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0D71" w:rsidRPr="00622265" w:rsidRDefault="00347F46" w:rsidP="00862475">
      <w:pPr>
        <w:pStyle w:val="Heading6"/>
        <w:tabs>
          <w:tab w:val="left" w:pos="720"/>
        </w:tabs>
        <w:spacing w:line="380" w:lineRule="exact"/>
        <w:jc w:val="left"/>
        <w:rPr>
          <w:rFonts w:ascii="Arial" w:hAnsi="Arial" w:cs="Arial"/>
          <w:b/>
          <w:bCs/>
          <w:sz w:val="22"/>
          <w:szCs w:val="22"/>
        </w:rPr>
      </w:pPr>
      <w:r w:rsidRPr="00622265">
        <w:rPr>
          <w:rFonts w:ascii="Arial" w:hAnsi="Arial" w:cs="Arial"/>
          <w:b/>
          <w:bCs/>
          <w:sz w:val="22"/>
          <w:szCs w:val="22"/>
        </w:rPr>
        <w:t>The Navakij</w:t>
      </w:r>
      <w:r w:rsidR="001159D8" w:rsidRPr="00622265">
        <w:rPr>
          <w:rFonts w:ascii="Arial" w:hAnsi="Arial" w:cs="Arial"/>
          <w:b/>
          <w:bCs/>
          <w:sz w:val="22"/>
          <w:szCs w:val="22"/>
        </w:rPr>
        <w:t xml:space="preserve"> Insurance Public Company Limited</w:t>
      </w:r>
    </w:p>
    <w:p w:rsidR="00420D71" w:rsidRPr="00622265" w:rsidRDefault="001159D8" w:rsidP="00862475">
      <w:pPr>
        <w:tabs>
          <w:tab w:val="left" w:pos="720"/>
        </w:tabs>
        <w:spacing w:line="380" w:lineRule="exact"/>
        <w:rPr>
          <w:rFonts w:ascii="Arial" w:hAnsi="Arial" w:cs="Arial"/>
          <w:b/>
          <w:bCs/>
          <w:sz w:val="22"/>
          <w:szCs w:val="22"/>
        </w:rPr>
      </w:pPr>
      <w:r w:rsidRPr="00622265">
        <w:rPr>
          <w:rFonts w:ascii="Arial" w:hAnsi="Arial" w:cs="Arial"/>
          <w:b/>
          <w:bCs/>
          <w:sz w:val="22"/>
          <w:szCs w:val="22"/>
        </w:rPr>
        <w:t xml:space="preserve">Notes to </w:t>
      </w:r>
      <w:r w:rsidR="007F6DE0" w:rsidRPr="00622265">
        <w:rPr>
          <w:rFonts w:ascii="Arial" w:hAnsi="Arial" w:cs="Arial"/>
          <w:b/>
          <w:bCs/>
          <w:sz w:val="22"/>
          <w:szCs w:val="22"/>
        </w:rPr>
        <w:t xml:space="preserve">interim </w:t>
      </w:r>
      <w:r w:rsidRPr="00622265">
        <w:rPr>
          <w:rFonts w:ascii="Arial" w:hAnsi="Arial" w:cs="Arial"/>
          <w:b/>
          <w:bCs/>
          <w:sz w:val="22"/>
          <w:szCs w:val="22"/>
        </w:rPr>
        <w:t>financial statements</w:t>
      </w:r>
    </w:p>
    <w:p w:rsidR="00420D71" w:rsidRPr="00622265" w:rsidRDefault="00924D12" w:rsidP="00862475">
      <w:pPr>
        <w:tabs>
          <w:tab w:val="left" w:pos="720"/>
        </w:tabs>
        <w:spacing w:line="380" w:lineRule="exact"/>
        <w:rPr>
          <w:rFonts w:ascii="Arial" w:hAnsi="Arial" w:cs="Arial"/>
          <w:b/>
          <w:bCs/>
          <w:sz w:val="22"/>
          <w:szCs w:val="22"/>
        </w:rPr>
      </w:pPr>
      <w:r w:rsidRPr="00622265">
        <w:rPr>
          <w:rFonts w:ascii="Arial" w:hAnsi="Arial" w:cs="Arial"/>
          <w:b/>
          <w:bCs/>
          <w:sz w:val="22"/>
          <w:szCs w:val="22"/>
        </w:rPr>
        <w:t xml:space="preserve">For the </w:t>
      </w:r>
      <w:r w:rsidR="00F80E9C" w:rsidRPr="00622265">
        <w:rPr>
          <w:rFonts w:ascii="Arial" w:hAnsi="Arial" w:cs="Arial"/>
          <w:b/>
          <w:bCs/>
          <w:sz w:val="22"/>
          <w:szCs w:val="22"/>
        </w:rPr>
        <w:t xml:space="preserve">three-month </w:t>
      </w:r>
      <w:r w:rsidR="003345E3" w:rsidRPr="00622265">
        <w:rPr>
          <w:rFonts w:ascii="Arial" w:hAnsi="Arial" w:cs="Arial"/>
          <w:b/>
          <w:bCs/>
          <w:sz w:val="22"/>
          <w:szCs w:val="22"/>
        </w:rPr>
        <w:t xml:space="preserve">and </w:t>
      </w:r>
      <w:r w:rsidR="00B31C9D">
        <w:rPr>
          <w:rFonts w:ascii="Arial" w:hAnsi="Arial" w:cs="Arial"/>
          <w:b/>
          <w:bCs/>
          <w:sz w:val="22"/>
          <w:szCs w:val="22"/>
        </w:rPr>
        <w:t>nine</w:t>
      </w:r>
      <w:r w:rsidR="003345E3" w:rsidRPr="00622265">
        <w:rPr>
          <w:rFonts w:ascii="Arial" w:hAnsi="Arial" w:cs="Arial"/>
          <w:b/>
          <w:bCs/>
          <w:sz w:val="22"/>
          <w:szCs w:val="22"/>
        </w:rPr>
        <w:t xml:space="preserve">-month </w:t>
      </w:r>
      <w:r w:rsidR="00F80E9C" w:rsidRPr="00622265">
        <w:rPr>
          <w:rFonts w:ascii="Arial" w:hAnsi="Arial" w:cs="Arial"/>
          <w:b/>
          <w:bCs/>
          <w:sz w:val="22"/>
          <w:szCs w:val="22"/>
        </w:rPr>
        <w:t>period</w:t>
      </w:r>
      <w:r w:rsidR="00D643C0" w:rsidRPr="00622265">
        <w:rPr>
          <w:rFonts w:ascii="Arial" w:hAnsi="Arial" w:cs="Arial"/>
          <w:b/>
          <w:bCs/>
          <w:sz w:val="22"/>
          <w:szCs w:val="22"/>
        </w:rPr>
        <w:t xml:space="preserve"> ended </w:t>
      </w:r>
      <w:r w:rsidR="003345E3" w:rsidRPr="00622265">
        <w:rPr>
          <w:rFonts w:ascii="Arial" w:hAnsi="Arial" w:cs="Arial"/>
          <w:b/>
          <w:bCs/>
          <w:sz w:val="22"/>
          <w:szCs w:val="22"/>
        </w:rPr>
        <w:t xml:space="preserve">30 </w:t>
      </w:r>
      <w:r w:rsidR="00B31C9D">
        <w:rPr>
          <w:rFonts w:ascii="Arial" w:hAnsi="Arial" w:cs="Arial"/>
          <w:b/>
          <w:bCs/>
          <w:sz w:val="22"/>
          <w:szCs w:val="22"/>
        </w:rPr>
        <w:t>September</w:t>
      </w:r>
      <w:r w:rsidR="003345E3" w:rsidRPr="00622265">
        <w:rPr>
          <w:rFonts w:ascii="Arial" w:hAnsi="Arial" w:cs="Arial"/>
          <w:b/>
          <w:bCs/>
          <w:sz w:val="22"/>
          <w:szCs w:val="22"/>
        </w:rPr>
        <w:t xml:space="preserve"> 2018</w:t>
      </w:r>
    </w:p>
    <w:p w:rsidR="00EF4119" w:rsidRPr="00622265" w:rsidRDefault="001159D8" w:rsidP="00862475">
      <w:pPr>
        <w:tabs>
          <w:tab w:val="left" w:pos="2160"/>
        </w:tabs>
        <w:spacing w:before="360" w:after="120" w:line="380" w:lineRule="exact"/>
        <w:ind w:left="547" w:right="-43" w:hanging="547"/>
        <w:rPr>
          <w:rFonts w:ascii="Arial" w:hAnsi="Arial" w:cs="Arial"/>
          <w:b/>
          <w:bCs/>
          <w:sz w:val="22"/>
          <w:szCs w:val="22"/>
        </w:rPr>
      </w:pPr>
      <w:r w:rsidRPr="00622265">
        <w:rPr>
          <w:rFonts w:ascii="Arial" w:hAnsi="Arial" w:cs="Arial"/>
          <w:b/>
          <w:bCs/>
          <w:sz w:val="22"/>
          <w:szCs w:val="22"/>
        </w:rPr>
        <w:t>1.</w:t>
      </w:r>
      <w:r w:rsidRPr="00622265">
        <w:rPr>
          <w:rFonts w:ascii="Arial" w:hAnsi="Arial" w:cs="Arial"/>
          <w:b/>
          <w:bCs/>
          <w:sz w:val="22"/>
          <w:szCs w:val="22"/>
        </w:rPr>
        <w:tab/>
        <w:t>General information</w:t>
      </w:r>
    </w:p>
    <w:p w:rsidR="00347F46" w:rsidRPr="00622265" w:rsidRDefault="00347F46" w:rsidP="00862475">
      <w:pPr>
        <w:spacing w:before="120" w:after="120" w:line="380" w:lineRule="exact"/>
        <w:ind w:left="540"/>
        <w:jc w:val="both"/>
        <w:rPr>
          <w:rFonts w:ascii="Arial" w:eastAsia="Arial Unicode MS" w:hAnsi="Arial" w:cs="Arial"/>
          <w:sz w:val="22"/>
          <w:szCs w:val="22"/>
        </w:rPr>
      </w:pPr>
      <w:r w:rsidRPr="00622265">
        <w:rPr>
          <w:rFonts w:ascii="Arial" w:eastAsia="Arial Unicode MS" w:hAnsi="Arial" w:cs="Arial"/>
          <w:sz w:val="22"/>
          <w:szCs w:val="22"/>
        </w:rPr>
        <w:t xml:space="preserve">The Navakij Insurance Public Company Limited (“the Company”) is a public company incorporated and domiciled in Thailand. The Company is principally engaged in the </w:t>
      </w:r>
      <w:r w:rsidR="002C6DD9" w:rsidRPr="00622265">
        <w:rPr>
          <w:rFonts w:ascii="Arial" w:eastAsia="Arial Unicode MS" w:hAnsi="Arial" w:cs="Arial"/>
          <w:sz w:val="22"/>
          <w:szCs w:val="22"/>
        </w:rPr>
        <w:t>non-life insurance</w:t>
      </w:r>
      <w:r w:rsidR="008722D1" w:rsidRPr="00622265">
        <w:rPr>
          <w:rFonts w:ascii="Arial" w:eastAsia="Arial Unicode MS" w:hAnsi="Arial" w:cs="Arial"/>
          <w:sz w:val="22"/>
          <w:szCs w:val="22"/>
        </w:rPr>
        <w:t xml:space="preserve"> </w:t>
      </w:r>
      <w:r w:rsidR="00DA5D15" w:rsidRPr="00622265">
        <w:rPr>
          <w:rFonts w:ascii="Arial" w:eastAsia="Arial Unicode MS" w:hAnsi="Arial" w:cs="Arial"/>
          <w:sz w:val="22"/>
          <w:szCs w:val="22"/>
        </w:rPr>
        <w:t xml:space="preserve">and has </w:t>
      </w:r>
      <w:r w:rsidR="00D701AD" w:rsidRPr="00622265">
        <w:rPr>
          <w:rFonts w:ascii="Arial" w:eastAsia="Arial Unicode MS" w:hAnsi="Arial" w:cs="Arial"/>
          <w:sz w:val="22"/>
          <w:szCs w:val="22"/>
        </w:rPr>
        <w:t>2</w:t>
      </w:r>
      <w:r w:rsidR="00505A0E" w:rsidRPr="00622265">
        <w:rPr>
          <w:rFonts w:ascii="Arial" w:eastAsia="Arial Unicode MS" w:hAnsi="Arial" w:cs="Arial"/>
          <w:sz w:val="22"/>
          <w:szCs w:val="22"/>
        </w:rPr>
        <w:t>5</w:t>
      </w:r>
      <w:r w:rsidR="008722D1" w:rsidRPr="00622265">
        <w:rPr>
          <w:rFonts w:ascii="Arial" w:eastAsia="Arial Unicode MS" w:hAnsi="Arial" w:cs="Arial"/>
          <w:sz w:val="22"/>
          <w:szCs w:val="22"/>
        </w:rPr>
        <w:t xml:space="preserve"> branches located in provinces</w:t>
      </w:r>
      <w:r w:rsidR="002C6DD9" w:rsidRPr="00622265">
        <w:rPr>
          <w:rFonts w:ascii="Arial" w:eastAsia="Arial Unicode MS" w:hAnsi="Arial" w:cs="Arial"/>
          <w:sz w:val="22"/>
          <w:szCs w:val="22"/>
        </w:rPr>
        <w:t xml:space="preserve">. The </w:t>
      </w:r>
      <w:r w:rsidRPr="00622265">
        <w:rPr>
          <w:rFonts w:ascii="Arial" w:eastAsia="Arial Unicode MS" w:hAnsi="Arial" w:cs="Arial"/>
          <w:sz w:val="22"/>
          <w:szCs w:val="22"/>
        </w:rPr>
        <w:t xml:space="preserve">registered </w:t>
      </w:r>
      <w:r w:rsidR="0063716A" w:rsidRPr="00622265">
        <w:rPr>
          <w:rFonts w:ascii="Arial" w:eastAsia="Arial Unicode MS" w:hAnsi="Arial" w:cs="Arial"/>
          <w:sz w:val="22"/>
          <w:szCs w:val="22"/>
        </w:rPr>
        <w:t>office of the Company</w:t>
      </w:r>
      <w:r w:rsidRPr="00622265">
        <w:rPr>
          <w:rFonts w:ascii="Arial" w:eastAsia="Arial Unicode MS" w:hAnsi="Arial" w:cs="Arial"/>
          <w:sz w:val="22"/>
          <w:szCs w:val="22"/>
        </w:rPr>
        <w:t xml:space="preserve">, which is the head office, is </w:t>
      </w:r>
      <w:r w:rsidR="002C6DD9" w:rsidRPr="00622265">
        <w:rPr>
          <w:rFonts w:ascii="Arial" w:eastAsia="Arial Unicode MS" w:hAnsi="Arial" w:cs="Arial"/>
          <w:sz w:val="22"/>
          <w:szCs w:val="22"/>
        </w:rPr>
        <w:t xml:space="preserve">at </w:t>
      </w:r>
      <w:r w:rsidRPr="00622265">
        <w:rPr>
          <w:rFonts w:ascii="Arial" w:eastAsia="Arial Unicode MS" w:hAnsi="Arial" w:cs="Arial"/>
          <w:sz w:val="22"/>
          <w:szCs w:val="22"/>
        </w:rPr>
        <w:t>100/4</w:t>
      </w:r>
      <w:r w:rsidR="003345F1" w:rsidRPr="00622265">
        <w:rPr>
          <w:rFonts w:ascii="Arial" w:eastAsia="Arial Unicode MS" w:hAnsi="Arial" w:cs="Arial"/>
          <w:sz w:val="22"/>
          <w:szCs w:val="22"/>
        </w:rPr>
        <w:t>7</w:t>
      </w:r>
      <w:r w:rsidRPr="00622265">
        <w:rPr>
          <w:rFonts w:ascii="Arial" w:eastAsia="Arial Unicode MS" w:hAnsi="Arial" w:cs="Arial"/>
          <w:sz w:val="22"/>
          <w:szCs w:val="22"/>
        </w:rPr>
        <w:t>-55, and 90/3-6, North Sathorn Road, Silom, Bangrak, Bangkok.</w:t>
      </w:r>
    </w:p>
    <w:p w:rsidR="00C2373E" w:rsidRPr="00622265" w:rsidRDefault="00C2373E" w:rsidP="00862475">
      <w:pPr>
        <w:tabs>
          <w:tab w:val="left" w:pos="1200"/>
          <w:tab w:val="left" w:pos="1800"/>
          <w:tab w:val="left" w:pos="2400"/>
          <w:tab w:val="left" w:pos="3000"/>
        </w:tabs>
        <w:spacing w:before="120" w:after="120" w:line="380" w:lineRule="exact"/>
        <w:ind w:left="540" w:hanging="540"/>
        <w:jc w:val="thaiDistribute"/>
        <w:rPr>
          <w:rFonts w:ascii="Arial" w:eastAsia="Calibri" w:hAnsi="Arial" w:cs="Arial"/>
          <w:b/>
          <w:bCs/>
          <w:sz w:val="22"/>
          <w:szCs w:val="22"/>
        </w:rPr>
      </w:pPr>
      <w:r w:rsidRPr="00622265">
        <w:rPr>
          <w:rFonts w:ascii="Arial" w:eastAsia="Calibri" w:hAnsi="Arial" w:cs="Arial"/>
          <w:b/>
          <w:bCs/>
          <w:sz w:val="22"/>
          <w:szCs w:val="22"/>
        </w:rPr>
        <w:t>2.</w:t>
      </w:r>
      <w:r w:rsidRPr="00622265">
        <w:rPr>
          <w:rFonts w:ascii="Arial" w:eastAsia="Calibri" w:hAnsi="Arial" w:cs="Arial"/>
          <w:b/>
          <w:bCs/>
          <w:sz w:val="22"/>
          <w:szCs w:val="22"/>
        </w:rPr>
        <w:tab/>
        <w:t>Basis for preparation of the financial statements</w:t>
      </w:r>
    </w:p>
    <w:p w:rsidR="00D15D03" w:rsidRPr="00622265" w:rsidRDefault="00D15D03" w:rsidP="00862475">
      <w:pPr>
        <w:tabs>
          <w:tab w:val="left" w:pos="1200"/>
          <w:tab w:val="left" w:pos="1800"/>
          <w:tab w:val="left" w:pos="2400"/>
          <w:tab w:val="left" w:pos="3000"/>
        </w:tabs>
        <w:spacing w:before="120" w:after="120" w:line="380" w:lineRule="exact"/>
        <w:ind w:left="540" w:hanging="540"/>
        <w:jc w:val="thaiDistribute"/>
        <w:rPr>
          <w:rFonts w:ascii="Arial" w:eastAsia="Calibri" w:hAnsi="Arial" w:cs="Arial"/>
          <w:b/>
          <w:bCs/>
          <w:sz w:val="22"/>
          <w:szCs w:val="22"/>
        </w:rPr>
      </w:pPr>
      <w:r w:rsidRPr="00622265">
        <w:rPr>
          <w:rFonts w:ascii="Arial" w:eastAsia="Calibri" w:hAnsi="Arial" w:cs="Arial"/>
          <w:b/>
          <w:bCs/>
          <w:sz w:val="22"/>
          <w:szCs w:val="22"/>
        </w:rPr>
        <w:t>2.</w:t>
      </w:r>
      <w:r w:rsidR="00C2373E" w:rsidRPr="00622265">
        <w:rPr>
          <w:rFonts w:ascii="Arial" w:eastAsia="Calibri" w:hAnsi="Arial" w:cs="Arial"/>
          <w:b/>
          <w:bCs/>
          <w:sz w:val="22"/>
          <w:szCs w:val="22"/>
        </w:rPr>
        <w:t>1</w:t>
      </w:r>
      <w:r w:rsidRPr="00622265">
        <w:rPr>
          <w:rFonts w:ascii="Arial" w:eastAsia="Calibri" w:hAnsi="Arial" w:cs="Arial"/>
          <w:b/>
          <w:bCs/>
          <w:sz w:val="22"/>
          <w:szCs w:val="22"/>
        </w:rPr>
        <w:tab/>
        <w:t xml:space="preserve">Basis for preparation of </w:t>
      </w:r>
      <w:r w:rsidR="00445434" w:rsidRPr="00622265">
        <w:rPr>
          <w:rFonts w:ascii="Arial" w:eastAsia="Calibri" w:hAnsi="Arial" w:cs="Arial"/>
          <w:b/>
          <w:bCs/>
          <w:sz w:val="22"/>
          <w:szCs w:val="22"/>
        </w:rPr>
        <w:t>the</w:t>
      </w:r>
      <w:r w:rsidR="007F6DE0" w:rsidRPr="00622265">
        <w:rPr>
          <w:rFonts w:ascii="Arial" w:eastAsia="Calibri" w:hAnsi="Arial" w:cs="Arial"/>
          <w:b/>
          <w:bCs/>
          <w:sz w:val="22"/>
          <w:szCs w:val="22"/>
        </w:rPr>
        <w:t xml:space="preserve"> interim</w:t>
      </w:r>
      <w:r w:rsidR="00445434" w:rsidRPr="00622265">
        <w:rPr>
          <w:rFonts w:ascii="Arial" w:eastAsia="Calibri" w:hAnsi="Arial" w:cs="Arial"/>
          <w:b/>
          <w:bCs/>
          <w:sz w:val="22"/>
          <w:szCs w:val="22"/>
        </w:rPr>
        <w:t xml:space="preserve"> </w:t>
      </w:r>
      <w:r w:rsidRPr="00622265">
        <w:rPr>
          <w:rFonts w:ascii="Arial" w:eastAsia="Calibri" w:hAnsi="Arial" w:cs="Arial"/>
          <w:b/>
          <w:bCs/>
          <w:sz w:val="22"/>
          <w:szCs w:val="22"/>
        </w:rPr>
        <w:t>financial statements</w:t>
      </w:r>
    </w:p>
    <w:p w:rsidR="007F6DE0" w:rsidRPr="00622265" w:rsidRDefault="00407D9C" w:rsidP="007F6DE0">
      <w:pPr>
        <w:tabs>
          <w:tab w:val="left" w:pos="567"/>
        </w:tabs>
        <w:spacing w:before="120" w:after="120" w:line="380" w:lineRule="exact"/>
        <w:ind w:left="539" w:right="-36" w:hanging="539"/>
        <w:jc w:val="thaiDistribute"/>
        <w:rPr>
          <w:rFonts w:ascii="Arial" w:hAnsi="Arial" w:cs="Arial"/>
          <w:sz w:val="22"/>
          <w:szCs w:val="22"/>
        </w:rPr>
      </w:pPr>
      <w:r w:rsidRPr="00622265">
        <w:rPr>
          <w:rFonts w:ascii="Arial" w:hAnsi="Arial" w:cs="Arial"/>
          <w:sz w:val="20"/>
          <w:szCs w:val="18"/>
        </w:rPr>
        <w:tab/>
      </w:r>
      <w:r w:rsidR="007F6DE0" w:rsidRPr="00622265">
        <w:rPr>
          <w:rFonts w:ascii="Arial" w:hAnsi="Arial" w:cs="Arial"/>
          <w:sz w:val="22"/>
          <w:szCs w:val="22"/>
        </w:rPr>
        <w:t>These interim financial statements are prepared in accordance with Thai Accounting Standard No. 34 “Interim Financial Reporting”, with the Company choosing to present condensed interim financial statements. However, the Company has presented line items in the statements of financial position, income, comprehensive income, changes in equity and cash flows in the same format as that used for annual financial statements, and in accordance with the format of financial statements specified in the Notification of the Office of Insurance Commission (“OIC”) regarding criteria, procedures, terms and conditions for preparation and submission of financial statements and operating performance reports of non-life insurance companies B.E. 2559 dated 4 March 2016.</w:t>
      </w:r>
    </w:p>
    <w:p w:rsidR="007F6DE0" w:rsidRPr="00622265" w:rsidRDefault="007F6DE0" w:rsidP="007F6DE0">
      <w:pPr>
        <w:tabs>
          <w:tab w:val="left" w:pos="567"/>
        </w:tabs>
        <w:spacing w:before="120" w:after="120" w:line="380" w:lineRule="exact"/>
        <w:ind w:left="539" w:right="-36" w:hanging="539"/>
        <w:jc w:val="thaiDistribute"/>
        <w:rPr>
          <w:rFonts w:ascii="Arial" w:hAnsi="Arial" w:cs="Arial"/>
          <w:sz w:val="22"/>
          <w:szCs w:val="22"/>
        </w:rPr>
      </w:pPr>
      <w:r w:rsidRPr="00622265">
        <w:rPr>
          <w:rFonts w:ascii="Arial" w:hAnsi="Arial" w:cs="Arial"/>
          <w:sz w:val="22"/>
          <w:szCs w:val="22"/>
        </w:rPr>
        <w:tab/>
        <w:t>These interim financial statements are intended to provide information additional to that included in the latest annual financial statements. Accordingly, the interim financial statements focus on new activities, events and circumstances so as not to duplicate information previously reported. These interim financial statements should therefore be read in conjunction with the latest annual financial statements.</w:t>
      </w:r>
    </w:p>
    <w:p w:rsidR="00407D9C" w:rsidRPr="00622265" w:rsidRDefault="007F6DE0" w:rsidP="007F6DE0">
      <w:pPr>
        <w:tabs>
          <w:tab w:val="left" w:pos="567"/>
        </w:tabs>
        <w:spacing w:before="120" w:after="120" w:line="380" w:lineRule="exact"/>
        <w:ind w:left="539" w:right="-36" w:hanging="539"/>
        <w:jc w:val="thaiDistribute"/>
        <w:rPr>
          <w:rFonts w:ascii="Arial" w:hAnsi="Arial" w:cs="Arial"/>
          <w:sz w:val="22"/>
          <w:szCs w:val="22"/>
        </w:rPr>
      </w:pPr>
      <w:r w:rsidRPr="00622265">
        <w:rPr>
          <w:rFonts w:ascii="Arial" w:hAnsi="Arial" w:cs="Arial"/>
          <w:sz w:val="22"/>
          <w:szCs w:val="22"/>
        </w:rPr>
        <w:tab/>
        <w:t>The interim financial statements in Thai language are the official statutory financial statements of the Company. The interim financial statements in English language have been translated from the Thai language financial statements.</w:t>
      </w:r>
    </w:p>
    <w:p w:rsidR="002B4067" w:rsidRPr="00622265" w:rsidRDefault="002B4067" w:rsidP="002B4067">
      <w:pPr>
        <w:spacing w:before="120" w:after="120" w:line="380" w:lineRule="exact"/>
        <w:ind w:left="547" w:hanging="540"/>
        <w:jc w:val="thaiDistribute"/>
        <w:rPr>
          <w:rFonts w:ascii="Arial" w:hAnsi="Arial" w:cs="Arial"/>
          <w:b/>
          <w:bCs/>
          <w:sz w:val="22"/>
          <w:szCs w:val="22"/>
        </w:rPr>
      </w:pPr>
      <w:r w:rsidRPr="00622265">
        <w:rPr>
          <w:rFonts w:ascii="Arial" w:hAnsi="Arial" w:cs="Arial"/>
          <w:b/>
          <w:bCs/>
          <w:sz w:val="22"/>
          <w:szCs w:val="22"/>
        </w:rPr>
        <w:t>2.</w:t>
      </w:r>
      <w:r w:rsidR="00C2373E" w:rsidRPr="00622265">
        <w:rPr>
          <w:rFonts w:ascii="Arial" w:hAnsi="Arial" w:cs="Arial"/>
          <w:b/>
          <w:bCs/>
          <w:sz w:val="22"/>
          <w:szCs w:val="22"/>
        </w:rPr>
        <w:t>2</w:t>
      </w:r>
      <w:r w:rsidRPr="00622265">
        <w:rPr>
          <w:rFonts w:ascii="Arial" w:hAnsi="Arial" w:cs="Arial"/>
          <w:b/>
          <w:bCs/>
          <w:sz w:val="22"/>
          <w:szCs w:val="22"/>
        </w:rPr>
        <w:tab/>
        <w:t>Financial statements in which the equity method is applied</w:t>
      </w:r>
    </w:p>
    <w:p w:rsidR="002B4067" w:rsidRPr="00622265" w:rsidRDefault="003C1340" w:rsidP="003C1340">
      <w:pPr>
        <w:spacing w:before="120" w:after="120" w:line="380" w:lineRule="exact"/>
        <w:ind w:left="547"/>
        <w:jc w:val="thaiDistribute"/>
        <w:rPr>
          <w:rFonts w:ascii="Arial" w:hAnsi="Arial" w:cs="Arial"/>
          <w:b/>
          <w:bCs/>
          <w:sz w:val="22"/>
          <w:szCs w:val="22"/>
        </w:rPr>
      </w:pPr>
      <w:r w:rsidRPr="00622265">
        <w:rPr>
          <w:rFonts w:ascii="Arial" w:hAnsi="Arial" w:cs="Arial"/>
          <w:sz w:val="22"/>
          <w:szCs w:val="22"/>
        </w:rPr>
        <w:t>The Company prepares the financial statements, in which equity method is applied, by presented investment in associates under the equity method.</w:t>
      </w:r>
    </w:p>
    <w:p w:rsidR="003A70B1" w:rsidRPr="00622265" w:rsidRDefault="003A70B1">
      <w:pPr>
        <w:overflowPunct/>
        <w:autoSpaceDE/>
        <w:autoSpaceDN/>
        <w:adjustRightInd/>
        <w:textAlignment w:val="auto"/>
        <w:rPr>
          <w:rFonts w:ascii="Arial" w:hAnsi="Arial" w:cs="Arial"/>
          <w:b/>
          <w:bCs/>
          <w:sz w:val="22"/>
          <w:szCs w:val="22"/>
        </w:rPr>
      </w:pPr>
      <w:r w:rsidRPr="00622265">
        <w:rPr>
          <w:rFonts w:ascii="Arial" w:hAnsi="Arial" w:cs="Arial"/>
          <w:b/>
          <w:bCs/>
          <w:sz w:val="22"/>
          <w:szCs w:val="22"/>
        </w:rPr>
        <w:br w:type="page"/>
      </w:r>
    </w:p>
    <w:p w:rsidR="00D15D03" w:rsidRPr="00415150" w:rsidRDefault="002B4067" w:rsidP="007807C2">
      <w:pPr>
        <w:spacing w:before="120" w:after="120" w:line="380" w:lineRule="exact"/>
        <w:ind w:left="547" w:hanging="540"/>
        <w:jc w:val="thaiDistribute"/>
        <w:rPr>
          <w:rFonts w:ascii="Arial" w:hAnsi="Arial" w:cs="Arial"/>
          <w:b/>
          <w:bCs/>
          <w:sz w:val="22"/>
          <w:szCs w:val="22"/>
        </w:rPr>
      </w:pPr>
      <w:r w:rsidRPr="00622265">
        <w:rPr>
          <w:rFonts w:ascii="Arial" w:hAnsi="Arial" w:cs="Arial"/>
          <w:b/>
          <w:bCs/>
          <w:sz w:val="22"/>
          <w:szCs w:val="22"/>
        </w:rPr>
        <w:lastRenderedPageBreak/>
        <w:t>2.</w:t>
      </w:r>
      <w:r w:rsidR="00C2373E" w:rsidRPr="00622265">
        <w:rPr>
          <w:rFonts w:ascii="Arial" w:hAnsi="Arial" w:cs="Arial"/>
          <w:b/>
          <w:bCs/>
          <w:sz w:val="22"/>
          <w:szCs w:val="22"/>
        </w:rPr>
        <w:t>3</w:t>
      </w:r>
      <w:r w:rsidR="00D15D03" w:rsidRPr="00622265">
        <w:rPr>
          <w:rFonts w:ascii="Arial" w:hAnsi="Arial" w:cs="Arial"/>
          <w:b/>
          <w:bCs/>
          <w:sz w:val="22"/>
          <w:szCs w:val="22"/>
        </w:rPr>
        <w:tab/>
      </w:r>
      <w:r w:rsidR="00D15D03" w:rsidRPr="00415150">
        <w:rPr>
          <w:rFonts w:ascii="Arial" w:hAnsi="Arial" w:cs="Arial"/>
          <w:b/>
          <w:bCs/>
          <w:sz w:val="22"/>
          <w:szCs w:val="22"/>
        </w:rPr>
        <w:t>Separate financial statements</w:t>
      </w:r>
    </w:p>
    <w:p w:rsidR="00D15D03" w:rsidRPr="00415150" w:rsidRDefault="00D15D03" w:rsidP="00445434">
      <w:pPr>
        <w:spacing w:before="120" w:after="120" w:line="380" w:lineRule="exact"/>
        <w:ind w:left="540"/>
        <w:jc w:val="thaiDistribute"/>
        <w:rPr>
          <w:rFonts w:ascii="Arial" w:hAnsi="Arial" w:cs="Arial"/>
          <w:sz w:val="22"/>
          <w:szCs w:val="22"/>
        </w:rPr>
      </w:pPr>
      <w:r w:rsidRPr="00415150">
        <w:rPr>
          <w:rFonts w:ascii="Arial" w:hAnsi="Arial" w:cs="Arial"/>
          <w:sz w:val="22"/>
          <w:szCs w:val="22"/>
        </w:rPr>
        <w:t>The separate financial statements</w:t>
      </w:r>
      <w:r w:rsidR="00C50FB9" w:rsidRPr="00415150">
        <w:rPr>
          <w:rFonts w:ascii="Arial" w:hAnsi="Arial" w:cs="Arial"/>
          <w:sz w:val="22"/>
          <w:szCs w:val="22"/>
        </w:rPr>
        <w:t xml:space="preserve"> have been </w:t>
      </w:r>
      <w:r w:rsidR="00AB2974" w:rsidRPr="00415150">
        <w:rPr>
          <w:rFonts w:ascii="Arial" w:hAnsi="Arial" w:cs="Arial"/>
          <w:sz w:val="22"/>
          <w:szCs w:val="22"/>
        </w:rPr>
        <w:t>prepared</w:t>
      </w:r>
      <w:r w:rsidRPr="00415150">
        <w:rPr>
          <w:rFonts w:ascii="Arial" w:hAnsi="Arial" w:cs="Arial"/>
          <w:sz w:val="22"/>
          <w:szCs w:val="22"/>
        </w:rPr>
        <w:t>, which p</w:t>
      </w:r>
      <w:r w:rsidR="004E50ED" w:rsidRPr="00415150">
        <w:rPr>
          <w:rFonts w:ascii="Arial" w:hAnsi="Arial" w:cs="Arial"/>
          <w:sz w:val="22"/>
          <w:szCs w:val="22"/>
        </w:rPr>
        <w:t>resent</w:t>
      </w:r>
      <w:r w:rsidR="00406E73" w:rsidRPr="00415150">
        <w:rPr>
          <w:rFonts w:ascii="Arial" w:hAnsi="Arial" w:cs="Arial"/>
          <w:sz w:val="22"/>
          <w:szCs w:val="22"/>
        </w:rPr>
        <w:t>ed</w:t>
      </w:r>
      <w:r w:rsidR="004E50ED" w:rsidRPr="00415150">
        <w:rPr>
          <w:rFonts w:ascii="Arial" w:hAnsi="Arial" w:cs="Arial"/>
          <w:sz w:val="22"/>
          <w:szCs w:val="22"/>
        </w:rPr>
        <w:t xml:space="preserve"> investments in associate</w:t>
      </w:r>
      <w:r w:rsidR="005F168B" w:rsidRPr="00415150">
        <w:rPr>
          <w:rFonts w:ascii="Arial" w:hAnsi="Arial" w:cs="Arial"/>
          <w:sz w:val="22"/>
          <w:szCs w:val="22"/>
        </w:rPr>
        <w:t>s under the cost method.</w:t>
      </w:r>
    </w:p>
    <w:p w:rsidR="00022655" w:rsidRPr="00415150" w:rsidRDefault="007F6DE0" w:rsidP="003C1340">
      <w:pPr>
        <w:spacing w:before="120" w:after="120" w:line="380" w:lineRule="exact"/>
        <w:ind w:left="547" w:hanging="540"/>
        <w:jc w:val="thaiDistribute"/>
        <w:rPr>
          <w:rFonts w:ascii="Arial" w:hAnsi="Arial" w:cs="Arial"/>
          <w:b/>
          <w:bCs/>
          <w:sz w:val="22"/>
          <w:szCs w:val="22"/>
        </w:rPr>
      </w:pPr>
      <w:bookmarkStart w:id="0" w:name="_Toc474850088"/>
      <w:bookmarkStart w:id="1" w:name="_Toc475127320"/>
      <w:r w:rsidRPr="00415150">
        <w:rPr>
          <w:rFonts w:ascii="Arial" w:hAnsi="Arial" w:cs="Arial"/>
          <w:b/>
          <w:bCs/>
          <w:sz w:val="22"/>
          <w:szCs w:val="22"/>
        </w:rPr>
        <w:t>2</w:t>
      </w:r>
      <w:r w:rsidR="00022655" w:rsidRPr="00415150">
        <w:rPr>
          <w:rFonts w:ascii="Arial" w:hAnsi="Arial" w:cs="Arial"/>
          <w:b/>
          <w:bCs/>
          <w:sz w:val="22"/>
          <w:szCs w:val="22"/>
        </w:rPr>
        <w:t>.</w:t>
      </w:r>
      <w:r w:rsidR="00C2373E" w:rsidRPr="00415150">
        <w:rPr>
          <w:rFonts w:ascii="Arial" w:hAnsi="Arial" w:cs="Arial"/>
          <w:b/>
          <w:bCs/>
          <w:sz w:val="22"/>
          <w:szCs w:val="22"/>
        </w:rPr>
        <w:t>4</w:t>
      </w:r>
      <w:r w:rsidR="00022655" w:rsidRPr="00415150">
        <w:rPr>
          <w:rFonts w:ascii="Arial" w:hAnsi="Arial" w:cs="Arial"/>
          <w:b/>
          <w:bCs/>
          <w:sz w:val="22"/>
          <w:szCs w:val="22"/>
        </w:rPr>
        <w:tab/>
        <w:t>New financial reporting standards</w:t>
      </w:r>
      <w:bookmarkEnd w:id="0"/>
      <w:bookmarkEnd w:id="1"/>
    </w:p>
    <w:p w:rsidR="00022655" w:rsidRPr="00415150" w:rsidRDefault="007F6DE0" w:rsidP="00FC6FC1">
      <w:pPr>
        <w:tabs>
          <w:tab w:val="left" w:pos="1080"/>
        </w:tabs>
        <w:spacing w:before="120" w:after="120" w:line="380" w:lineRule="exact"/>
        <w:ind w:left="1080" w:hanging="540"/>
        <w:jc w:val="both"/>
        <w:rPr>
          <w:rFonts w:ascii="Arial" w:hAnsi="Arial" w:cs="Arial"/>
          <w:b/>
          <w:bCs/>
          <w:sz w:val="22"/>
          <w:szCs w:val="22"/>
        </w:rPr>
      </w:pPr>
      <w:r w:rsidRPr="00415150">
        <w:rPr>
          <w:rFonts w:ascii="Arial" w:hAnsi="Arial" w:cs="Arial"/>
          <w:b/>
          <w:bCs/>
          <w:sz w:val="22"/>
          <w:szCs w:val="22"/>
        </w:rPr>
        <w:t>(a)</w:t>
      </w:r>
      <w:r w:rsidR="00022655" w:rsidRPr="00415150">
        <w:rPr>
          <w:rFonts w:ascii="Arial" w:hAnsi="Arial" w:cs="Arial"/>
          <w:b/>
          <w:bCs/>
          <w:sz w:val="22"/>
          <w:szCs w:val="22"/>
        </w:rPr>
        <w:t xml:space="preserve"> </w:t>
      </w:r>
      <w:r w:rsidR="00022655" w:rsidRPr="00415150">
        <w:rPr>
          <w:rFonts w:ascii="Arial" w:hAnsi="Arial" w:cs="Arial"/>
          <w:b/>
          <w:bCs/>
          <w:sz w:val="22"/>
          <w:szCs w:val="22"/>
        </w:rPr>
        <w:tab/>
        <w:t>Financial reporting standards that became effective in the current year</w:t>
      </w:r>
    </w:p>
    <w:p w:rsidR="00022655" w:rsidRPr="00415150" w:rsidRDefault="00022655" w:rsidP="00FC6FC1">
      <w:pPr>
        <w:tabs>
          <w:tab w:val="left" w:pos="1080"/>
        </w:tabs>
        <w:spacing w:before="120" w:after="120" w:line="380" w:lineRule="exact"/>
        <w:ind w:left="1080" w:right="-72" w:hanging="1080"/>
        <w:jc w:val="both"/>
        <w:rPr>
          <w:rFonts w:ascii="Arial" w:hAnsi="Arial" w:cs="Arial"/>
          <w:sz w:val="22"/>
          <w:szCs w:val="22"/>
        </w:rPr>
      </w:pPr>
      <w:r w:rsidRPr="00415150">
        <w:rPr>
          <w:rFonts w:ascii="Arial" w:hAnsi="Arial" w:cs="Arial"/>
          <w:sz w:val="22"/>
          <w:szCs w:val="22"/>
        </w:rPr>
        <w:tab/>
      </w:r>
      <w:r w:rsidR="007F6DE0" w:rsidRPr="00415150">
        <w:rPr>
          <w:rFonts w:ascii="Arial" w:hAnsi="Arial" w:cs="Arial"/>
          <w:sz w:val="22"/>
          <w:szCs w:val="22"/>
        </w:rPr>
        <w:t>During the period, the Company has adopted the revised financial reporting standards and interpretations (revised 2017) which are effective for fiscal year beginning on or after 1 January 2018. These financial reporting standards were aimed at alignment with the corresponding International Financial Reporting Standards with most of the changes and clarifications directed towards disclosures in the notes to financial statements. The adoption of these financial reporting standards does not have any significant impact on the Company’s financial statements.</w:t>
      </w:r>
    </w:p>
    <w:p w:rsidR="00C65980" w:rsidRPr="00415150" w:rsidRDefault="007F6DE0" w:rsidP="00FC6FC1">
      <w:pPr>
        <w:tabs>
          <w:tab w:val="left" w:pos="1080"/>
        </w:tabs>
        <w:spacing w:before="120" w:after="120" w:line="380" w:lineRule="exact"/>
        <w:ind w:left="1080" w:hanging="540"/>
        <w:jc w:val="both"/>
        <w:rPr>
          <w:rFonts w:ascii="Arial" w:hAnsi="Arial" w:cs="Arial"/>
          <w:b/>
          <w:bCs/>
          <w:sz w:val="22"/>
          <w:szCs w:val="22"/>
        </w:rPr>
      </w:pPr>
      <w:r w:rsidRPr="00415150">
        <w:rPr>
          <w:rFonts w:ascii="Arial" w:hAnsi="Arial" w:cs="Arial"/>
          <w:b/>
          <w:bCs/>
          <w:sz w:val="22"/>
          <w:szCs w:val="22"/>
        </w:rPr>
        <w:t>(b)</w:t>
      </w:r>
      <w:r w:rsidR="00C65980" w:rsidRPr="00415150">
        <w:rPr>
          <w:rFonts w:ascii="Arial" w:hAnsi="Arial" w:cs="Arial"/>
          <w:b/>
          <w:bCs/>
          <w:sz w:val="22"/>
          <w:szCs w:val="22"/>
        </w:rPr>
        <w:t xml:space="preserve"> </w:t>
      </w:r>
      <w:r w:rsidR="00C65980" w:rsidRPr="00415150">
        <w:rPr>
          <w:rFonts w:ascii="Arial" w:hAnsi="Arial" w:cs="Arial"/>
          <w:b/>
          <w:bCs/>
          <w:sz w:val="22"/>
          <w:szCs w:val="22"/>
        </w:rPr>
        <w:tab/>
        <w:t>Financial reporting standard</w:t>
      </w:r>
      <w:r w:rsidR="00AF6B46" w:rsidRPr="00415150">
        <w:rPr>
          <w:rFonts w:ascii="Arial" w:hAnsi="Arial" w:cs="Arial"/>
          <w:b/>
          <w:bCs/>
          <w:sz w:val="22"/>
          <w:szCs w:val="22"/>
        </w:rPr>
        <w:t>s</w:t>
      </w:r>
      <w:r w:rsidR="00C65980" w:rsidRPr="00415150">
        <w:rPr>
          <w:rFonts w:ascii="Arial" w:hAnsi="Arial" w:cs="Arial"/>
          <w:b/>
          <w:bCs/>
          <w:sz w:val="22"/>
          <w:szCs w:val="22"/>
        </w:rPr>
        <w:t xml:space="preserve"> that will become effective in the future</w:t>
      </w:r>
    </w:p>
    <w:p w:rsidR="007F6DE0" w:rsidRPr="00415150" w:rsidRDefault="007F6DE0" w:rsidP="00FC6FC1">
      <w:pPr>
        <w:tabs>
          <w:tab w:val="left" w:pos="360"/>
          <w:tab w:val="left" w:pos="1080"/>
          <w:tab w:val="left" w:pos="4140"/>
          <w:tab w:val="left" w:pos="6390"/>
        </w:tabs>
        <w:spacing w:before="120" w:after="120" w:line="380" w:lineRule="exact"/>
        <w:ind w:left="1080" w:hanging="637"/>
        <w:jc w:val="thaiDistribute"/>
        <w:rPr>
          <w:rFonts w:ascii="Arial" w:hAnsi="Arial" w:cs="Arial"/>
          <w:sz w:val="22"/>
          <w:szCs w:val="22"/>
        </w:rPr>
      </w:pPr>
      <w:r w:rsidRPr="00415150">
        <w:rPr>
          <w:rFonts w:ascii="Arial" w:hAnsi="Arial" w:cs="Arial"/>
          <w:sz w:val="22"/>
          <w:szCs w:val="22"/>
        </w:rPr>
        <w:tab/>
        <w:t>During the period, the Federation of Accounting Professions issued the financial reporting standard TFRS 15 Revenue from Contracts with Customers, which is effective for fiscal year beginning on or after 1 January 2019</w:t>
      </w:r>
      <w:r w:rsidR="00AF6B46" w:rsidRPr="00415150">
        <w:rPr>
          <w:rFonts w:ascii="Arial" w:hAnsi="Arial" w:cs="Arial"/>
          <w:sz w:val="22"/>
          <w:szCs w:val="22"/>
        </w:rPr>
        <w:t xml:space="preserve"> </w:t>
      </w:r>
      <w:r w:rsidR="00AF6B46" w:rsidRPr="00415150">
        <w:rPr>
          <w:rFonts w:ascii="Arial" w:eastAsia="Arial Unicode MS" w:hAnsi="Arial" w:cs="Arial Unicode MS"/>
          <w:sz w:val="22"/>
          <w:szCs w:val="22"/>
        </w:rPr>
        <w:t>and a set of 5 standards related to financial instruments, whic</w:t>
      </w:r>
      <w:r w:rsidR="00415150" w:rsidRPr="00415150">
        <w:rPr>
          <w:rFonts w:ascii="Arial" w:eastAsia="Arial Unicode MS" w:hAnsi="Arial" w:cs="Arial Unicode MS"/>
          <w:sz w:val="22"/>
          <w:szCs w:val="22"/>
        </w:rPr>
        <w:t>h are effective for fiscal year</w:t>
      </w:r>
      <w:r w:rsidR="00AF6B46" w:rsidRPr="00415150">
        <w:rPr>
          <w:rFonts w:ascii="Arial" w:eastAsia="Arial Unicode MS" w:hAnsi="Arial" w:cs="Arial Unicode MS"/>
          <w:sz w:val="22"/>
          <w:szCs w:val="22"/>
        </w:rPr>
        <w:t xml:space="preserve"> beginning on or after 1 January 2020</w:t>
      </w:r>
      <w:r w:rsidR="00AF6B46" w:rsidRPr="00415150">
        <w:rPr>
          <w:rFonts w:ascii="Arial" w:hAnsi="Arial" w:cs="Arial"/>
          <w:sz w:val="22"/>
          <w:szCs w:val="22"/>
        </w:rPr>
        <w:t>. Key principles of these</w:t>
      </w:r>
      <w:r w:rsidRPr="00415150">
        <w:rPr>
          <w:rFonts w:ascii="Arial" w:hAnsi="Arial" w:cs="Arial"/>
          <w:sz w:val="22"/>
          <w:szCs w:val="22"/>
        </w:rPr>
        <w:t xml:space="preserve"> standard</w:t>
      </w:r>
      <w:r w:rsidR="00AF6B46" w:rsidRPr="00415150">
        <w:rPr>
          <w:rFonts w:ascii="Arial" w:hAnsi="Arial" w:cs="Arial"/>
          <w:sz w:val="22"/>
          <w:szCs w:val="22"/>
        </w:rPr>
        <w:t>s</w:t>
      </w:r>
      <w:r w:rsidRPr="00415150">
        <w:rPr>
          <w:rFonts w:ascii="Arial" w:hAnsi="Arial" w:cs="Arial"/>
          <w:sz w:val="22"/>
          <w:szCs w:val="22"/>
        </w:rPr>
        <w:t xml:space="preserve"> are summari</w:t>
      </w:r>
      <w:r w:rsidR="00C2373E" w:rsidRPr="00415150">
        <w:rPr>
          <w:rFonts w:ascii="Arial" w:hAnsi="Arial" w:cs="Arial"/>
          <w:sz w:val="22"/>
          <w:szCs w:val="22"/>
        </w:rPr>
        <w:t>s</w:t>
      </w:r>
      <w:r w:rsidRPr="00415150">
        <w:rPr>
          <w:rFonts w:ascii="Arial" w:hAnsi="Arial" w:cs="Arial"/>
          <w:sz w:val="22"/>
          <w:szCs w:val="22"/>
        </w:rPr>
        <w:t>ed below.</w:t>
      </w:r>
    </w:p>
    <w:p w:rsidR="007F6DE0" w:rsidRPr="00415150" w:rsidRDefault="007F6DE0" w:rsidP="00FC6FC1">
      <w:pPr>
        <w:tabs>
          <w:tab w:val="left" w:pos="360"/>
          <w:tab w:val="left" w:pos="1080"/>
          <w:tab w:val="left" w:pos="4140"/>
          <w:tab w:val="left" w:pos="6390"/>
        </w:tabs>
        <w:spacing w:before="120" w:after="120" w:line="380" w:lineRule="exact"/>
        <w:ind w:left="1080" w:hanging="637"/>
        <w:jc w:val="thaiDistribute"/>
        <w:rPr>
          <w:rFonts w:ascii="Arial" w:hAnsi="Arial" w:cs="Arial"/>
          <w:b/>
          <w:bCs/>
          <w:sz w:val="22"/>
          <w:szCs w:val="22"/>
        </w:rPr>
      </w:pPr>
      <w:r w:rsidRPr="00415150">
        <w:rPr>
          <w:rFonts w:ascii="Arial" w:eastAsia="Arial Unicode MS" w:hAnsi="Arial" w:cs="Arial"/>
          <w:sz w:val="22"/>
          <w:szCs w:val="22"/>
        </w:rPr>
        <w:tab/>
      </w:r>
      <w:r w:rsidRPr="00415150">
        <w:rPr>
          <w:rFonts w:ascii="Arial" w:hAnsi="Arial" w:cs="Arial"/>
          <w:b/>
          <w:bCs/>
          <w:sz w:val="22"/>
          <w:szCs w:val="22"/>
        </w:rPr>
        <w:t>TFRS 15 Revenue from Contracts with Customers</w:t>
      </w:r>
    </w:p>
    <w:p w:rsidR="007F6DE0" w:rsidRPr="00415150" w:rsidRDefault="007F6DE0" w:rsidP="00FC6FC1">
      <w:pPr>
        <w:tabs>
          <w:tab w:val="left" w:pos="360"/>
          <w:tab w:val="left" w:pos="1080"/>
          <w:tab w:val="left" w:pos="4140"/>
          <w:tab w:val="left" w:pos="6390"/>
        </w:tabs>
        <w:spacing w:before="120" w:after="120" w:line="380" w:lineRule="exact"/>
        <w:ind w:left="1080" w:hanging="637"/>
        <w:jc w:val="thaiDistribute"/>
        <w:rPr>
          <w:rFonts w:ascii="Arial" w:hAnsi="Arial" w:cs="Arial"/>
          <w:sz w:val="22"/>
          <w:szCs w:val="22"/>
        </w:rPr>
      </w:pPr>
      <w:r w:rsidRPr="00415150">
        <w:rPr>
          <w:rFonts w:ascii="Arial" w:eastAsia="Arial Unicode MS" w:hAnsi="Arial" w:cs="Arial"/>
          <w:b/>
          <w:bCs/>
          <w:sz w:val="22"/>
          <w:szCs w:val="22"/>
        </w:rPr>
        <w:tab/>
      </w:r>
      <w:r w:rsidRPr="00415150">
        <w:rPr>
          <w:rFonts w:ascii="Arial" w:hAnsi="Arial" w:cs="Arial"/>
          <w:sz w:val="22"/>
          <w:szCs w:val="22"/>
        </w:rPr>
        <w:t>TFRS 15 supersedes TAS 11 Construction Contracts and</w:t>
      </w:r>
      <w:r w:rsidRPr="00415150">
        <w:rPr>
          <w:rFonts w:ascii="Arial" w:hAnsi="Arial" w:cs="Arial"/>
          <w:sz w:val="22"/>
          <w:szCs w:val="22"/>
          <w:cs/>
        </w:rPr>
        <w:t xml:space="preserve"> </w:t>
      </w:r>
      <w:r w:rsidRPr="00415150">
        <w:rPr>
          <w:rFonts w:ascii="Arial" w:hAnsi="Arial" w:cs="Arial"/>
          <w:sz w:val="22"/>
          <w:szCs w:val="22"/>
        </w:rPr>
        <w:t>TAS 18 Revenue, together with related Interpretations. Entities are to apply this standard to all contracts with customers unless those contracts fall within the scope of other standards. The standard establishes a five-step model to account for revenue arising from contracts with customers, with revenue being recogni</w:t>
      </w:r>
      <w:r w:rsidR="00C2373E" w:rsidRPr="00415150">
        <w:rPr>
          <w:rFonts w:ascii="Arial" w:hAnsi="Arial" w:cs="Arial"/>
          <w:sz w:val="22"/>
          <w:szCs w:val="22"/>
        </w:rPr>
        <w:t>s</w:t>
      </w:r>
      <w:r w:rsidRPr="00415150">
        <w:rPr>
          <w:rFonts w:ascii="Arial" w:hAnsi="Arial" w:cs="Arial"/>
          <w:sz w:val="22"/>
          <w:szCs w:val="22"/>
        </w:rPr>
        <w:t>ed at an amount that reflects the consideration to which an entity expects to be entitled in exchange for transferring goods or services to a customer. The standard requires entities to exercise judgement, taking into consideration all of the relevant facts and circumstances when applying each step of the model.</w:t>
      </w:r>
    </w:p>
    <w:p w:rsidR="00AF6B46" w:rsidRPr="00415150" w:rsidRDefault="007F6DE0" w:rsidP="00FC6FC1">
      <w:pPr>
        <w:tabs>
          <w:tab w:val="left" w:pos="1080"/>
          <w:tab w:val="left" w:pos="1200"/>
          <w:tab w:val="left" w:pos="1800"/>
          <w:tab w:val="left" w:pos="2400"/>
          <w:tab w:val="left" w:pos="3000"/>
        </w:tabs>
        <w:spacing w:before="120" w:after="120" w:line="380" w:lineRule="exact"/>
        <w:ind w:left="1080" w:hanging="637"/>
        <w:jc w:val="thaiDistribute"/>
        <w:rPr>
          <w:rFonts w:ascii="Arial" w:hAnsi="Arial" w:cs="Arial"/>
          <w:sz w:val="22"/>
          <w:szCs w:val="22"/>
        </w:rPr>
      </w:pPr>
      <w:r w:rsidRPr="00415150">
        <w:rPr>
          <w:rFonts w:ascii="Arial" w:eastAsia="Arial Unicode MS" w:hAnsi="Arial" w:cs="Arial"/>
          <w:b/>
          <w:bCs/>
          <w:sz w:val="22"/>
          <w:szCs w:val="22"/>
        </w:rPr>
        <w:tab/>
      </w:r>
      <w:r w:rsidR="00AF6B46" w:rsidRPr="00415150">
        <w:rPr>
          <w:rFonts w:ascii="Arial" w:hAnsi="Arial" w:cs="Arial"/>
          <w:sz w:val="22"/>
          <w:szCs w:val="22"/>
        </w:rPr>
        <w:t>T</w:t>
      </w:r>
      <w:r w:rsidRPr="00415150">
        <w:rPr>
          <w:rFonts w:ascii="Arial" w:hAnsi="Arial" w:cs="Arial"/>
          <w:sz w:val="22"/>
          <w:szCs w:val="22"/>
        </w:rPr>
        <w:t xml:space="preserve">he management of the Company is </w:t>
      </w:r>
      <w:r w:rsidR="00AF6B46" w:rsidRPr="00415150">
        <w:rPr>
          <w:rFonts w:ascii="Arial" w:hAnsi="Arial" w:cs="Arial"/>
          <w:sz w:val="22"/>
          <w:szCs w:val="22"/>
        </w:rPr>
        <w:t xml:space="preserve">currently </w:t>
      </w:r>
      <w:r w:rsidRPr="00415150">
        <w:rPr>
          <w:rFonts w:ascii="Arial" w:hAnsi="Arial" w:cs="Arial"/>
          <w:sz w:val="22"/>
          <w:szCs w:val="22"/>
        </w:rPr>
        <w:t>evaluating the impact of this standard to the financial statements in the year when it is adopted.</w:t>
      </w:r>
      <w:bookmarkStart w:id="2" w:name="_GoBack"/>
      <w:bookmarkEnd w:id="2"/>
    </w:p>
    <w:p w:rsidR="00AF6B46" w:rsidRDefault="00AF6B46">
      <w:pPr>
        <w:overflowPunct/>
        <w:autoSpaceDE/>
        <w:autoSpaceDN/>
        <w:adjustRightInd/>
        <w:textAlignment w:val="auto"/>
        <w:rPr>
          <w:rFonts w:ascii="Arial" w:eastAsia="Arial Unicode MS" w:hAnsi="Arial" w:cs="Arial Unicode MS"/>
          <w:szCs w:val="22"/>
        </w:rPr>
      </w:pPr>
      <w:r>
        <w:rPr>
          <w:rFonts w:ascii="Arial" w:eastAsia="Arial Unicode MS" w:hAnsi="Arial" w:cs="Arial Unicode MS"/>
          <w:szCs w:val="22"/>
        </w:rPr>
        <w:br w:type="page"/>
      </w:r>
    </w:p>
    <w:p w:rsidR="00AF6B46" w:rsidRPr="00415150" w:rsidRDefault="00AF6B46" w:rsidP="00FC6FC1">
      <w:pPr>
        <w:tabs>
          <w:tab w:val="left" w:pos="360"/>
          <w:tab w:val="left" w:pos="4140"/>
          <w:tab w:val="left" w:pos="6390"/>
        </w:tabs>
        <w:spacing w:before="120" w:after="120" w:line="380" w:lineRule="exact"/>
        <w:ind w:left="1080"/>
        <w:jc w:val="thaiDistribute"/>
        <w:rPr>
          <w:rFonts w:ascii="Arial" w:eastAsia="Arial Unicode MS" w:hAnsi="Arial" w:cs="Arial Unicode MS"/>
          <w:b/>
          <w:bCs/>
          <w:sz w:val="22"/>
          <w:szCs w:val="22"/>
        </w:rPr>
      </w:pPr>
      <w:r w:rsidRPr="00415150">
        <w:rPr>
          <w:rFonts w:ascii="Arial" w:eastAsia="Arial Unicode MS" w:hAnsi="Arial" w:cs="Arial Unicode MS"/>
          <w:b/>
          <w:bCs/>
          <w:sz w:val="22"/>
          <w:szCs w:val="22"/>
        </w:rPr>
        <w:lastRenderedPageBreak/>
        <w:t>Thai Financial Reporting Standards related to financial instruments</w:t>
      </w:r>
    </w:p>
    <w:p w:rsidR="00AF6B46" w:rsidRPr="00415150" w:rsidRDefault="00AF6B46" w:rsidP="00FC6FC1">
      <w:pPr>
        <w:tabs>
          <w:tab w:val="left" w:pos="360"/>
          <w:tab w:val="left" w:pos="4140"/>
          <w:tab w:val="left" w:pos="6390"/>
        </w:tabs>
        <w:spacing w:before="120" w:after="120" w:line="380" w:lineRule="exact"/>
        <w:ind w:left="1080"/>
        <w:jc w:val="thaiDistribute"/>
        <w:rPr>
          <w:rFonts w:ascii="Arial" w:eastAsia="Arial Unicode MS" w:hAnsi="Arial" w:cs="Arial Unicode MS"/>
          <w:b/>
          <w:bCs/>
          <w:sz w:val="22"/>
          <w:szCs w:val="22"/>
        </w:rPr>
      </w:pPr>
      <w:r w:rsidRPr="00415150">
        <w:rPr>
          <w:rFonts w:ascii="Arial" w:eastAsia="Arial Unicode MS" w:hAnsi="Arial" w:cs="Arial Unicode MS"/>
          <w:sz w:val="22"/>
          <w:szCs w:val="22"/>
        </w:rPr>
        <w:t>The set of TFRSs related to financial instruments consists of five accounting standards and interpretations, as follows:</w:t>
      </w:r>
    </w:p>
    <w:p w:rsidR="00AF6B46" w:rsidRPr="00415150" w:rsidRDefault="00AF6B46" w:rsidP="00FC6FC1">
      <w:pPr>
        <w:tabs>
          <w:tab w:val="left" w:pos="1440"/>
          <w:tab w:val="left" w:pos="4111"/>
        </w:tabs>
        <w:spacing w:before="120" w:line="380" w:lineRule="exact"/>
        <w:ind w:left="1080"/>
        <w:jc w:val="thaiDistribute"/>
        <w:outlineLvl w:val="0"/>
        <w:rPr>
          <w:rFonts w:ascii="Arial" w:eastAsia="Calibri" w:hAnsi="Arial" w:cs="Arial"/>
          <w:sz w:val="22"/>
          <w:szCs w:val="22"/>
        </w:rPr>
      </w:pPr>
      <w:r w:rsidRPr="00415150">
        <w:rPr>
          <w:rFonts w:ascii="Arial" w:eastAsia="Calibri" w:hAnsi="Arial" w:cs="Arial"/>
          <w:sz w:val="22"/>
          <w:szCs w:val="22"/>
        </w:rPr>
        <w:t>Financial reporting standards:</w:t>
      </w:r>
    </w:p>
    <w:tbl>
      <w:tblPr>
        <w:tblW w:w="8370" w:type="dxa"/>
        <w:tblInd w:w="1278" w:type="dxa"/>
        <w:tblLook w:val="01E0" w:firstRow="1" w:lastRow="1" w:firstColumn="1" w:lastColumn="1" w:noHBand="0" w:noVBand="0"/>
      </w:tblPr>
      <w:tblGrid>
        <w:gridCol w:w="2610"/>
        <w:gridCol w:w="5760"/>
      </w:tblGrid>
      <w:tr w:rsidR="00AF6B46" w:rsidRPr="00415150" w:rsidTr="00337E51">
        <w:tc>
          <w:tcPr>
            <w:tcW w:w="2610" w:type="dxa"/>
          </w:tcPr>
          <w:p w:rsidR="00AF6B46" w:rsidRPr="00415150" w:rsidRDefault="00AF6B46" w:rsidP="00AF6B46">
            <w:pPr>
              <w:tabs>
                <w:tab w:val="left" w:pos="72"/>
                <w:tab w:val="left" w:pos="540"/>
              </w:tabs>
              <w:spacing w:line="380" w:lineRule="exact"/>
              <w:ind w:left="175" w:right="-43" w:hanging="193"/>
              <w:rPr>
                <w:rFonts w:ascii="Arial" w:hAnsi="Arial"/>
                <w:sz w:val="22"/>
                <w:szCs w:val="22"/>
              </w:rPr>
            </w:pPr>
            <w:r w:rsidRPr="00415150">
              <w:rPr>
                <w:rFonts w:ascii="Arial" w:hAnsi="Arial"/>
                <w:sz w:val="22"/>
                <w:szCs w:val="22"/>
              </w:rPr>
              <w:t xml:space="preserve">TFRS 9 </w:t>
            </w:r>
          </w:p>
        </w:tc>
        <w:tc>
          <w:tcPr>
            <w:tcW w:w="5760" w:type="dxa"/>
          </w:tcPr>
          <w:p w:rsidR="00AF6B46" w:rsidRPr="00415150" w:rsidRDefault="00AF6B46" w:rsidP="00AF6B46">
            <w:pPr>
              <w:tabs>
                <w:tab w:val="left" w:pos="72"/>
                <w:tab w:val="left" w:pos="540"/>
              </w:tabs>
              <w:spacing w:line="380" w:lineRule="exact"/>
              <w:ind w:left="175" w:right="-43" w:hanging="193"/>
              <w:rPr>
                <w:rFonts w:ascii="Arial" w:hAnsi="Arial"/>
                <w:sz w:val="22"/>
                <w:szCs w:val="22"/>
              </w:rPr>
            </w:pPr>
            <w:r w:rsidRPr="00415150">
              <w:rPr>
                <w:rFonts w:ascii="Arial" w:hAnsi="Arial"/>
                <w:sz w:val="22"/>
                <w:szCs w:val="22"/>
              </w:rPr>
              <w:t>Financial Instruments</w:t>
            </w:r>
          </w:p>
        </w:tc>
      </w:tr>
      <w:tr w:rsidR="00AF6B46" w:rsidRPr="00415150" w:rsidTr="00337E51">
        <w:tc>
          <w:tcPr>
            <w:tcW w:w="2610" w:type="dxa"/>
          </w:tcPr>
          <w:p w:rsidR="00AF6B46" w:rsidRPr="00415150" w:rsidRDefault="00AF6B46" w:rsidP="00AF6B46">
            <w:pPr>
              <w:tabs>
                <w:tab w:val="left" w:pos="72"/>
                <w:tab w:val="left" w:pos="540"/>
              </w:tabs>
              <w:spacing w:line="380" w:lineRule="exact"/>
              <w:ind w:left="175" w:right="-43" w:hanging="193"/>
              <w:rPr>
                <w:rFonts w:ascii="Arial" w:hAnsi="Arial"/>
                <w:sz w:val="22"/>
                <w:szCs w:val="22"/>
              </w:rPr>
            </w:pPr>
            <w:r w:rsidRPr="00415150">
              <w:rPr>
                <w:rFonts w:ascii="Arial" w:hAnsi="Arial"/>
                <w:sz w:val="22"/>
                <w:szCs w:val="22"/>
              </w:rPr>
              <w:t>TFRS 7</w:t>
            </w:r>
          </w:p>
        </w:tc>
        <w:tc>
          <w:tcPr>
            <w:tcW w:w="5760" w:type="dxa"/>
          </w:tcPr>
          <w:p w:rsidR="00AF6B46" w:rsidRPr="00415150" w:rsidRDefault="00AF6B46" w:rsidP="00AF6B46">
            <w:pPr>
              <w:tabs>
                <w:tab w:val="left" w:pos="72"/>
                <w:tab w:val="left" w:pos="540"/>
              </w:tabs>
              <w:spacing w:line="380" w:lineRule="exact"/>
              <w:ind w:left="175" w:right="-43" w:hanging="193"/>
              <w:rPr>
                <w:rFonts w:ascii="Arial" w:hAnsi="Arial"/>
                <w:sz w:val="22"/>
                <w:szCs w:val="22"/>
              </w:rPr>
            </w:pPr>
            <w:r w:rsidRPr="00415150">
              <w:rPr>
                <w:rFonts w:ascii="Arial" w:hAnsi="Arial"/>
                <w:sz w:val="22"/>
                <w:szCs w:val="22"/>
              </w:rPr>
              <w:t>Financial Instruments: Disclosures</w:t>
            </w:r>
          </w:p>
        </w:tc>
      </w:tr>
    </w:tbl>
    <w:p w:rsidR="00AF6B46" w:rsidRPr="00415150" w:rsidRDefault="00AF6B46" w:rsidP="00FC6FC1">
      <w:pPr>
        <w:tabs>
          <w:tab w:val="left" w:pos="1440"/>
          <w:tab w:val="left" w:pos="4111"/>
        </w:tabs>
        <w:spacing w:before="240" w:line="380" w:lineRule="exact"/>
        <w:ind w:left="1080"/>
        <w:jc w:val="thaiDistribute"/>
        <w:outlineLvl w:val="0"/>
        <w:rPr>
          <w:rFonts w:ascii="Arial" w:eastAsia="Calibri" w:hAnsi="Arial" w:cs="Arial"/>
          <w:sz w:val="22"/>
          <w:szCs w:val="22"/>
        </w:rPr>
      </w:pPr>
      <w:r w:rsidRPr="00415150">
        <w:rPr>
          <w:rFonts w:ascii="Arial" w:eastAsia="Calibri" w:hAnsi="Arial" w:cs="Arial"/>
          <w:sz w:val="22"/>
          <w:szCs w:val="22"/>
        </w:rPr>
        <w:t>Accounting standard:</w:t>
      </w:r>
    </w:p>
    <w:tbl>
      <w:tblPr>
        <w:tblW w:w="8370" w:type="dxa"/>
        <w:tblInd w:w="1278" w:type="dxa"/>
        <w:tblLook w:val="01E0" w:firstRow="1" w:lastRow="1" w:firstColumn="1" w:lastColumn="1" w:noHBand="0" w:noVBand="0"/>
      </w:tblPr>
      <w:tblGrid>
        <w:gridCol w:w="2610"/>
        <w:gridCol w:w="5760"/>
      </w:tblGrid>
      <w:tr w:rsidR="00AF6B46" w:rsidRPr="00415150" w:rsidTr="00337E51">
        <w:tc>
          <w:tcPr>
            <w:tcW w:w="2610" w:type="dxa"/>
          </w:tcPr>
          <w:p w:rsidR="00AF6B46" w:rsidRPr="00415150" w:rsidRDefault="00AF6B46" w:rsidP="00AF6B46">
            <w:pPr>
              <w:tabs>
                <w:tab w:val="left" w:pos="72"/>
                <w:tab w:val="left" w:pos="540"/>
              </w:tabs>
              <w:spacing w:line="380" w:lineRule="exact"/>
              <w:ind w:left="175" w:right="-43" w:hanging="193"/>
              <w:rPr>
                <w:rFonts w:ascii="Arial" w:hAnsi="Arial"/>
                <w:sz w:val="22"/>
                <w:szCs w:val="22"/>
              </w:rPr>
            </w:pPr>
            <w:r w:rsidRPr="00415150">
              <w:rPr>
                <w:rFonts w:ascii="Arial" w:hAnsi="Arial"/>
                <w:sz w:val="22"/>
                <w:szCs w:val="22"/>
              </w:rPr>
              <w:t xml:space="preserve">TAS 32 </w:t>
            </w:r>
          </w:p>
        </w:tc>
        <w:tc>
          <w:tcPr>
            <w:tcW w:w="5760" w:type="dxa"/>
          </w:tcPr>
          <w:p w:rsidR="00AF6B46" w:rsidRPr="00415150" w:rsidRDefault="00AF6B46" w:rsidP="00AF6B46">
            <w:pPr>
              <w:tabs>
                <w:tab w:val="left" w:pos="72"/>
                <w:tab w:val="left" w:pos="540"/>
              </w:tabs>
              <w:spacing w:line="380" w:lineRule="exact"/>
              <w:ind w:left="175" w:right="-43" w:hanging="193"/>
              <w:rPr>
                <w:rFonts w:ascii="Arial" w:hAnsi="Arial"/>
                <w:sz w:val="22"/>
                <w:szCs w:val="22"/>
              </w:rPr>
            </w:pPr>
            <w:r w:rsidRPr="00415150">
              <w:rPr>
                <w:rFonts w:ascii="Arial" w:hAnsi="Arial"/>
                <w:sz w:val="22"/>
                <w:szCs w:val="22"/>
              </w:rPr>
              <w:t>Financial Instruments: Presentation</w:t>
            </w:r>
          </w:p>
        </w:tc>
      </w:tr>
    </w:tbl>
    <w:p w:rsidR="00AF6B46" w:rsidRPr="00415150" w:rsidRDefault="00AF6B46" w:rsidP="00FC6FC1">
      <w:pPr>
        <w:tabs>
          <w:tab w:val="left" w:pos="1440"/>
          <w:tab w:val="left" w:pos="4111"/>
        </w:tabs>
        <w:spacing w:before="240" w:line="380" w:lineRule="exact"/>
        <w:ind w:left="1080"/>
        <w:jc w:val="thaiDistribute"/>
        <w:outlineLvl w:val="0"/>
        <w:rPr>
          <w:rFonts w:ascii="Arial" w:eastAsia="Calibri" w:hAnsi="Arial" w:cs="Arial"/>
          <w:sz w:val="22"/>
          <w:szCs w:val="22"/>
        </w:rPr>
      </w:pPr>
      <w:r w:rsidRPr="00415150">
        <w:rPr>
          <w:rFonts w:ascii="Arial" w:eastAsia="Calibri" w:hAnsi="Arial" w:cs="Arial"/>
          <w:sz w:val="22"/>
          <w:szCs w:val="22"/>
        </w:rPr>
        <w:t>Financial Reporting Standard Interpretations:</w:t>
      </w:r>
    </w:p>
    <w:tbl>
      <w:tblPr>
        <w:tblW w:w="8353" w:type="dxa"/>
        <w:tblInd w:w="1278" w:type="dxa"/>
        <w:tblLook w:val="01E0" w:firstRow="1" w:lastRow="1" w:firstColumn="1" w:lastColumn="1" w:noHBand="0" w:noVBand="0"/>
      </w:tblPr>
      <w:tblGrid>
        <w:gridCol w:w="2610"/>
        <w:gridCol w:w="5743"/>
      </w:tblGrid>
      <w:tr w:rsidR="00AF6B46" w:rsidRPr="00415150" w:rsidTr="00337E51">
        <w:tc>
          <w:tcPr>
            <w:tcW w:w="2610" w:type="dxa"/>
          </w:tcPr>
          <w:p w:rsidR="00AF6B46" w:rsidRPr="00415150" w:rsidRDefault="00AF6B46" w:rsidP="00AF6B46">
            <w:pPr>
              <w:tabs>
                <w:tab w:val="left" w:pos="72"/>
                <w:tab w:val="left" w:pos="540"/>
              </w:tabs>
              <w:spacing w:line="380" w:lineRule="exact"/>
              <w:ind w:left="175" w:right="-43" w:hanging="193"/>
              <w:rPr>
                <w:rFonts w:ascii="Arial" w:hAnsi="Arial"/>
                <w:sz w:val="22"/>
                <w:szCs w:val="22"/>
              </w:rPr>
            </w:pPr>
            <w:r w:rsidRPr="00415150">
              <w:rPr>
                <w:rFonts w:ascii="Arial" w:hAnsi="Arial"/>
                <w:sz w:val="22"/>
                <w:szCs w:val="22"/>
              </w:rPr>
              <w:t xml:space="preserve">TFRIC 16 </w:t>
            </w:r>
          </w:p>
        </w:tc>
        <w:tc>
          <w:tcPr>
            <w:tcW w:w="5743" w:type="dxa"/>
          </w:tcPr>
          <w:p w:rsidR="00AF6B46" w:rsidRPr="00415150" w:rsidRDefault="00AF6B46" w:rsidP="00AF6B46">
            <w:pPr>
              <w:tabs>
                <w:tab w:val="left" w:pos="72"/>
                <w:tab w:val="left" w:pos="540"/>
              </w:tabs>
              <w:spacing w:line="380" w:lineRule="exact"/>
              <w:ind w:left="175" w:right="-43" w:hanging="193"/>
              <w:rPr>
                <w:rFonts w:ascii="Arial" w:hAnsi="Arial"/>
                <w:sz w:val="22"/>
                <w:szCs w:val="22"/>
              </w:rPr>
            </w:pPr>
            <w:r w:rsidRPr="00415150">
              <w:rPr>
                <w:rFonts w:ascii="Arial" w:hAnsi="Arial"/>
                <w:sz w:val="22"/>
                <w:szCs w:val="22"/>
              </w:rPr>
              <w:t>Hedges of a Net Investment in a Foreign Operation</w:t>
            </w:r>
          </w:p>
        </w:tc>
      </w:tr>
      <w:tr w:rsidR="00AF6B46" w:rsidRPr="00415150" w:rsidTr="00337E51">
        <w:tc>
          <w:tcPr>
            <w:tcW w:w="2610" w:type="dxa"/>
          </w:tcPr>
          <w:p w:rsidR="00AF6B46" w:rsidRPr="00415150" w:rsidRDefault="00AF6B46" w:rsidP="00AF6B46">
            <w:pPr>
              <w:tabs>
                <w:tab w:val="left" w:pos="72"/>
                <w:tab w:val="left" w:pos="540"/>
              </w:tabs>
              <w:spacing w:line="380" w:lineRule="exact"/>
              <w:ind w:left="175" w:right="-43" w:hanging="193"/>
              <w:rPr>
                <w:rFonts w:ascii="Arial" w:hAnsi="Arial"/>
                <w:sz w:val="22"/>
                <w:szCs w:val="22"/>
              </w:rPr>
            </w:pPr>
            <w:r w:rsidRPr="00415150">
              <w:rPr>
                <w:rFonts w:ascii="Arial" w:hAnsi="Arial"/>
                <w:sz w:val="22"/>
                <w:szCs w:val="22"/>
              </w:rPr>
              <w:t>TFRIC 19</w:t>
            </w:r>
          </w:p>
        </w:tc>
        <w:tc>
          <w:tcPr>
            <w:tcW w:w="5743" w:type="dxa"/>
          </w:tcPr>
          <w:p w:rsidR="00AF6B46" w:rsidRPr="00415150" w:rsidRDefault="00AF6B46" w:rsidP="00AF6B46">
            <w:pPr>
              <w:tabs>
                <w:tab w:val="left" w:pos="72"/>
                <w:tab w:val="left" w:pos="540"/>
              </w:tabs>
              <w:spacing w:line="380" w:lineRule="exact"/>
              <w:ind w:left="175" w:right="-43" w:hanging="193"/>
              <w:rPr>
                <w:rFonts w:ascii="Arial" w:hAnsi="Arial"/>
                <w:sz w:val="22"/>
                <w:szCs w:val="22"/>
              </w:rPr>
            </w:pPr>
            <w:r w:rsidRPr="00415150">
              <w:rPr>
                <w:rFonts w:ascii="Arial" w:hAnsi="Arial"/>
                <w:sz w:val="22"/>
                <w:szCs w:val="22"/>
              </w:rPr>
              <w:t>Extinguishing Financial Liabilities with Equity Instruments</w:t>
            </w:r>
          </w:p>
        </w:tc>
      </w:tr>
    </w:tbl>
    <w:p w:rsidR="00AF6B46" w:rsidRPr="00AF6B46" w:rsidRDefault="00AF6B46" w:rsidP="00FC6FC1">
      <w:pPr>
        <w:tabs>
          <w:tab w:val="left" w:pos="1440"/>
          <w:tab w:val="left" w:pos="4111"/>
        </w:tabs>
        <w:spacing w:before="240" w:after="120" w:line="380" w:lineRule="exact"/>
        <w:ind w:left="1080"/>
        <w:jc w:val="thaiDistribute"/>
        <w:outlineLvl w:val="0"/>
        <w:rPr>
          <w:rFonts w:ascii="Arial" w:eastAsia="Arial Unicode MS" w:hAnsi="Arial" w:cs="Arial Unicode MS"/>
          <w:sz w:val="22"/>
          <w:szCs w:val="22"/>
        </w:rPr>
      </w:pPr>
      <w:r w:rsidRPr="00415150">
        <w:rPr>
          <w:rFonts w:ascii="Arial" w:eastAsia="Arial Unicode MS" w:hAnsi="Arial" w:cs="Arial Unicode MS"/>
          <w:sz w:val="22"/>
          <w:szCs w:val="22"/>
        </w:rPr>
        <w:t>These TFRSs related</w:t>
      </w:r>
      <w:r w:rsidRPr="00AF6B46">
        <w:rPr>
          <w:rFonts w:ascii="Arial" w:eastAsia="Arial Unicode MS" w:hAnsi="Arial" w:cs="Arial Unicode MS"/>
          <w:sz w:val="22"/>
          <w:szCs w:val="22"/>
        </w:rPr>
        <w:t xml:space="preserve"> to financial instruments make stipulations relating to the </w:t>
      </w:r>
      <w:r w:rsidRPr="00FC6FC1">
        <w:rPr>
          <w:rFonts w:ascii="Arial" w:eastAsia="Calibri" w:hAnsi="Arial" w:cs="Arial"/>
          <w:sz w:val="22"/>
          <w:szCs w:val="22"/>
        </w:rPr>
        <w:t>classification</w:t>
      </w:r>
      <w:r w:rsidRPr="00AF6B46">
        <w:rPr>
          <w:rFonts w:ascii="Arial" w:eastAsia="Arial Unicode MS" w:hAnsi="Arial" w:cs="Arial Unicode MS"/>
          <w:sz w:val="22"/>
          <w:szCs w:val="22"/>
        </w:rPr>
        <w:t xml:space="preserve"> of financial instruments and their measurement at fair value or amortised cost (taking into account the type of instrument, the characteristics of the </w:t>
      </w:r>
      <w:r w:rsidR="00415150">
        <w:rPr>
          <w:rFonts w:ascii="Arial" w:eastAsia="Arial Unicode MS" w:hAnsi="Arial" w:cs="Arial Unicode MS"/>
          <w:sz w:val="22"/>
          <w:szCs w:val="22"/>
        </w:rPr>
        <w:t>contractual cash flows and the c</w:t>
      </w:r>
      <w:r w:rsidRPr="00AF6B46">
        <w:rPr>
          <w:rFonts w:ascii="Arial" w:eastAsia="Arial Unicode MS" w:hAnsi="Arial" w:cs="Arial Unicode MS"/>
          <w:sz w:val="22"/>
          <w:szCs w:val="22"/>
        </w:rPr>
        <w:t>ompany’s business model), calculation of impairment using the expected credit loss method, and hedge accounting. These include stipulations regarding the presentation and disclosure of financial instruments. When the TFRSs related to financial instruments are effective, some accounting standards, interpretations and guidance which are currently effective will be</w:t>
      </w:r>
      <w:r w:rsidRPr="00AF6B46">
        <w:rPr>
          <w:rFonts w:ascii="Arial" w:eastAsia="Arial Unicode MS" w:hAnsi="Arial" w:cs="Arial Unicode MS" w:hint="cs"/>
          <w:sz w:val="22"/>
          <w:szCs w:val="22"/>
          <w:cs/>
        </w:rPr>
        <w:t xml:space="preserve"> </w:t>
      </w:r>
      <w:r w:rsidRPr="00AF6B46">
        <w:rPr>
          <w:rFonts w:ascii="Arial" w:eastAsia="Arial Unicode MS" w:hAnsi="Arial" w:cs="Arial Unicode MS"/>
          <w:sz w:val="22"/>
          <w:szCs w:val="22"/>
        </w:rPr>
        <w:t xml:space="preserve">cancelled.   </w:t>
      </w:r>
    </w:p>
    <w:p w:rsidR="00C65980" w:rsidRPr="00AF6B46" w:rsidRDefault="00AF6B46" w:rsidP="00FC6FC1">
      <w:pPr>
        <w:tabs>
          <w:tab w:val="left" w:pos="1440"/>
          <w:tab w:val="left" w:pos="4111"/>
        </w:tabs>
        <w:spacing w:before="120" w:after="120" w:line="380" w:lineRule="exact"/>
        <w:ind w:left="1080"/>
        <w:jc w:val="thaiDistribute"/>
        <w:outlineLvl w:val="0"/>
        <w:rPr>
          <w:rFonts w:ascii="Arial" w:eastAsia="Arial Unicode MS" w:hAnsi="Arial" w:cs="Arial Unicode MS"/>
          <w:sz w:val="22"/>
          <w:szCs w:val="22"/>
        </w:rPr>
      </w:pPr>
      <w:r w:rsidRPr="00AF6B46">
        <w:rPr>
          <w:rFonts w:ascii="Arial" w:eastAsia="Arial Unicode MS" w:hAnsi="Arial" w:cs="Arial Unicode MS"/>
          <w:sz w:val="22"/>
          <w:szCs w:val="22"/>
        </w:rPr>
        <w:t xml:space="preserve">The management of the Company is currently evaluating the impact of these standards to the </w:t>
      </w:r>
      <w:r w:rsidRPr="00FC6FC1">
        <w:rPr>
          <w:rFonts w:ascii="Arial" w:eastAsia="Calibri" w:hAnsi="Arial" w:cs="Arial"/>
          <w:sz w:val="22"/>
          <w:szCs w:val="22"/>
        </w:rPr>
        <w:t>financial</w:t>
      </w:r>
      <w:r w:rsidRPr="00AF6B46">
        <w:rPr>
          <w:rFonts w:ascii="Arial" w:eastAsia="Arial Unicode MS" w:hAnsi="Arial" w:cs="Arial Unicode MS"/>
          <w:sz w:val="22"/>
          <w:szCs w:val="22"/>
        </w:rPr>
        <w:t xml:space="preserve"> statements in the year when they are adopted.</w:t>
      </w:r>
    </w:p>
    <w:p w:rsidR="00C65980" w:rsidRPr="00622265" w:rsidRDefault="00856E12" w:rsidP="00FC6FC1">
      <w:pPr>
        <w:tabs>
          <w:tab w:val="left" w:pos="540"/>
        </w:tabs>
        <w:spacing w:before="120" w:after="120" w:line="380" w:lineRule="exact"/>
        <w:ind w:left="907" w:hanging="907"/>
        <w:jc w:val="both"/>
        <w:rPr>
          <w:rFonts w:ascii="Arial" w:eastAsia="Arial Unicode MS" w:hAnsi="Arial" w:cs="Arial"/>
          <w:b/>
          <w:bCs/>
          <w:sz w:val="22"/>
          <w:szCs w:val="22"/>
        </w:rPr>
      </w:pPr>
      <w:r w:rsidRPr="00622265">
        <w:rPr>
          <w:rFonts w:ascii="Arial" w:eastAsia="Arial Unicode MS" w:hAnsi="Arial" w:cs="Arial"/>
          <w:b/>
          <w:bCs/>
          <w:sz w:val="22"/>
          <w:szCs w:val="22"/>
        </w:rPr>
        <w:t>2</w:t>
      </w:r>
      <w:r w:rsidR="00C65980" w:rsidRPr="00622265">
        <w:rPr>
          <w:rFonts w:ascii="Arial" w:eastAsia="Arial Unicode MS" w:hAnsi="Arial" w:cs="Arial"/>
          <w:b/>
          <w:bCs/>
          <w:sz w:val="22"/>
          <w:szCs w:val="22"/>
        </w:rPr>
        <w:t>.</w:t>
      </w:r>
      <w:r w:rsidR="00C2373E" w:rsidRPr="00622265">
        <w:rPr>
          <w:rFonts w:ascii="Arial" w:eastAsia="Arial Unicode MS" w:hAnsi="Arial" w:cs="Arial"/>
          <w:b/>
          <w:bCs/>
          <w:sz w:val="22"/>
          <w:szCs w:val="22"/>
        </w:rPr>
        <w:t>5</w:t>
      </w:r>
      <w:r w:rsidR="00C65980" w:rsidRPr="00622265">
        <w:rPr>
          <w:rFonts w:ascii="Arial" w:eastAsia="Arial Unicode MS" w:hAnsi="Arial" w:cs="Arial"/>
          <w:b/>
          <w:bCs/>
          <w:sz w:val="22"/>
          <w:szCs w:val="22"/>
        </w:rPr>
        <w:tab/>
        <w:t>Significant accounting policies</w:t>
      </w:r>
    </w:p>
    <w:p w:rsidR="00C65980" w:rsidRPr="00622265" w:rsidRDefault="00856E12" w:rsidP="00FC6FC1">
      <w:pPr>
        <w:spacing w:before="120" w:after="120" w:line="380" w:lineRule="exact"/>
        <w:ind w:left="540"/>
        <w:jc w:val="both"/>
        <w:rPr>
          <w:rFonts w:ascii="Arial" w:eastAsia="Arial Unicode MS" w:hAnsi="Arial" w:cs="Arial"/>
          <w:bCs/>
          <w:sz w:val="22"/>
          <w:szCs w:val="22"/>
        </w:rPr>
      </w:pPr>
      <w:r w:rsidRPr="00622265">
        <w:rPr>
          <w:rFonts w:ascii="Arial" w:hAnsi="Arial" w:cs="Arial"/>
          <w:sz w:val="22"/>
          <w:szCs w:val="22"/>
        </w:rPr>
        <w:t>The interim financial statements are prepared using the same accounting policies and methods of computation as those were used for the financial statements for the year ended 31 December 2017.</w:t>
      </w:r>
    </w:p>
    <w:p w:rsidR="00AA3454" w:rsidRPr="00622265" w:rsidRDefault="00856E12" w:rsidP="00F848EA">
      <w:pPr>
        <w:spacing w:before="120" w:after="120" w:line="380" w:lineRule="exact"/>
        <w:ind w:left="547" w:hanging="547"/>
        <w:jc w:val="both"/>
        <w:rPr>
          <w:rFonts w:ascii="Arial" w:hAnsi="Arial" w:cs="Arial"/>
          <w:b/>
          <w:bCs/>
          <w:sz w:val="22"/>
          <w:szCs w:val="22"/>
        </w:rPr>
      </w:pPr>
      <w:r w:rsidRPr="00622265">
        <w:rPr>
          <w:rFonts w:ascii="Arial" w:hAnsi="Arial" w:cs="Arial"/>
          <w:b/>
          <w:bCs/>
          <w:sz w:val="22"/>
          <w:szCs w:val="22"/>
        </w:rPr>
        <w:br w:type="page"/>
      </w:r>
      <w:r w:rsidRPr="00622265">
        <w:rPr>
          <w:rFonts w:ascii="Arial" w:hAnsi="Arial" w:cs="Arial"/>
          <w:b/>
          <w:bCs/>
          <w:sz w:val="22"/>
          <w:szCs w:val="22"/>
        </w:rPr>
        <w:lastRenderedPageBreak/>
        <w:t>3</w:t>
      </w:r>
      <w:r w:rsidR="007141C3" w:rsidRPr="00622265">
        <w:rPr>
          <w:rFonts w:ascii="Arial" w:hAnsi="Arial" w:cs="Arial"/>
          <w:b/>
          <w:bCs/>
          <w:sz w:val="22"/>
          <w:szCs w:val="22"/>
        </w:rPr>
        <w:t>.</w:t>
      </w:r>
      <w:r w:rsidR="007141C3" w:rsidRPr="00622265">
        <w:rPr>
          <w:rFonts w:ascii="Arial" w:hAnsi="Arial" w:cs="Arial"/>
          <w:b/>
          <w:bCs/>
          <w:sz w:val="22"/>
          <w:szCs w:val="22"/>
        </w:rPr>
        <w:tab/>
        <w:t>Cash and cash equivalent</w:t>
      </w:r>
      <w:r w:rsidR="00B61B11" w:rsidRPr="00622265">
        <w:rPr>
          <w:rFonts w:ascii="Arial" w:hAnsi="Arial" w:cs="Arial"/>
          <w:b/>
          <w:bCs/>
          <w:sz w:val="22"/>
          <w:szCs w:val="22"/>
        </w:rPr>
        <w:t>s</w:t>
      </w:r>
    </w:p>
    <w:p w:rsidR="00AA3454" w:rsidRPr="00622265" w:rsidRDefault="00AA3454" w:rsidP="00C2373E">
      <w:pPr>
        <w:tabs>
          <w:tab w:val="left" w:pos="360"/>
          <w:tab w:val="left" w:pos="1440"/>
          <w:tab w:val="decimal" w:pos="5580"/>
          <w:tab w:val="decimal" w:pos="6750"/>
          <w:tab w:val="decimal" w:pos="7920"/>
          <w:tab w:val="decimal" w:pos="9090"/>
        </w:tabs>
        <w:spacing w:line="380" w:lineRule="exact"/>
        <w:ind w:left="907" w:hanging="907"/>
        <w:jc w:val="right"/>
        <w:rPr>
          <w:rFonts w:ascii="Arial" w:hAnsi="Arial" w:cs="Arial"/>
          <w:sz w:val="20"/>
          <w:szCs w:val="20"/>
        </w:rPr>
      </w:pPr>
      <w:r w:rsidRPr="00622265">
        <w:rPr>
          <w:rFonts w:ascii="Arial" w:hAnsi="Arial" w:cs="Arial"/>
          <w:sz w:val="20"/>
          <w:szCs w:val="20"/>
        </w:rPr>
        <w:t>(Unit: Baht)</w:t>
      </w:r>
    </w:p>
    <w:tbl>
      <w:tblPr>
        <w:tblW w:w="9204" w:type="dxa"/>
        <w:tblInd w:w="534" w:type="dxa"/>
        <w:tblLayout w:type="fixed"/>
        <w:tblLook w:val="0000" w:firstRow="0" w:lastRow="0" w:firstColumn="0" w:lastColumn="0" w:noHBand="0" w:noVBand="0"/>
      </w:tblPr>
      <w:tblGrid>
        <w:gridCol w:w="5154"/>
        <w:gridCol w:w="2025"/>
        <w:gridCol w:w="2025"/>
      </w:tblGrid>
      <w:tr w:rsidR="00F80E9C" w:rsidRPr="00622265" w:rsidTr="00670F35">
        <w:tc>
          <w:tcPr>
            <w:tcW w:w="5154" w:type="dxa"/>
            <w:vAlign w:val="bottom"/>
          </w:tcPr>
          <w:p w:rsidR="00F80E9C" w:rsidRPr="00622265" w:rsidRDefault="00F80E9C" w:rsidP="00FC6FC1">
            <w:pPr>
              <w:tabs>
                <w:tab w:val="left" w:pos="720"/>
                <w:tab w:val="left" w:pos="2160"/>
                <w:tab w:val="decimal" w:pos="5580"/>
                <w:tab w:val="decimal" w:pos="6750"/>
                <w:tab w:val="decimal" w:pos="7920"/>
                <w:tab w:val="decimal" w:pos="9090"/>
              </w:tabs>
              <w:spacing w:line="380" w:lineRule="exact"/>
              <w:jc w:val="both"/>
              <w:rPr>
                <w:rFonts w:ascii="Arial" w:hAnsi="Arial" w:cs="Arial"/>
                <w:b/>
                <w:bCs/>
                <w:sz w:val="20"/>
                <w:szCs w:val="20"/>
              </w:rPr>
            </w:pPr>
          </w:p>
        </w:tc>
        <w:tc>
          <w:tcPr>
            <w:tcW w:w="2025" w:type="dxa"/>
            <w:vAlign w:val="bottom"/>
          </w:tcPr>
          <w:p w:rsidR="00F80E9C" w:rsidRPr="00622265" w:rsidRDefault="003345E3" w:rsidP="00FC6FC1">
            <w:pPr>
              <w:pBdr>
                <w:bottom w:val="single" w:sz="4" w:space="1" w:color="auto"/>
              </w:pBdr>
              <w:spacing w:line="380" w:lineRule="exact"/>
              <w:jc w:val="center"/>
              <w:rPr>
                <w:rFonts w:ascii="Arial" w:eastAsia="Arial Unicode MS" w:hAnsi="Arial" w:cs="Arial"/>
                <w:sz w:val="20"/>
                <w:szCs w:val="20"/>
              </w:rPr>
            </w:pPr>
            <w:r w:rsidRPr="00622265">
              <w:rPr>
                <w:rFonts w:ascii="Arial" w:eastAsia="Arial Unicode MS" w:hAnsi="Arial" w:cs="Arial"/>
                <w:sz w:val="20"/>
                <w:szCs w:val="20"/>
              </w:rPr>
              <w:t xml:space="preserve">30 </w:t>
            </w:r>
            <w:r w:rsidR="00B31C9D">
              <w:rPr>
                <w:rFonts w:ascii="Arial" w:eastAsia="Arial Unicode MS" w:hAnsi="Arial" w:cs="Arial"/>
                <w:sz w:val="20"/>
                <w:szCs w:val="20"/>
              </w:rPr>
              <w:t>September</w:t>
            </w:r>
            <w:r w:rsidR="00F80E9C" w:rsidRPr="00622265">
              <w:rPr>
                <w:rFonts w:ascii="Arial" w:eastAsia="Arial Unicode MS" w:hAnsi="Arial" w:cs="Arial"/>
                <w:sz w:val="20"/>
                <w:szCs w:val="20"/>
              </w:rPr>
              <w:t xml:space="preserve"> 2018</w:t>
            </w:r>
          </w:p>
        </w:tc>
        <w:tc>
          <w:tcPr>
            <w:tcW w:w="2025" w:type="dxa"/>
            <w:vAlign w:val="bottom"/>
          </w:tcPr>
          <w:p w:rsidR="00F80E9C" w:rsidRPr="00622265" w:rsidRDefault="00F80E9C" w:rsidP="00FC6FC1">
            <w:pPr>
              <w:pBdr>
                <w:bottom w:val="single" w:sz="4" w:space="1" w:color="auto"/>
              </w:pBdr>
              <w:spacing w:line="380" w:lineRule="exact"/>
              <w:jc w:val="center"/>
              <w:rPr>
                <w:rFonts w:ascii="Arial" w:eastAsia="Arial Unicode MS" w:hAnsi="Arial" w:cs="Arial"/>
                <w:sz w:val="20"/>
                <w:szCs w:val="20"/>
              </w:rPr>
            </w:pPr>
            <w:r w:rsidRPr="00622265">
              <w:rPr>
                <w:rFonts w:ascii="Arial" w:eastAsia="Arial Unicode MS" w:hAnsi="Arial" w:cs="Arial"/>
                <w:sz w:val="20"/>
                <w:szCs w:val="20"/>
              </w:rPr>
              <w:t>31 December 2017</w:t>
            </w:r>
          </w:p>
        </w:tc>
      </w:tr>
      <w:tr w:rsidR="00AD0D12" w:rsidRPr="00622265" w:rsidTr="00670F35">
        <w:tc>
          <w:tcPr>
            <w:tcW w:w="5154" w:type="dxa"/>
            <w:vAlign w:val="bottom"/>
          </w:tcPr>
          <w:p w:rsidR="00AD0D12" w:rsidRPr="00622265" w:rsidRDefault="00AD0D12" w:rsidP="00FC6FC1">
            <w:pPr>
              <w:spacing w:line="380" w:lineRule="exact"/>
              <w:jc w:val="both"/>
              <w:rPr>
                <w:rFonts w:ascii="Arial" w:eastAsia="Arial Unicode MS" w:hAnsi="Arial" w:cs="Arial"/>
                <w:sz w:val="20"/>
                <w:szCs w:val="20"/>
              </w:rPr>
            </w:pPr>
            <w:r w:rsidRPr="00622265">
              <w:rPr>
                <w:rFonts w:ascii="Arial" w:eastAsia="Arial Unicode MS" w:hAnsi="Arial" w:cs="Arial"/>
                <w:sz w:val="20"/>
                <w:szCs w:val="20"/>
              </w:rPr>
              <w:t>Cash on hand</w:t>
            </w:r>
          </w:p>
        </w:tc>
        <w:tc>
          <w:tcPr>
            <w:tcW w:w="2025" w:type="dxa"/>
            <w:vAlign w:val="bottom"/>
          </w:tcPr>
          <w:p w:rsidR="00AD0D12" w:rsidRPr="0005188E" w:rsidRDefault="00AD0D12" w:rsidP="00FC6FC1">
            <w:pPr>
              <w:tabs>
                <w:tab w:val="decimal" w:pos="1512"/>
              </w:tabs>
              <w:spacing w:line="380" w:lineRule="exact"/>
              <w:ind w:right="-43"/>
              <w:rPr>
                <w:rFonts w:ascii="Arial" w:hAnsi="Arial" w:cs="Arial"/>
                <w:sz w:val="20"/>
                <w:szCs w:val="20"/>
              </w:rPr>
            </w:pPr>
            <w:r w:rsidRPr="0005188E">
              <w:rPr>
                <w:rFonts w:ascii="Arial" w:hAnsi="Arial" w:cs="Arial"/>
                <w:sz w:val="20"/>
                <w:szCs w:val="20"/>
                <w:cs/>
              </w:rPr>
              <w:t>312</w:t>
            </w:r>
            <w:r w:rsidRPr="0005188E">
              <w:rPr>
                <w:rFonts w:ascii="Arial" w:hAnsi="Arial" w:cs="Arial"/>
                <w:sz w:val="20"/>
                <w:szCs w:val="20"/>
              </w:rPr>
              <w:t>,000</w:t>
            </w:r>
          </w:p>
        </w:tc>
        <w:tc>
          <w:tcPr>
            <w:tcW w:w="2025" w:type="dxa"/>
            <w:vAlign w:val="bottom"/>
          </w:tcPr>
          <w:p w:rsidR="00AD0D12" w:rsidRPr="0005188E" w:rsidRDefault="00AD0D12" w:rsidP="00FC6FC1">
            <w:pPr>
              <w:tabs>
                <w:tab w:val="decimal" w:pos="1512"/>
              </w:tabs>
              <w:spacing w:line="380" w:lineRule="exact"/>
              <w:ind w:right="-43"/>
              <w:rPr>
                <w:rFonts w:ascii="Arial" w:hAnsi="Arial" w:cs="Arial"/>
                <w:sz w:val="20"/>
                <w:szCs w:val="20"/>
              </w:rPr>
            </w:pPr>
            <w:r w:rsidRPr="0005188E">
              <w:rPr>
                <w:rFonts w:ascii="Arial" w:hAnsi="Arial" w:cs="Arial"/>
                <w:sz w:val="20"/>
                <w:szCs w:val="20"/>
              </w:rPr>
              <w:t>282,000</w:t>
            </w:r>
          </w:p>
        </w:tc>
      </w:tr>
      <w:tr w:rsidR="00AD0D12" w:rsidRPr="00622265" w:rsidTr="00670F35">
        <w:tc>
          <w:tcPr>
            <w:tcW w:w="5154" w:type="dxa"/>
            <w:vAlign w:val="bottom"/>
          </w:tcPr>
          <w:p w:rsidR="00AD0D12" w:rsidRPr="00622265" w:rsidRDefault="00AD0D12" w:rsidP="00FC6FC1">
            <w:pPr>
              <w:spacing w:line="380" w:lineRule="exact"/>
              <w:jc w:val="both"/>
              <w:rPr>
                <w:rFonts w:ascii="Arial" w:eastAsia="Arial Unicode MS" w:hAnsi="Arial" w:cs="Arial"/>
                <w:sz w:val="20"/>
                <w:szCs w:val="20"/>
              </w:rPr>
            </w:pPr>
            <w:r w:rsidRPr="00622265">
              <w:rPr>
                <w:rFonts w:ascii="Arial" w:eastAsia="Arial Unicode MS" w:hAnsi="Arial" w:cs="Arial"/>
                <w:sz w:val="20"/>
                <w:szCs w:val="20"/>
              </w:rPr>
              <w:t>Deposits at banks with no fixed maturity date</w:t>
            </w:r>
          </w:p>
        </w:tc>
        <w:tc>
          <w:tcPr>
            <w:tcW w:w="2025" w:type="dxa"/>
            <w:vAlign w:val="bottom"/>
          </w:tcPr>
          <w:p w:rsidR="00AD0D12" w:rsidRPr="0005188E" w:rsidRDefault="00337E51" w:rsidP="00FC6FC1">
            <w:pPr>
              <w:tabs>
                <w:tab w:val="decimal" w:pos="1512"/>
              </w:tabs>
              <w:spacing w:line="380" w:lineRule="exact"/>
              <w:ind w:right="-43"/>
              <w:rPr>
                <w:rFonts w:ascii="Arial" w:hAnsi="Arial" w:cs="Arial"/>
                <w:sz w:val="20"/>
                <w:szCs w:val="20"/>
              </w:rPr>
            </w:pPr>
            <w:r>
              <w:rPr>
                <w:rFonts w:ascii="Arial" w:hAnsi="Arial" w:cs="Arial"/>
                <w:sz w:val="20"/>
                <w:szCs w:val="20"/>
              </w:rPr>
              <w:t>102,871,981</w:t>
            </w:r>
          </w:p>
        </w:tc>
        <w:tc>
          <w:tcPr>
            <w:tcW w:w="2025" w:type="dxa"/>
            <w:vAlign w:val="bottom"/>
          </w:tcPr>
          <w:p w:rsidR="00AD0D12" w:rsidRPr="0005188E" w:rsidRDefault="00AD0D12" w:rsidP="00FC6FC1">
            <w:pPr>
              <w:tabs>
                <w:tab w:val="decimal" w:pos="1512"/>
              </w:tabs>
              <w:spacing w:line="380" w:lineRule="exact"/>
              <w:ind w:right="-43"/>
              <w:rPr>
                <w:rFonts w:ascii="Arial" w:hAnsi="Arial" w:cs="Arial"/>
                <w:sz w:val="20"/>
                <w:szCs w:val="20"/>
              </w:rPr>
            </w:pPr>
            <w:r w:rsidRPr="0005188E">
              <w:rPr>
                <w:rFonts w:ascii="Arial" w:hAnsi="Arial" w:cs="Arial"/>
                <w:sz w:val="20"/>
                <w:szCs w:val="20"/>
              </w:rPr>
              <w:t>110,175,820</w:t>
            </w:r>
          </w:p>
        </w:tc>
      </w:tr>
      <w:tr w:rsidR="00AD0D12" w:rsidRPr="00622265" w:rsidTr="00670F35">
        <w:tc>
          <w:tcPr>
            <w:tcW w:w="5154" w:type="dxa"/>
            <w:vAlign w:val="bottom"/>
          </w:tcPr>
          <w:p w:rsidR="00337E51" w:rsidRDefault="00AD0D12" w:rsidP="00337E51">
            <w:pPr>
              <w:spacing w:line="380" w:lineRule="exact"/>
              <w:ind w:left="186" w:hanging="186"/>
              <w:rPr>
                <w:rFonts w:ascii="Arial" w:eastAsia="Arial Unicode MS" w:hAnsi="Arial" w:cs="Arial"/>
                <w:sz w:val="20"/>
                <w:szCs w:val="20"/>
              </w:rPr>
            </w:pPr>
            <w:r w:rsidRPr="00622265">
              <w:rPr>
                <w:rFonts w:ascii="Arial" w:eastAsia="Arial Unicode MS" w:hAnsi="Arial" w:cs="Arial"/>
                <w:sz w:val="20"/>
                <w:szCs w:val="20"/>
              </w:rPr>
              <w:t xml:space="preserve">Deposits </w:t>
            </w:r>
            <w:r w:rsidR="00337E51">
              <w:rPr>
                <w:rFonts w:ascii="Arial" w:eastAsia="Arial Unicode MS" w:hAnsi="Arial" w:cs="Arial"/>
                <w:sz w:val="20"/>
                <w:szCs w:val="20"/>
              </w:rPr>
              <w:t>and certificate of deposit</w:t>
            </w:r>
            <w:r w:rsidR="00337E51" w:rsidRPr="00622265">
              <w:rPr>
                <w:rFonts w:ascii="Arial" w:eastAsia="Arial Unicode MS" w:hAnsi="Arial" w:cs="Arial"/>
                <w:sz w:val="20"/>
                <w:szCs w:val="20"/>
              </w:rPr>
              <w:t xml:space="preserve"> </w:t>
            </w:r>
            <w:r w:rsidRPr="00622265">
              <w:rPr>
                <w:rFonts w:ascii="Arial" w:eastAsia="Arial Unicode MS" w:hAnsi="Arial" w:cs="Arial"/>
                <w:sz w:val="20"/>
                <w:szCs w:val="20"/>
              </w:rPr>
              <w:t xml:space="preserve">at banks </w:t>
            </w:r>
          </w:p>
          <w:p w:rsidR="00AD0D12" w:rsidRPr="00622265" w:rsidRDefault="00337E51" w:rsidP="00337E51">
            <w:pPr>
              <w:spacing w:line="380" w:lineRule="exact"/>
              <w:ind w:left="186" w:hanging="186"/>
              <w:rPr>
                <w:rFonts w:ascii="Arial" w:eastAsia="Arial Unicode MS" w:hAnsi="Arial" w:cs="Arial"/>
                <w:sz w:val="20"/>
                <w:szCs w:val="20"/>
              </w:rPr>
            </w:pPr>
            <w:r>
              <w:rPr>
                <w:rFonts w:ascii="Arial" w:eastAsia="Arial Unicode MS" w:hAnsi="Arial" w:cs="Arial"/>
                <w:sz w:val="20"/>
                <w:szCs w:val="20"/>
              </w:rPr>
              <w:tab/>
            </w:r>
            <w:r w:rsidR="00AD0D12" w:rsidRPr="00622265">
              <w:rPr>
                <w:rFonts w:ascii="Arial" w:eastAsia="Arial Unicode MS" w:hAnsi="Arial" w:cs="Arial"/>
                <w:sz w:val="20"/>
                <w:szCs w:val="20"/>
              </w:rPr>
              <w:t>with fixed maturity date</w:t>
            </w:r>
            <w:r w:rsidR="00AD0D12">
              <w:rPr>
                <w:rFonts w:ascii="Arial" w:eastAsia="Arial Unicode MS" w:hAnsi="Arial" w:cs="Arial"/>
                <w:sz w:val="20"/>
                <w:szCs w:val="20"/>
              </w:rPr>
              <w:t xml:space="preserve"> </w:t>
            </w:r>
          </w:p>
        </w:tc>
        <w:tc>
          <w:tcPr>
            <w:tcW w:w="2025" w:type="dxa"/>
            <w:vAlign w:val="bottom"/>
          </w:tcPr>
          <w:p w:rsidR="00AD0D12" w:rsidRPr="0005188E" w:rsidRDefault="00AD0D12" w:rsidP="00FC6FC1">
            <w:pPr>
              <w:pBdr>
                <w:bottom w:val="single" w:sz="4" w:space="1" w:color="auto"/>
              </w:pBdr>
              <w:tabs>
                <w:tab w:val="decimal" w:pos="1512"/>
              </w:tabs>
              <w:spacing w:line="380" w:lineRule="exact"/>
              <w:ind w:right="-43"/>
              <w:rPr>
                <w:rFonts w:ascii="Arial" w:hAnsi="Arial" w:cs="Arial"/>
                <w:sz w:val="20"/>
                <w:szCs w:val="20"/>
              </w:rPr>
            </w:pPr>
            <w:r w:rsidRPr="0005188E">
              <w:rPr>
                <w:rFonts w:ascii="Arial" w:hAnsi="Arial" w:cs="Arial"/>
                <w:sz w:val="20"/>
                <w:szCs w:val="20"/>
              </w:rPr>
              <w:t>50,000,000</w:t>
            </w:r>
          </w:p>
        </w:tc>
        <w:tc>
          <w:tcPr>
            <w:tcW w:w="2025" w:type="dxa"/>
            <w:vAlign w:val="bottom"/>
          </w:tcPr>
          <w:p w:rsidR="00AD0D12" w:rsidRPr="0005188E" w:rsidRDefault="00AD0D12" w:rsidP="00FC6FC1">
            <w:pPr>
              <w:pBdr>
                <w:bottom w:val="single" w:sz="4" w:space="1" w:color="auto"/>
              </w:pBdr>
              <w:tabs>
                <w:tab w:val="decimal" w:pos="1512"/>
              </w:tabs>
              <w:spacing w:line="380" w:lineRule="exact"/>
              <w:ind w:right="-43"/>
              <w:rPr>
                <w:rFonts w:ascii="Arial" w:hAnsi="Arial" w:cs="Arial"/>
                <w:sz w:val="20"/>
                <w:szCs w:val="20"/>
              </w:rPr>
            </w:pPr>
            <w:r w:rsidRPr="0005188E">
              <w:rPr>
                <w:rFonts w:ascii="Arial" w:hAnsi="Arial" w:cs="Arial"/>
                <w:sz w:val="20"/>
                <w:szCs w:val="20"/>
              </w:rPr>
              <w:t>-</w:t>
            </w:r>
          </w:p>
        </w:tc>
      </w:tr>
      <w:tr w:rsidR="00F80E9C" w:rsidRPr="00622265" w:rsidTr="00FC6FC1">
        <w:tc>
          <w:tcPr>
            <w:tcW w:w="5154" w:type="dxa"/>
            <w:vAlign w:val="center"/>
          </w:tcPr>
          <w:p w:rsidR="00F80E9C" w:rsidRPr="00622265" w:rsidRDefault="00F80E9C" w:rsidP="00FC6FC1">
            <w:pPr>
              <w:spacing w:line="380" w:lineRule="exact"/>
              <w:rPr>
                <w:rFonts w:ascii="Arial" w:eastAsia="Arial Unicode MS" w:hAnsi="Arial" w:cs="Arial"/>
                <w:sz w:val="20"/>
                <w:szCs w:val="20"/>
              </w:rPr>
            </w:pPr>
            <w:r w:rsidRPr="00622265">
              <w:rPr>
                <w:rFonts w:ascii="Arial" w:eastAsia="Arial Unicode MS" w:hAnsi="Arial" w:cs="Arial"/>
                <w:sz w:val="20"/>
                <w:szCs w:val="20"/>
              </w:rPr>
              <w:t>Cash and cash equivalents</w:t>
            </w:r>
          </w:p>
        </w:tc>
        <w:tc>
          <w:tcPr>
            <w:tcW w:w="2025" w:type="dxa"/>
            <w:vAlign w:val="bottom"/>
          </w:tcPr>
          <w:p w:rsidR="00F80E9C" w:rsidRPr="00FC6FC1" w:rsidRDefault="00337E51" w:rsidP="00FC6FC1">
            <w:pPr>
              <w:pBdr>
                <w:bottom w:val="double" w:sz="6" w:space="1" w:color="auto"/>
              </w:pBdr>
              <w:tabs>
                <w:tab w:val="decimal" w:pos="1512"/>
              </w:tabs>
              <w:spacing w:line="380" w:lineRule="exact"/>
              <w:ind w:right="-43"/>
              <w:rPr>
                <w:rFonts w:ascii="Arial" w:hAnsi="Arial" w:cs="Arial"/>
                <w:sz w:val="20"/>
                <w:szCs w:val="20"/>
                <w:cs/>
              </w:rPr>
            </w:pPr>
            <w:r>
              <w:rPr>
                <w:rFonts w:ascii="Arial" w:hAnsi="Arial" w:cs="Arial"/>
                <w:sz w:val="20"/>
                <w:szCs w:val="20"/>
              </w:rPr>
              <w:t>153,183,981</w:t>
            </w:r>
          </w:p>
        </w:tc>
        <w:tc>
          <w:tcPr>
            <w:tcW w:w="2025" w:type="dxa"/>
            <w:vAlign w:val="bottom"/>
          </w:tcPr>
          <w:p w:rsidR="00F80E9C" w:rsidRPr="00622265" w:rsidRDefault="00F80E9C" w:rsidP="00FC6FC1">
            <w:pPr>
              <w:pBdr>
                <w:bottom w:val="double" w:sz="6" w:space="1" w:color="auto"/>
              </w:pBdr>
              <w:tabs>
                <w:tab w:val="decimal" w:pos="1512"/>
              </w:tabs>
              <w:spacing w:line="380" w:lineRule="exact"/>
              <w:ind w:right="-43"/>
              <w:rPr>
                <w:rFonts w:ascii="Arial" w:hAnsi="Arial" w:cs="Arial"/>
                <w:sz w:val="20"/>
                <w:szCs w:val="20"/>
              </w:rPr>
            </w:pPr>
            <w:r w:rsidRPr="00622265">
              <w:rPr>
                <w:rFonts w:ascii="Arial" w:hAnsi="Arial" w:cs="Arial"/>
                <w:sz w:val="20"/>
                <w:szCs w:val="20"/>
              </w:rPr>
              <w:t>110,457,820</w:t>
            </w:r>
          </w:p>
        </w:tc>
      </w:tr>
    </w:tbl>
    <w:p w:rsidR="00E463AD" w:rsidRPr="00622265" w:rsidRDefault="00632CB3" w:rsidP="00C2373E">
      <w:pPr>
        <w:pStyle w:val="BlockText"/>
        <w:tabs>
          <w:tab w:val="clear" w:pos="360"/>
        </w:tabs>
        <w:spacing w:before="240"/>
        <w:ind w:left="547" w:right="-43" w:hanging="547"/>
        <w:rPr>
          <w:rFonts w:ascii="Arial" w:hAnsi="Arial" w:cs="Arial"/>
          <w:sz w:val="22"/>
          <w:szCs w:val="22"/>
          <w:cs/>
        </w:rPr>
      </w:pPr>
      <w:r w:rsidRPr="00622265">
        <w:rPr>
          <w:rFonts w:ascii="Arial" w:hAnsi="Arial" w:cs="Arial"/>
          <w:sz w:val="22"/>
          <w:szCs w:val="22"/>
        </w:rPr>
        <w:tab/>
        <w:t xml:space="preserve">As at </w:t>
      </w:r>
      <w:r w:rsidR="003345E3" w:rsidRPr="00622265">
        <w:rPr>
          <w:rFonts w:ascii="Arial" w:hAnsi="Arial" w:cs="Arial"/>
          <w:sz w:val="22"/>
          <w:szCs w:val="22"/>
        </w:rPr>
        <w:t xml:space="preserve">30 </w:t>
      </w:r>
      <w:r w:rsidR="00B31C9D">
        <w:rPr>
          <w:rFonts w:ascii="Arial" w:hAnsi="Arial" w:cs="Arial"/>
          <w:sz w:val="22"/>
          <w:szCs w:val="22"/>
        </w:rPr>
        <w:t>September</w:t>
      </w:r>
      <w:r w:rsidR="00F80E9C" w:rsidRPr="00622265">
        <w:rPr>
          <w:rFonts w:ascii="Arial" w:hAnsi="Arial" w:cs="Arial"/>
          <w:sz w:val="22"/>
          <w:szCs w:val="22"/>
        </w:rPr>
        <w:t xml:space="preserve"> 2018</w:t>
      </w:r>
      <w:r w:rsidRPr="00622265">
        <w:rPr>
          <w:rFonts w:ascii="Arial" w:hAnsi="Arial" w:cs="Arial"/>
          <w:sz w:val="22"/>
          <w:szCs w:val="22"/>
        </w:rPr>
        <w:t xml:space="preserve">, bank deposits in saving account and fixed deposits carried interest between </w:t>
      </w:r>
      <w:r w:rsidR="00A16AFA">
        <w:rPr>
          <w:rFonts w:ascii="Arial" w:hAnsi="Arial" w:cs="Arial"/>
          <w:sz w:val="22"/>
          <w:szCs w:val="22"/>
        </w:rPr>
        <w:t>0.10</w:t>
      </w:r>
      <w:r w:rsidR="00D602EA" w:rsidRPr="00622265">
        <w:rPr>
          <w:rFonts w:ascii="Arial" w:hAnsi="Arial" w:cs="Arial"/>
          <w:sz w:val="22"/>
          <w:szCs w:val="22"/>
        </w:rPr>
        <w:t xml:space="preserve"> </w:t>
      </w:r>
      <w:r w:rsidR="001F3DB7" w:rsidRPr="00622265">
        <w:rPr>
          <w:rFonts w:ascii="Arial" w:hAnsi="Arial" w:cs="Arial"/>
          <w:sz w:val="22"/>
          <w:szCs w:val="22"/>
        </w:rPr>
        <w:t xml:space="preserve">and </w:t>
      </w:r>
      <w:r w:rsidR="00A16AFA">
        <w:rPr>
          <w:rFonts w:ascii="Arial" w:hAnsi="Arial" w:cs="Arial"/>
          <w:sz w:val="22"/>
          <w:szCs w:val="22"/>
        </w:rPr>
        <w:t xml:space="preserve">1.75 </w:t>
      </w:r>
      <w:r w:rsidR="001F3DB7" w:rsidRPr="00622265">
        <w:rPr>
          <w:rFonts w:ascii="Arial" w:hAnsi="Arial" w:cs="Arial"/>
          <w:sz w:val="22"/>
          <w:szCs w:val="22"/>
        </w:rPr>
        <w:t>percent per annum (</w:t>
      </w:r>
      <w:r w:rsidR="00856E12" w:rsidRPr="00622265">
        <w:rPr>
          <w:rFonts w:ascii="Arial" w:hAnsi="Arial" w:cs="Arial"/>
          <w:sz w:val="22"/>
          <w:szCs w:val="22"/>
        </w:rPr>
        <w:t>31 December 2017</w:t>
      </w:r>
      <w:r w:rsidRPr="00622265">
        <w:rPr>
          <w:rFonts w:ascii="Arial" w:hAnsi="Arial" w:cs="Arial"/>
          <w:sz w:val="22"/>
          <w:szCs w:val="22"/>
        </w:rPr>
        <w:t>: between 0.</w:t>
      </w:r>
      <w:r w:rsidR="001F3DB7" w:rsidRPr="00622265">
        <w:rPr>
          <w:rFonts w:ascii="Arial" w:hAnsi="Arial" w:cs="Arial"/>
          <w:sz w:val="22"/>
          <w:szCs w:val="22"/>
        </w:rPr>
        <w:t>10</w:t>
      </w:r>
      <w:r w:rsidR="00985C71" w:rsidRPr="00622265">
        <w:rPr>
          <w:rFonts w:ascii="Arial" w:hAnsi="Arial" w:cs="Arial"/>
          <w:sz w:val="22"/>
          <w:szCs w:val="22"/>
        </w:rPr>
        <w:t xml:space="preserve"> and </w:t>
      </w:r>
      <w:r w:rsidR="00E83D17" w:rsidRPr="00622265">
        <w:rPr>
          <w:rFonts w:ascii="Arial" w:hAnsi="Arial" w:cs="Arial"/>
          <w:sz w:val="22"/>
          <w:szCs w:val="22"/>
        </w:rPr>
        <w:t>1.75</w:t>
      </w:r>
      <w:r w:rsidRPr="00622265">
        <w:rPr>
          <w:rFonts w:ascii="Arial" w:hAnsi="Arial" w:cs="Arial"/>
          <w:sz w:val="22"/>
          <w:szCs w:val="22"/>
        </w:rPr>
        <w:t xml:space="preserve"> percent per annum).</w:t>
      </w:r>
    </w:p>
    <w:p w:rsidR="005E6997" w:rsidRPr="00622265" w:rsidRDefault="00856E12" w:rsidP="00C2373E">
      <w:pPr>
        <w:pStyle w:val="BlockText"/>
        <w:tabs>
          <w:tab w:val="clear" w:pos="360"/>
        </w:tabs>
        <w:ind w:left="547" w:right="-43" w:hanging="547"/>
        <w:rPr>
          <w:rFonts w:ascii="Arial" w:hAnsi="Arial" w:cs="Arial"/>
          <w:b/>
          <w:bCs/>
          <w:sz w:val="22"/>
          <w:szCs w:val="22"/>
        </w:rPr>
      </w:pPr>
      <w:r w:rsidRPr="00622265">
        <w:rPr>
          <w:rFonts w:ascii="Arial" w:hAnsi="Arial" w:cs="Arial"/>
          <w:b/>
          <w:bCs/>
          <w:sz w:val="22"/>
          <w:szCs w:val="22"/>
        </w:rPr>
        <w:t>4</w:t>
      </w:r>
      <w:r w:rsidR="005E6997" w:rsidRPr="00622265">
        <w:rPr>
          <w:rFonts w:ascii="Arial" w:hAnsi="Arial" w:cs="Arial"/>
          <w:b/>
          <w:bCs/>
          <w:sz w:val="22"/>
          <w:szCs w:val="22"/>
        </w:rPr>
        <w:t>.</w:t>
      </w:r>
      <w:r w:rsidR="005E6997" w:rsidRPr="00622265">
        <w:rPr>
          <w:rFonts w:ascii="Arial" w:hAnsi="Arial" w:cs="Arial"/>
          <w:b/>
          <w:bCs/>
          <w:sz w:val="22"/>
          <w:szCs w:val="22"/>
        </w:rPr>
        <w:tab/>
        <w:t>Premium receivable</w:t>
      </w:r>
      <w:r w:rsidR="00D91114" w:rsidRPr="00622265">
        <w:rPr>
          <w:rFonts w:ascii="Arial" w:hAnsi="Arial" w:cs="Arial"/>
          <w:b/>
          <w:bCs/>
          <w:sz w:val="22"/>
          <w:szCs w:val="22"/>
        </w:rPr>
        <w:t>s</w:t>
      </w:r>
    </w:p>
    <w:p w:rsidR="005E6997" w:rsidRPr="00622265" w:rsidRDefault="005E6997" w:rsidP="00C2373E">
      <w:pPr>
        <w:tabs>
          <w:tab w:val="left" w:pos="1440"/>
          <w:tab w:val="left" w:pos="2160"/>
          <w:tab w:val="left" w:pos="2430"/>
          <w:tab w:val="left" w:pos="2700"/>
          <w:tab w:val="left" w:pos="5812"/>
          <w:tab w:val="decimal" w:pos="7650"/>
          <w:tab w:val="decimal" w:pos="8910"/>
          <w:tab w:val="right" w:pos="9080"/>
        </w:tabs>
        <w:spacing w:before="120" w:after="120" w:line="380" w:lineRule="exact"/>
        <w:ind w:left="540" w:right="-45" w:hanging="540"/>
        <w:jc w:val="thaiDistribute"/>
        <w:rPr>
          <w:rFonts w:ascii="Arial" w:hAnsi="Arial" w:cs="Arial"/>
          <w:sz w:val="22"/>
          <w:szCs w:val="22"/>
        </w:rPr>
      </w:pPr>
      <w:r w:rsidRPr="00622265">
        <w:rPr>
          <w:rFonts w:ascii="Arial" w:hAnsi="Arial" w:cs="Arial"/>
          <w:sz w:val="22"/>
          <w:szCs w:val="22"/>
        </w:rPr>
        <w:tab/>
      </w:r>
      <w:r w:rsidR="005468D9" w:rsidRPr="00622265">
        <w:rPr>
          <w:rFonts w:ascii="Arial" w:hAnsi="Arial" w:cs="Arial"/>
          <w:sz w:val="22"/>
          <w:szCs w:val="22"/>
        </w:rPr>
        <w:t>As</w:t>
      </w:r>
      <w:r w:rsidRPr="00622265">
        <w:rPr>
          <w:rFonts w:ascii="Arial" w:hAnsi="Arial" w:cs="Arial"/>
          <w:sz w:val="22"/>
          <w:szCs w:val="22"/>
        </w:rPr>
        <w:t xml:space="preserve"> at </w:t>
      </w:r>
      <w:r w:rsidR="003345E3" w:rsidRPr="00622265">
        <w:rPr>
          <w:rFonts w:ascii="Arial" w:hAnsi="Arial" w:cs="Arial"/>
          <w:sz w:val="22"/>
          <w:szCs w:val="22"/>
        </w:rPr>
        <w:t xml:space="preserve">30 </w:t>
      </w:r>
      <w:r w:rsidR="00B31C9D">
        <w:rPr>
          <w:rFonts w:ascii="Arial" w:hAnsi="Arial" w:cs="Arial"/>
          <w:sz w:val="22"/>
          <w:szCs w:val="22"/>
        </w:rPr>
        <w:t>September</w:t>
      </w:r>
      <w:r w:rsidR="00F80E9C" w:rsidRPr="00622265">
        <w:rPr>
          <w:rFonts w:ascii="Arial" w:hAnsi="Arial" w:cs="Arial"/>
          <w:sz w:val="22"/>
          <w:szCs w:val="22"/>
        </w:rPr>
        <w:t xml:space="preserve"> 2018 and </w:t>
      </w:r>
      <w:r w:rsidR="007807C2" w:rsidRPr="00622265">
        <w:rPr>
          <w:rFonts w:ascii="Arial" w:hAnsi="Arial" w:cs="Arial"/>
          <w:sz w:val="22"/>
          <w:szCs w:val="22"/>
        </w:rPr>
        <w:t xml:space="preserve">31 December </w:t>
      </w:r>
      <w:r w:rsidR="00D643C0" w:rsidRPr="00622265">
        <w:rPr>
          <w:rFonts w:ascii="Arial" w:hAnsi="Arial" w:cs="Arial"/>
          <w:sz w:val="22"/>
          <w:szCs w:val="22"/>
        </w:rPr>
        <w:t>201</w:t>
      </w:r>
      <w:r w:rsidR="00E83D17" w:rsidRPr="00622265">
        <w:rPr>
          <w:rFonts w:ascii="Arial" w:hAnsi="Arial" w:cs="Arial"/>
          <w:sz w:val="22"/>
          <w:szCs w:val="22"/>
        </w:rPr>
        <w:t>7</w:t>
      </w:r>
      <w:r w:rsidR="005468D9" w:rsidRPr="00622265">
        <w:rPr>
          <w:rFonts w:ascii="Arial" w:hAnsi="Arial" w:cs="Arial"/>
          <w:sz w:val="22"/>
          <w:szCs w:val="22"/>
        </w:rPr>
        <w:t>,</w:t>
      </w:r>
      <w:r w:rsidR="001F3DB7" w:rsidRPr="00622265">
        <w:rPr>
          <w:rFonts w:ascii="Arial" w:hAnsi="Arial" w:cs="Arial"/>
          <w:sz w:val="22"/>
          <w:szCs w:val="22"/>
        </w:rPr>
        <w:t xml:space="preserve"> </w:t>
      </w:r>
      <w:r w:rsidR="005468D9" w:rsidRPr="00622265">
        <w:rPr>
          <w:rFonts w:ascii="Arial" w:hAnsi="Arial" w:cs="Arial"/>
          <w:sz w:val="22"/>
          <w:szCs w:val="22"/>
        </w:rPr>
        <w:t>the balance</w:t>
      </w:r>
      <w:r w:rsidR="00F249B6" w:rsidRPr="00622265">
        <w:rPr>
          <w:rFonts w:ascii="Arial" w:hAnsi="Arial" w:cs="Arial"/>
          <w:sz w:val="22"/>
          <w:szCs w:val="22"/>
        </w:rPr>
        <w:t>s</w:t>
      </w:r>
      <w:r w:rsidR="005468D9" w:rsidRPr="00622265">
        <w:rPr>
          <w:rFonts w:ascii="Arial" w:hAnsi="Arial" w:cs="Arial"/>
          <w:sz w:val="22"/>
          <w:szCs w:val="22"/>
        </w:rPr>
        <w:t xml:space="preserve"> </w:t>
      </w:r>
      <w:r w:rsidRPr="00622265">
        <w:rPr>
          <w:rFonts w:ascii="Arial" w:hAnsi="Arial" w:cs="Arial"/>
          <w:sz w:val="22"/>
          <w:szCs w:val="22"/>
        </w:rPr>
        <w:t>of premium receivable</w:t>
      </w:r>
      <w:r w:rsidR="00D91114" w:rsidRPr="00622265">
        <w:rPr>
          <w:rFonts w:ascii="Arial" w:hAnsi="Arial" w:cs="Arial"/>
          <w:sz w:val="22"/>
          <w:szCs w:val="22"/>
        </w:rPr>
        <w:t>s</w:t>
      </w:r>
      <w:r w:rsidRPr="00622265">
        <w:rPr>
          <w:rFonts w:ascii="Arial" w:hAnsi="Arial" w:cs="Arial"/>
          <w:sz w:val="22"/>
          <w:szCs w:val="22"/>
        </w:rPr>
        <w:t xml:space="preserve"> </w:t>
      </w:r>
      <w:r w:rsidR="005468D9" w:rsidRPr="00622265">
        <w:rPr>
          <w:rFonts w:ascii="Arial" w:hAnsi="Arial" w:cs="Arial"/>
          <w:sz w:val="22"/>
          <w:szCs w:val="22"/>
        </w:rPr>
        <w:t xml:space="preserve">from direct insurance </w:t>
      </w:r>
      <w:r w:rsidRPr="00622265">
        <w:rPr>
          <w:rFonts w:ascii="Arial" w:hAnsi="Arial" w:cs="Arial"/>
          <w:sz w:val="22"/>
          <w:szCs w:val="22"/>
        </w:rPr>
        <w:t xml:space="preserve">are classified by aging </w:t>
      </w:r>
      <w:r w:rsidR="008255AC" w:rsidRPr="00622265">
        <w:rPr>
          <w:rFonts w:ascii="Arial" w:hAnsi="Arial" w:cs="Arial"/>
          <w:sz w:val="22"/>
          <w:szCs w:val="22"/>
        </w:rPr>
        <w:t xml:space="preserve">from the maturity date under the stipulated law of the premium collection </w:t>
      </w:r>
      <w:r w:rsidRPr="00622265">
        <w:rPr>
          <w:rFonts w:ascii="Arial" w:hAnsi="Arial" w:cs="Arial"/>
          <w:sz w:val="22"/>
          <w:szCs w:val="22"/>
        </w:rPr>
        <w:t xml:space="preserve">as follows: </w:t>
      </w:r>
    </w:p>
    <w:p w:rsidR="005E6997" w:rsidRPr="00622265" w:rsidRDefault="005E6997" w:rsidP="00321C35">
      <w:pPr>
        <w:tabs>
          <w:tab w:val="left" w:pos="900"/>
          <w:tab w:val="left" w:pos="2160"/>
          <w:tab w:val="right" w:pos="5130"/>
          <w:tab w:val="right" w:pos="5850"/>
          <w:tab w:val="right" w:pos="7380"/>
          <w:tab w:val="left" w:pos="7560"/>
          <w:tab w:val="right" w:pos="8640"/>
        </w:tabs>
        <w:spacing w:line="380" w:lineRule="exact"/>
        <w:ind w:left="360" w:right="-43" w:hanging="360"/>
        <w:jc w:val="right"/>
        <w:rPr>
          <w:rFonts w:ascii="Arial" w:hAnsi="Arial" w:cs="Arial"/>
          <w:sz w:val="20"/>
          <w:szCs w:val="20"/>
        </w:rPr>
      </w:pPr>
      <w:r w:rsidRPr="00622265">
        <w:rPr>
          <w:rFonts w:ascii="Arial" w:hAnsi="Arial" w:cs="Arial"/>
          <w:sz w:val="20"/>
          <w:szCs w:val="20"/>
        </w:rPr>
        <w:t>(Unit: Baht)</w:t>
      </w:r>
    </w:p>
    <w:tbl>
      <w:tblPr>
        <w:tblW w:w="9162" w:type="dxa"/>
        <w:tblInd w:w="558" w:type="dxa"/>
        <w:tblLayout w:type="fixed"/>
        <w:tblLook w:val="0000" w:firstRow="0" w:lastRow="0" w:firstColumn="0" w:lastColumn="0" w:noHBand="0" w:noVBand="0"/>
      </w:tblPr>
      <w:tblGrid>
        <w:gridCol w:w="5130"/>
        <w:gridCol w:w="2016"/>
        <w:gridCol w:w="2016"/>
      </w:tblGrid>
      <w:tr w:rsidR="00F80E9C" w:rsidRPr="00622265" w:rsidTr="00670F35">
        <w:tc>
          <w:tcPr>
            <w:tcW w:w="5130" w:type="dxa"/>
            <w:vAlign w:val="bottom"/>
          </w:tcPr>
          <w:p w:rsidR="00F80E9C" w:rsidRPr="00622265" w:rsidRDefault="00F80E9C" w:rsidP="00F80E9C">
            <w:pPr>
              <w:tabs>
                <w:tab w:val="right" w:pos="6840"/>
                <w:tab w:val="left" w:pos="8000"/>
                <w:tab w:val="left" w:pos="8180"/>
                <w:tab w:val="right" w:pos="9180"/>
                <w:tab w:val="right" w:pos="9440"/>
              </w:tabs>
              <w:spacing w:line="380" w:lineRule="exact"/>
              <w:ind w:left="612"/>
              <w:jc w:val="thaiDistribute"/>
              <w:rPr>
                <w:rFonts w:ascii="Arial" w:hAnsi="Arial" w:cs="Arial"/>
                <w:sz w:val="20"/>
                <w:szCs w:val="20"/>
                <w:u w:val="single"/>
                <w:cs/>
              </w:rPr>
            </w:pPr>
          </w:p>
        </w:tc>
        <w:tc>
          <w:tcPr>
            <w:tcW w:w="2016" w:type="dxa"/>
            <w:vAlign w:val="bottom"/>
          </w:tcPr>
          <w:p w:rsidR="00F80E9C" w:rsidRPr="00622265" w:rsidRDefault="003345E3" w:rsidP="00B31C9D">
            <w:pPr>
              <w:pBdr>
                <w:bottom w:val="single" w:sz="4" w:space="1" w:color="auto"/>
              </w:pBdr>
              <w:tabs>
                <w:tab w:val="right" w:pos="6840"/>
                <w:tab w:val="left" w:pos="8000"/>
                <w:tab w:val="left" w:pos="8180"/>
                <w:tab w:val="right" w:pos="9180"/>
                <w:tab w:val="right" w:pos="9440"/>
              </w:tabs>
              <w:spacing w:line="380" w:lineRule="exact"/>
              <w:ind w:right="-43"/>
              <w:jc w:val="center"/>
              <w:rPr>
                <w:rFonts w:ascii="Arial" w:hAnsi="Arial" w:cs="Arial"/>
                <w:sz w:val="20"/>
                <w:szCs w:val="20"/>
              </w:rPr>
            </w:pPr>
            <w:r w:rsidRPr="00622265">
              <w:rPr>
                <w:rFonts w:ascii="Arial" w:hAnsi="Arial" w:cs="Arial"/>
                <w:sz w:val="20"/>
                <w:szCs w:val="20"/>
              </w:rPr>
              <w:t xml:space="preserve">30 </w:t>
            </w:r>
            <w:r w:rsidR="00B31C9D">
              <w:rPr>
                <w:rFonts w:ascii="Arial" w:hAnsi="Arial" w:cs="Arial"/>
                <w:sz w:val="20"/>
                <w:szCs w:val="20"/>
              </w:rPr>
              <w:t>September</w:t>
            </w:r>
            <w:r w:rsidR="00F80E9C" w:rsidRPr="00622265">
              <w:rPr>
                <w:rFonts w:ascii="Arial" w:hAnsi="Arial" w:cs="Arial"/>
                <w:sz w:val="20"/>
                <w:szCs w:val="20"/>
              </w:rPr>
              <w:t xml:space="preserve"> 2018</w:t>
            </w:r>
          </w:p>
        </w:tc>
        <w:tc>
          <w:tcPr>
            <w:tcW w:w="2016" w:type="dxa"/>
            <w:vAlign w:val="bottom"/>
          </w:tcPr>
          <w:p w:rsidR="00F80E9C" w:rsidRPr="00622265" w:rsidRDefault="00F80E9C" w:rsidP="00F80E9C">
            <w:pPr>
              <w:pBdr>
                <w:bottom w:val="single" w:sz="4" w:space="1" w:color="auto"/>
              </w:pBdr>
              <w:tabs>
                <w:tab w:val="right" w:pos="6840"/>
                <w:tab w:val="left" w:pos="8000"/>
                <w:tab w:val="left" w:pos="8180"/>
                <w:tab w:val="right" w:pos="9180"/>
                <w:tab w:val="right" w:pos="9440"/>
              </w:tabs>
              <w:spacing w:line="380" w:lineRule="exact"/>
              <w:ind w:right="-43"/>
              <w:jc w:val="center"/>
              <w:rPr>
                <w:rFonts w:ascii="Arial" w:hAnsi="Arial" w:cs="Arial"/>
                <w:sz w:val="20"/>
                <w:szCs w:val="20"/>
              </w:rPr>
            </w:pPr>
            <w:r w:rsidRPr="00622265">
              <w:rPr>
                <w:rFonts w:ascii="Arial" w:hAnsi="Arial" w:cs="Arial"/>
                <w:sz w:val="20"/>
                <w:szCs w:val="20"/>
              </w:rPr>
              <w:t>31 December 2017</w:t>
            </w:r>
          </w:p>
        </w:tc>
      </w:tr>
      <w:tr w:rsidR="00A16AFA" w:rsidRPr="00622265" w:rsidTr="00670F35">
        <w:tc>
          <w:tcPr>
            <w:tcW w:w="5130" w:type="dxa"/>
            <w:vAlign w:val="bottom"/>
          </w:tcPr>
          <w:p w:rsidR="00A16AFA" w:rsidRPr="00622265" w:rsidRDefault="00A16AFA" w:rsidP="00F80E9C">
            <w:pPr>
              <w:tabs>
                <w:tab w:val="right" w:pos="6840"/>
                <w:tab w:val="left" w:pos="8000"/>
                <w:tab w:val="left" w:pos="8180"/>
                <w:tab w:val="right" w:pos="9180"/>
                <w:tab w:val="right" w:pos="9440"/>
              </w:tabs>
              <w:spacing w:line="380" w:lineRule="exact"/>
              <w:jc w:val="thaiDistribute"/>
              <w:rPr>
                <w:rFonts w:ascii="Arial" w:eastAsia="Arial Unicode MS" w:hAnsi="Arial" w:cs="Arial"/>
                <w:sz w:val="20"/>
                <w:szCs w:val="20"/>
                <w:cs/>
              </w:rPr>
            </w:pPr>
            <w:r w:rsidRPr="00622265">
              <w:rPr>
                <w:rFonts w:ascii="Arial" w:eastAsia="Arial Unicode MS" w:hAnsi="Arial" w:cs="Arial"/>
                <w:sz w:val="20"/>
                <w:szCs w:val="20"/>
              </w:rPr>
              <w:t>Not yet due</w:t>
            </w:r>
          </w:p>
        </w:tc>
        <w:tc>
          <w:tcPr>
            <w:tcW w:w="2016" w:type="dxa"/>
            <w:vAlign w:val="bottom"/>
          </w:tcPr>
          <w:p w:rsidR="00A16AFA" w:rsidRPr="00A16AFA" w:rsidRDefault="00A16AFA" w:rsidP="00107011">
            <w:pPr>
              <w:tabs>
                <w:tab w:val="decimal" w:pos="1674"/>
              </w:tabs>
              <w:spacing w:line="380" w:lineRule="exact"/>
              <w:ind w:right="-43"/>
              <w:rPr>
                <w:rFonts w:ascii="Arial" w:hAnsi="Arial" w:cs="Arial"/>
                <w:sz w:val="20"/>
                <w:szCs w:val="20"/>
              </w:rPr>
            </w:pPr>
            <w:r w:rsidRPr="00A16AFA">
              <w:rPr>
                <w:rFonts w:ascii="Arial" w:hAnsi="Arial" w:cs="Arial"/>
                <w:sz w:val="20"/>
                <w:szCs w:val="20"/>
              </w:rPr>
              <w:t>222,508,257</w:t>
            </w:r>
          </w:p>
        </w:tc>
        <w:tc>
          <w:tcPr>
            <w:tcW w:w="2016" w:type="dxa"/>
            <w:vAlign w:val="bottom"/>
          </w:tcPr>
          <w:p w:rsidR="00A16AFA" w:rsidRPr="00622265" w:rsidRDefault="00A16AFA" w:rsidP="00F80E9C">
            <w:pPr>
              <w:tabs>
                <w:tab w:val="decimal" w:pos="1674"/>
              </w:tabs>
              <w:spacing w:line="380" w:lineRule="exact"/>
              <w:ind w:right="-43"/>
              <w:rPr>
                <w:rFonts w:ascii="Arial" w:hAnsi="Arial" w:cs="Arial"/>
                <w:sz w:val="20"/>
                <w:szCs w:val="20"/>
              </w:rPr>
            </w:pPr>
            <w:r w:rsidRPr="00622265">
              <w:rPr>
                <w:rFonts w:ascii="Arial" w:hAnsi="Arial" w:cs="Arial"/>
                <w:sz w:val="20"/>
                <w:szCs w:val="20"/>
                <w:cs/>
              </w:rPr>
              <w:t>343</w:t>
            </w:r>
            <w:r w:rsidRPr="00622265">
              <w:rPr>
                <w:rFonts w:ascii="Arial" w:hAnsi="Arial" w:cs="Arial"/>
                <w:sz w:val="20"/>
                <w:szCs w:val="20"/>
              </w:rPr>
              <w:t>,302,615</w:t>
            </w:r>
          </w:p>
        </w:tc>
      </w:tr>
      <w:tr w:rsidR="00A16AFA" w:rsidRPr="00622265" w:rsidTr="00670F35">
        <w:tc>
          <w:tcPr>
            <w:tcW w:w="5130" w:type="dxa"/>
            <w:vAlign w:val="bottom"/>
          </w:tcPr>
          <w:p w:rsidR="00A16AFA" w:rsidRPr="00622265" w:rsidRDefault="00A16AFA" w:rsidP="00F80E9C">
            <w:pPr>
              <w:tabs>
                <w:tab w:val="right" w:pos="6840"/>
                <w:tab w:val="left" w:pos="8000"/>
                <w:tab w:val="left" w:pos="8180"/>
                <w:tab w:val="right" w:pos="9180"/>
                <w:tab w:val="right" w:pos="9440"/>
              </w:tabs>
              <w:spacing w:line="380" w:lineRule="exact"/>
              <w:jc w:val="thaiDistribute"/>
              <w:rPr>
                <w:rFonts w:ascii="Arial" w:hAnsi="Arial" w:cs="Arial"/>
                <w:sz w:val="20"/>
                <w:szCs w:val="20"/>
                <w:cs/>
              </w:rPr>
            </w:pPr>
            <w:r w:rsidRPr="00622265">
              <w:rPr>
                <w:rFonts w:ascii="Arial" w:eastAsia="Arial Unicode MS" w:hAnsi="Arial" w:cs="Arial"/>
                <w:sz w:val="20"/>
                <w:szCs w:val="20"/>
              </w:rPr>
              <w:t>Not over 30 days</w:t>
            </w:r>
          </w:p>
        </w:tc>
        <w:tc>
          <w:tcPr>
            <w:tcW w:w="2016" w:type="dxa"/>
            <w:vAlign w:val="bottom"/>
          </w:tcPr>
          <w:p w:rsidR="00A16AFA" w:rsidRPr="00A16AFA" w:rsidRDefault="00A16AFA" w:rsidP="00107011">
            <w:pPr>
              <w:tabs>
                <w:tab w:val="decimal" w:pos="1674"/>
              </w:tabs>
              <w:spacing w:line="380" w:lineRule="exact"/>
              <w:ind w:right="-43"/>
              <w:rPr>
                <w:rFonts w:ascii="Arial" w:hAnsi="Arial" w:cs="Arial"/>
                <w:sz w:val="20"/>
                <w:szCs w:val="20"/>
              </w:rPr>
            </w:pPr>
            <w:r w:rsidRPr="00A16AFA">
              <w:rPr>
                <w:rFonts w:ascii="Arial" w:hAnsi="Arial" w:cs="Arial"/>
                <w:sz w:val="20"/>
                <w:szCs w:val="20"/>
              </w:rPr>
              <w:t>57,141,601</w:t>
            </w:r>
          </w:p>
        </w:tc>
        <w:tc>
          <w:tcPr>
            <w:tcW w:w="2016" w:type="dxa"/>
            <w:vAlign w:val="bottom"/>
          </w:tcPr>
          <w:p w:rsidR="00A16AFA" w:rsidRPr="00622265" w:rsidRDefault="00A16AFA" w:rsidP="00F80E9C">
            <w:pPr>
              <w:tabs>
                <w:tab w:val="decimal" w:pos="1674"/>
              </w:tabs>
              <w:spacing w:line="380" w:lineRule="exact"/>
              <w:ind w:right="-43"/>
              <w:rPr>
                <w:rFonts w:ascii="Arial" w:hAnsi="Arial" w:cs="Arial"/>
                <w:sz w:val="20"/>
                <w:szCs w:val="20"/>
              </w:rPr>
            </w:pPr>
            <w:r w:rsidRPr="00622265">
              <w:rPr>
                <w:rFonts w:ascii="Arial" w:hAnsi="Arial" w:cs="Arial"/>
                <w:sz w:val="20"/>
                <w:szCs w:val="20"/>
              </w:rPr>
              <w:t>34,151,021</w:t>
            </w:r>
          </w:p>
        </w:tc>
      </w:tr>
      <w:tr w:rsidR="00A16AFA" w:rsidRPr="00622265" w:rsidTr="00670F35">
        <w:tc>
          <w:tcPr>
            <w:tcW w:w="5130" w:type="dxa"/>
            <w:vAlign w:val="bottom"/>
          </w:tcPr>
          <w:p w:rsidR="00A16AFA" w:rsidRPr="00A16AFA" w:rsidRDefault="00A16AFA" w:rsidP="00F80E9C">
            <w:pPr>
              <w:tabs>
                <w:tab w:val="right" w:pos="6840"/>
                <w:tab w:val="left" w:pos="8000"/>
                <w:tab w:val="left" w:pos="8180"/>
                <w:tab w:val="right" w:pos="9180"/>
                <w:tab w:val="right" w:pos="9440"/>
              </w:tabs>
              <w:spacing w:line="380" w:lineRule="exact"/>
              <w:jc w:val="thaiDistribute"/>
              <w:rPr>
                <w:rFonts w:ascii="Arial" w:hAnsi="Arial" w:cstheme="minorBidi"/>
                <w:sz w:val="20"/>
                <w:szCs w:val="20"/>
                <w:cs/>
              </w:rPr>
            </w:pPr>
            <w:r w:rsidRPr="00622265">
              <w:rPr>
                <w:rFonts w:ascii="Arial" w:eastAsia="Arial Unicode MS" w:hAnsi="Arial" w:cs="Arial"/>
                <w:sz w:val="20"/>
                <w:szCs w:val="20"/>
              </w:rPr>
              <w:t>Over 31 days to 60 days</w:t>
            </w:r>
          </w:p>
        </w:tc>
        <w:tc>
          <w:tcPr>
            <w:tcW w:w="2016" w:type="dxa"/>
            <w:vAlign w:val="bottom"/>
          </w:tcPr>
          <w:p w:rsidR="00A16AFA" w:rsidRPr="00A16AFA" w:rsidRDefault="00A16AFA" w:rsidP="00107011">
            <w:pPr>
              <w:tabs>
                <w:tab w:val="decimal" w:pos="1674"/>
              </w:tabs>
              <w:spacing w:line="380" w:lineRule="exact"/>
              <w:ind w:right="-43"/>
              <w:rPr>
                <w:rFonts w:ascii="Arial" w:hAnsi="Arial" w:cs="Arial"/>
                <w:sz w:val="20"/>
                <w:szCs w:val="20"/>
              </w:rPr>
            </w:pPr>
            <w:r w:rsidRPr="00A16AFA">
              <w:rPr>
                <w:rFonts w:ascii="Arial" w:hAnsi="Arial" w:cs="Arial"/>
                <w:sz w:val="20"/>
                <w:szCs w:val="20"/>
              </w:rPr>
              <w:t>14,159,676</w:t>
            </w:r>
          </w:p>
        </w:tc>
        <w:tc>
          <w:tcPr>
            <w:tcW w:w="2016" w:type="dxa"/>
            <w:vAlign w:val="bottom"/>
          </w:tcPr>
          <w:p w:rsidR="00A16AFA" w:rsidRPr="00622265" w:rsidRDefault="00A16AFA" w:rsidP="00F80E9C">
            <w:pPr>
              <w:tabs>
                <w:tab w:val="decimal" w:pos="1674"/>
              </w:tabs>
              <w:spacing w:line="380" w:lineRule="exact"/>
              <w:ind w:right="-43"/>
              <w:rPr>
                <w:rFonts w:ascii="Arial" w:hAnsi="Arial" w:cs="Arial"/>
                <w:sz w:val="20"/>
                <w:szCs w:val="20"/>
              </w:rPr>
            </w:pPr>
            <w:r w:rsidRPr="00622265">
              <w:rPr>
                <w:rFonts w:ascii="Arial" w:hAnsi="Arial" w:cs="Arial"/>
                <w:sz w:val="20"/>
                <w:szCs w:val="20"/>
              </w:rPr>
              <w:t>12,017,578</w:t>
            </w:r>
          </w:p>
        </w:tc>
      </w:tr>
      <w:tr w:rsidR="00A16AFA" w:rsidRPr="00622265" w:rsidTr="00670F35">
        <w:tc>
          <w:tcPr>
            <w:tcW w:w="5130" w:type="dxa"/>
            <w:vAlign w:val="bottom"/>
          </w:tcPr>
          <w:p w:rsidR="00A16AFA" w:rsidRPr="00622265" w:rsidRDefault="00A16AFA" w:rsidP="00F80E9C">
            <w:pPr>
              <w:tabs>
                <w:tab w:val="right" w:pos="6840"/>
                <w:tab w:val="left" w:pos="8000"/>
                <w:tab w:val="left" w:pos="8180"/>
                <w:tab w:val="right" w:pos="9180"/>
                <w:tab w:val="right" w:pos="9440"/>
              </w:tabs>
              <w:spacing w:line="380" w:lineRule="exact"/>
              <w:jc w:val="thaiDistribute"/>
              <w:rPr>
                <w:rFonts w:ascii="Arial" w:hAnsi="Arial" w:cs="Arial"/>
                <w:sz w:val="20"/>
                <w:szCs w:val="20"/>
                <w:cs/>
              </w:rPr>
            </w:pPr>
            <w:r w:rsidRPr="00622265">
              <w:rPr>
                <w:rFonts w:ascii="Arial" w:eastAsia="Arial Unicode MS" w:hAnsi="Arial" w:cs="Arial"/>
                <w:sz w:val="20"/>
                <w:szCs w:val="20"/>
              </w:rPr>
              <w:t>Over 61 days to 90 days</w:t>
            </w:r>
          </w:p>
        </w:tc>
        <w:tc>
          <w:tcPr>
            <w:tcW w:w="2016" w:type="dxa"/>
            <w:vAlign w:val="bottom"/>
          </w:tcPr>
          <w:p w:rsidR="00A16AFA" w:rsidRPr="00A16AFA" w:rsidRDefault="00A16AFA" w:rsidP="00107011">
            <w:pPr>
              <w:tabs>
                <w:tab w:val="decimal" w:pos="1674"/>
              </w:tabs>
              <w:spacing w:line="380" w:lineRule="exact"/>
              <w:ind w:right="-43"/>
              <w:rPr>
                <w:rFonts w:ascii="Arial" w:hAnsi="Arial" w:cs="Arial"/>
                <w:sz w:val="20"/>
                <w:szCs w:val="20"/>
              </w:rPr>
            </w:pPr>
            <w:r w:rsidRPr="00A16AFA">
              <w:rPr>
                <w:rFonts w:ascii="Arial" w:hAnsi="Arial" w:cs="Arial"/>
                <w:sz w:val="20"/>
                <w:szCs w:val="20"/>
              </w:rPr>
              <w:t>2,774,583</w:t>
            </w:r>
          </w:p>
        </w:tc>
        <w:tc>
          <w:tcPr>
            <w:tcW w:w="2016" w:type="dxa"/>
            <w:vAlign w:val="bottom"/>
          </w:tcPr>
          <w:p w:rsidR="00A16AFA" w:rsidRPr="00622265" w:rsidRDefault="00A16AFA" w:rsidP="00F80E9C">
            <w:pPr>
              <w:tabs>
                <w:tab w:val="decimal" w:pos="1674"/>
              </w:tabs>
              <w:spacing w:line="380" w:lineRule="exact"/>
              <w:ind w:right="-43"/>
              <w:rPr>
                <w:rFonts w:ascii="Arial" w:hAnsi="Arial" w:cs="Arial"/>
                <w:sz w:val="20"/>
                <w:szCs w:val="20"/>
              </w:rPr>
            </w:pPr>
            <w:r w:rsidRPr="00622265">
              <w:rPr>
                <w:rFonts w:ascii="Arial" w:hAnsi="Arial" w:cs="Arial"/>
                <w:sz w:val="20"/>
                <w:szCs w:val="20"/>
              </w:rPr>
              <w:t>3,486,906</w:t>
            </w:r>
          </w:p>
        </w:tc>
      </w:tr>
      <w:tr w:rsidR="00A16AFA" w:rsidRPr="00622265" w:rsidTr="00670F35">
        <w:tc>
          <w:tcPr>
            <w:tcW w:w="5130" w:type="dxa"/>
            <w:vAlign w:val="bottom"/>
          </w:tcPr>
          <w:p w:rsidR="00A16AFA" w:rsidRPr="00622265" w:rsidRDefault="00A16AFA" w:rsidP="00F80E9C">
            <w:pPr>
              <w:tabs>
                <w:tab w:val="right" w:pos="6840"/>
                <w:tab w:val="left" w:pos="8000"/>
                <w:tab w:val="left" w:pos="8180"/>
                <w:tab w:val="right" w:pos="9180"/>
                <w:tab w:val="right" w:pos="9440"/>
              </w:tabs>
              <w:spacing w:line="380" w:lineRule="exact"/>
              <w:jc w:val="thaiDistribute"/>
              <w:rPr>
                <w:rFonts w:ascii="Arial" w:hAnsi="Arial" w:cs="Arial"/>
                <w:sz w:val="20"/>
                <w:szCs w:val="20"/>
                <w:cs/>
              </w:rPr>
            </w:pPr>
            <w:r w:rsidRPr="00622265">
              <w:rPr>
                <w:rFonts w:ascii="Arial" w:eastAsia="Arial Unicode MS" w:hAnsi="Arial" w:cs="Arial"/>
                <w:sz w:val="20"/>
                <w:szCs w:val="20"/>
              </w:rPr>
              <w:t>Over 91 days to 1 year</w:t>
            </w:r>
          </w:p>
        </w:tc>
        <w:tc>
          <w:tcPr>
            <w:tcW w:w="2016" w:type="dxa"/>
            <w:vAlign w:val="bottom"/>
          </w:tcPr>
          <w:p w:rsidR="00A16AFA" w:rsidRPr="00A16AFA" w:rsidRDefault="00A16AFA" w:rsidP="00107011">
            <w:pPr>
              <w:tabs>
                <w:tab w:val="decimal" w:pos="1674"/>
              </w:tabs>
              <w:spacing w:line="380" w:lineRule="exact"/>
              <w:ind w:right="-43"/>
              <w:rPr>
                <w:rFonts w:ascii="Arial" w:hAnsi="Arial" w:cs="Arial"/>
                <w:sz w:val="20"/>
                <w:szCs w:val="20"/>
              </w:rPr>
            </w:pPr>
            <w:r w:rsidRPr="00A16AFA">
              <w:rPr>
                <w:rFonts w:ascii="Arial" w:hAnsi="Arial" w:cs="Arial"/>
                <w:sz w:val="20"/>
                <w:szCs w:val="20"/>
              </w:rPr>
              <w:t>3,248,144</w:t>
            </w:r>
          </w:p>
        </w:tc>
        <w:tc>
          <w:tcPr>
            <w:tcW w:w="2016" w:type="dxa"/>
            <w:vAlign w:val="bottom"/>
          </w:tcPr>
          <w:p w:rsidR="00A16AFA" w:rsidRPr="00622265" w:rsidRDefault="00A16AFA" w:rsidP="00F80E9C">
            <w:pPr>
              <w:tabs>
                <w:tab w:val="decimal" w:pos="1674"/>
              </w:tabs>
              <w:spacing w:line="380" w:lineRule="exact"/>
              <w:ind w:right="-43"/>
              <w:rPr>
                <w:rFonts w:ascii="Arial" w:hAnsi="Arial" w:cs="Arial"/>
                <w:sz w:val="20"/>
                <w:szCs w:val="20"/>
              </w:rPr>
            </w:pPr>
            <w:r w:rsidRPr="00622265">
              <w:rPr>
                <w:rFonts w:ascii="Arial" w:hAnsi="Arial" w:cs="Arial"/>
                <w:sz w:val="20"/>
                <w:szCs w:val="20"/>
              </w:rPr>
              <w:t>8,288,492</w:t>
            </w:r>
          </w:p>
        </w:tc>
      </w:tr>
      <w:tr w:rsidR="00A16AFA" w:rsidRPr="00622265" w:rsidTr="00670F35">
        <w:tc>
          <w:tcPr>
            <w:tcW w:w="5130" w:type="dxa"/>
            <w:vAlign w:val="bottom"/>
          </w:tcPr>
          <w:p w:rsidR="00A16AFA" w:rsidRPr="00622265" w:rsidRDefault="00A16AFA" w:rsidP="00F80E9C">
            <w:pPr>
              <w:tabs>
                <w:tab w:val="right" w:pos="6840"/>
                <w:tab w:val="left" w:pos="8000"/>
                <w:tab w:val="left" w:pos="8180"/>
                <w:tab w:val="right" w:pos="9180"/>
                <w:tab w:val="right" w:pos="9440"/>
              </w:tabs>
              <w:spacing w:line="380" w:lineRule="exact"/>
              <w:jc w:val="thaiDistribute"/>
              <w:rPr>
                <w:rFonts w:ascii="Arial" w:hAnsi="Arial" w:cs="Arial"/>
                <w:sz w:val="20"/>
                <w:szCs w:val="20"/>
                <w:cs/>
              </w:rPr>
            </w:pPr>
            <w:r w:rsidRPr="00622265">
              <w:rPr>
                <w:rFonts w:ascii="Arial" w:eastAsia="Arial Unicode MS" w:hAnsi="Arial" w:cs="Arial"/>
                <w:sz w:val="20"/>
                <w:szCs w:val="20"/>
              </w:rPr>
              <w:t>Over 1 year</w:t>
            </w:r>
          </w:p>
        </w:tc>
        <w:tc>
          <w:tcPr>
            <w:tcW w:w="2016" w:type="dxa"/>
            <w:vAlign w:val="bottom"/>
          </w:tcPr>
          <w:p w:rsidR="00A16AFA" w:rsidRPr="00A16AFA" w:rsidRDefault="00A16AFA" w:rsidP="00107011">
            <w:pPr>
              <w:pBdr>
                <w:bottom w:val="single" w:sz="4" w:space="1" w:color="auto"/>
              </w:pBdr>
              <w:tabs>
                <w:tab w:val="decimal" w:pos="1674"/>
              </w:tabs>
              <w:spacing w:line="380" w:lineRule="exact"/>
              <w:ind w:right="-43"/>
              <w:rPr>
                <w:rFonts w:ascii="Arial" w:hAnsi="Arial" w:cs="Arial"/>
                <w:sz w:val="20"/>
                <w:szCs w:val="20"/>
              </w:rPr>
            </w:pPr>
            <w:r w:rsidRPr="00A16AFA">
              <w:rPr>
                <w:rFonts w:ascii="Arial" w:hAnsi="Arial" w:cs="Arial"/>
                <w:sz w:val="20"/>
                <w:szCs w:val="20"/>
              </w:rPr>
              <w:t>7,080,644</w:t>
            </w:r>
          </w:p>
        </w:tc>
        <w:tc>
          <w:tcPr>
            <w:tcW w:w="2016" w:type="dxa"/>
            <w:vAlign w:val="bottom"/>
          </w:tcPr>
          <w:p w:rsidR="00A16AFA" w:rsidRPr="00622265" w:rsidRDefault="00A16AFA" w:rsidP="00F80E9C">
            <w:pPr>
              <w:pBdr>
                <w:bottom w:val="single" w:sz="4" w:space="1" w:color="auto"/>
              </w:pBdr>
              <w:tabs>
                <w:tab w:val="decimal" w:pos="1674"/>
              </w:tabs>
              <w:spacing w:line="380" w:lineRule="exact"/>
              <w:ind w:right="-43"/>
              <w:rPr>
                <w:rFonts w:ascii="Arial" w:hAnsi="Arial" w:cs="Arial"/>
                <w:sz w:val="20"/>
                <w:szCs w:val="20"/>
              </w:rPr>
            </w:pPr>
            <w:r w:rsidRPr="00622265">
              <w:rPr>
                <w:rFonts w:ascii="Arial" w:hAnsi="Arial" w:cs="Arial"/>
                <w:sz w:val="20"/>
                <w:szCs w:val="20"/>
              </w:rPr>
              <w:t>5,579,271</w:t>
            </w:r>
          </w:p>
        </w:tc>
      </w:tr>
      <w:tr w:rsidR="00A16AFA" w:rsidRPr="00622265" w:rsidTr="00670F35">
        <w:tc>
          <w:tcPr>
            <w:tcW w:w="5130" w:type="dxa"/>
            <w:vAlign w:val="bottom"/>
          </w:tcPr>
          <w:p w:rsidR="00A16AFA" w:rsidRPr="00622265" w:rsidRDefault="00A16AFA" w:rsidP="00F80E9C">
            <w:pPr>
              <w:spacing w:line="380" w:lineRule="exact"/>
              <w:ind w:right="-198"/>
              <w:rPr>
                <w:rFonts w:ascii="Arial" w:hAnsi="Arial" w:cs="Arial"/>
                <w:sz w:val="20"/>
                <w:szCs w:val="20"/>
              </w:rPr>
            </w:pPr>
            <w:r w:rsidRPr="00622265">
              <w:rPr>
                <w:rFonts w:ascii="Arial" w:eastAsia="Arial Unicode MS" w:hAnsi="Arial" w:cs="Arial"/>
                <w:sz w:val="20"/>
                <w:szCs w:val="20"/>
              </w:rPr>
              <w:t>Total premium receivables</w:t>
            </w:r>
          </w:p>
        </w:tc>
        <w:tc>
          <w:tcPr>
            <w:tcW w:w="2016" w:type="dxa"/>
            <w:vAlign w:val="bottom"/>
          </w:tcPr>
          <w:p w:rsidR="00A16AFA" w:rsidRPr="00A16AFA" w:rsidRDefault="00A16AFA" w:rsidP="00107011">
            <w:pPr>
              <w:tabs>
                <w:tab w:val="decimal" w:pos="1674"/>
              </w:tabs>
              <w:spacing w:line="380" w:lineRule="exact"/>
              <w:ind w:right="-43"/>
              <w:rPr>
                <w:rFonts w:ascii="Arial" w:hAnsi="Arial" w:cs="Arial"/>
                <w:sz w:val="20"/>
                <w:szCs w:val="20"/>
              </w:rPr>
            </w:pPr>
            <w:r w:rsidRPr="00A16AFA">
              <w:rPr>
                <w:rFonts w:ascii="Arial" w:hAnsi="Arial" w:cs="Arial"/>
                <w:sz w:val="20"/>
                <w:szCs w:val="20"/>
              </w:rPr>
              <w:t>306,912,905</w:t>
            </w:r>
          </w:p>
        </w:tc>
        <w:tc>
          <w:tcPr>
            <w:tcW w:w="2016" w:type="dxa"/>
            <w:vAlign w:val="bottom"/>
          </w:tcPr>
          <w:p w:rsidR="00A16AFA" w:rsidRPr="00622265" w:rsidRDefault="00A16AFA" w:rsidP="00F80E9C">
            <w:pPr>
              <w:tabs>
                <w:tab w:val="decimal" w:pos="1674"/>
              </w:tabs>
              <w:spacing w:line="380" w:lineRule="exact"/>
              <w:ind w:right="-43"/>
              <w:rPr>
                <w:rFonts w:ascii="Arial" w:hAnsi="Arial" w:cs="Arial"/>
                <w:sz w:val="20"/>
                <w:szCs w:val="20"/>
              </w:rPr>
            </w:pPr>
            <w:r w:rsidRPr="00622265">
              <w:rPr>
                <w:rFonts w:ascii="Arial" w:hAnsi="Arial" w:cs="Arial"/>
                <w:sz w:val="20"/>
                <w:szCs w:val="20"/>
              </w:rPr>
              <w:t>406,825,883</w:t>
            </w:r>
          </w:p>
        </w:tc>
      </w:tr>
      <w:tr w:rsidR="00A16AFA" w:rsidRPr="00622265" w:rsidTr="00670F35">
        <w:trPr>
          <w:trHeight w:val="243"/>
        </w:trPr>
        <w:tc>
          <w:tcPr>
            <w:tcW w:w="5130" w:type="dxa"/>
            <w:vAlign w:val="bottom"/>
          </w:tcPr>
          <w:p w:rsidR="00A16AFA" w:rsidRPr="00622265" w:rsidRDefault="00A16AFA" w:rsidP="00F80E9C">
            <w:pPr>
              <w:spacing w:line="380" w:lineRule="exact"/>
              <w:ind w:left="612" w:right="-198" w:hanging="612"/>
              <w:rPr>
                <w:rFonts w:ascii="Arial" w:eastAsia="Arial Unicode MS" w:hAnsi="Arial" w:cs="Arial"/>
                <w:sz w:val="20"/>
                <w:szCs w:val="20"/>
              </w:rPr>
            </w:pPr>
            <w:r w:rsidRPr="00622265">
              <w:rPr>
                <w:rFonts w:ascii="Arial" w:eastAsia="Arial Unicode MS" w:hAnsi="Arial" w:cs="Arial"/>
                <w:sz w:val="20"/>
                <w:szCs w:val="20"/>
              </w:rPr>
              <w:t>Less: Allowance for doubtful accounts</w:t>
            </w:r>
          </w:p>
        </w:tc>
        <w:tc>
          <w:tcPr>
            <w:tcW w:w="2016" w:type="dxa"/>
            <w:vAlign w:val="bottom"/>
          </w:tcPr>
          <w:p w:rsidR="00A16AFA" w:rsidRPr="00A16AFA" w:rsidRDefault="00A16AFA" w:rsidP="00107011">
            <w:pPr>
              <w:pBdr>
                <w:bottom w:val="single" w:sz="4" w:space="1" w:color="auto"/>
              </w:pBdr>
              <w:tabs>
                <w:tab w:val="decimal" w:pos="1674"/>
              </w:tabs>
              <w:spacing w:line="380" w:lineRule="exact"/>
              <w:ind w:right="-43"/>
              <w:rPr>
                <w:rFonts w:ascii="Arial" w:hAnsi="Arial" w:cs="Arial"/>
                <w:sz w:val="20"/>
                <w:szCs w:val="20"/>
              </w:rPr>
            </w:pPr>
            <w:r w:rsidRPr="00A16AFA">
              <w:rPr>
                <w:rFonts w:ascii="Arial" w:hAnsi="Arial" w:cs="Arial"/>
                <w:sz w:val="20"/>
                <w:szCs w:val="20"/>
              </w:rPr>
              <w:t>(7,204,791)</w:t>
            </w:r>
          </w:p>
        </w:tc>
        <w:tc>
          <w:tcPr>
            <w:tcW w:w="2016" w:type="dxa"/>
            <w:vAlign w:val="bottom"/>
          </w:tcPr>
          <w:p w:rsidR="00A16AFA" w:rsidRPr="00622265" w:rsidRDefault="00A16AFA" w:rsidP="00F80E9C">
            <w:pPr>
              <w:pBdr>
                <w:bottom w:val="single" w:sz="4" w:space="1" w:color="auto"/>
              </w:pBdr>
              <w:tabs>
                <w:tab w:val="decimal" w:pos="1674"/>
              </w:tabs>
              <w:spacing w:line="380" w:lineRule="exact"/>
              <w:ind w:right="-43"/>
              <w:rPr>
                <w:rFonts w:ascii="Arial" w:hAnsi="Arial" w:cs="Arial"/>
                <w:sz w:val="20"/>
                <w:szCs w:val="20"/>
              </w:rPr>
            </w:pPr>
            <w:r w:rsidRPr="00622265">
              <w:rPr>
                <w:rFonts w:ascii="Arial" w:hAnsi="Arial" w:cs="Arial"/>
                <w:sz w:val="20"/>
                <w:szCs w:val="20"/>
              </w:rPr>
              <w:t>(6,399,185)</w:t>
            </w:r>
          </w:p>
        </w:tc>
      </w:tr>
      <w:tr w:rsidR="00A16AFA" w:rsidRPr="00622265" w:rsidTr="00670F35">
        <w:tc>
          <w:tcPr>
            <w:tcW w:w="5130" w:type="dxa"/>
            <w:vAlign w:val="bottom"/>
          </w:tcPr>
          <w:p w:rsidR="00A16AFA" w:rsidRPr="00622265" w:rsidRDefault="00A16AFA" w:rsidP="00F80E9C">
            <w:pPr>
              <w:spacing w:line="380" w:lineRule="exact"/>
              <w:ind w:right="-198"/>
              <w:rPr>
                <w:rFonts w:ascii="Arial" w:eastAsia="Arial Unicode MS" w:hAnsi="Arial" w:cs="Arial"/>
                <w:sz w:val="20"/>
                <w:szCs w:val="20"/>
              </w:rPr>
            </w:pPr>
            <w:r w:rsidRPr="00622265">
              <w:rPr>
                <w:rFonts w:ascii="Arial" w:eastAsia="Arial Unicode MS" w:hAnsi="Arial" w:cs="Arial"/>
                <w:sz w:val="20"/>
                <w:szCs w:val="20"/>
              </w:rPr>
              <w:t>Total premium receivables, net</w:t>
            </w:r>
          </w:p>
        </w:tc>
        <w:tc>
          <w:tcPr>
            <w:tcW w:w="2016" w:type="dxa"/>
            <w:vAlign w:val="bottom"/>
          </w:tcPr>
          <w:p w:rsidR="00A16AFA" w:rsidRPr="00A16AFA" w:rsidRDefault="00A16AFA" w:rsidP="00107011">
            <w:pPr>
              <w:pBdr>
                <w:bottom w:val="double" w:sz="4" w:space="1" w:color="auto"/>
              </w:pBdr>
              <w:tabs>
                <w:tab w:val="decimal" w:pos="1674"/>
              </w:tabs>
              <w:spacing w:line="380" w:lineRule="exact"/>
              <w:ind w:right="-43"/>
              <w:rPr>
                <w:rFonts w:ascii="Arial" w:hAnsi="Arial" w:cs="Arial"/>
                <w:sz w:val="20"/>
                <w:szCs w:val="20"/>
              </w:rPr>
            </w:pPr>
            <w:r w:rsidRPr="00A16AFA">
              <w:rPr>
                <w:rFonts w:ascii="Arial" w:hAnsi="Arial" w:cs="Arial"/>
                <w:sz w:val="20"/>
                <w:szCs w:val="20"/>
              </w:rPr>
              <w:t>299,708,114</w:t>
            </w:r>
          </w:p>
        </w:tc>
        <w:tc>
          <w:tcPr>
            <w:tcW w:w="2016" w:type="dxa"/>
            <w:vAlign w:val="bottom"/>
          </w:tcPr>
          <w:p w:rsidR="00A16AFA" w:rsidRPr="00622265" w:rsidRDefault="00A16AFA" w:rsidP="00F80E9C">
            <w:pPr>
              <w:pBdr>
                <w:bottom w:val="double" w:sz="4" w:space="1" w:color="auto"/>
              </w:pBdr>
              <w:tabs>
                <w:tab w:val="decimal" w:pos="1674"/>
              </w:tabs>
              <w:spacing w:line="380" w:lineRule="exact"/>
              <w:ind w:right="-43"/>
              <w:rPr>
                <w:rFonts w:ascii="Arial" w:hAnsi="Arial" w:cs="Arial"/>
                <w:sz w:val="20"/>
                <w:szCs w:val="20"/>
              </w:rPr>
            </w:pPr>
            <w:r w:rsidRPr="00622265">
              <w:rPr>
                <w:rFonts w:ascii="Arial" w:hAnsi="Arial" w:cs="Arial"/>
                <w:sz w:val="20"/>
                <w:szCs w:val="20"/>
              </w:rPr>
              <w:t>400,426,698</w:t>
            </w:r>
          </w:p>
        </w:tc>
      </w:tr>
    </w:tbl>
    <w:p w:rsidR="002F7B1C" w:rsidRPr="00622265" w:rsidRDefault="002F7B1C" w:rsidP="00C2373E">
      <w:pPr>
        <w:tabs>
          <w:tab w:val="left" w:pos="900"/>
        </w:tabs>
        <w:spacing w:before="240" w:after="120" w:line="380" w:lineRule="exact"/>
        <w:ind w:left="547"/>
        <w:jc w:val="thaiDistribute"/>
        <w:rPr>
          <w:rFonts w:ascii="Arial" w:hAnsi="Arial" w:cs="Arial"/>
          <w:b/>
          <w:bCs/>
          <w:sz w:val="22"/>
          <w:szCs w:val="22"/>
        </w:rPr>
      </w:pPr>
      <w:r w:rsidRPr="00622265">
        <w:rPr>
          <w:rFonts w:ascii="Arial" w:hAnsi="Arial" w:cs="Arial"/>
          <w:sz w:val="22"/>
          <w:szCs w:val="22"/>
        </w:rPr>
        <w:t xml:space="preserve">For premium receivables due </w:t>
      </w:r>
      <w:r w:rsidR="00BD7FF6" w:rsidRPr="00622265">
        <w:rPr>
          <w:rFonts w:ascii="Arial" w:hAnsi="Arial" w:cs="Arial"/>
          <w:sz w:val="22"/>
          <w:szCs w:val="22"/>
        </w:rPr>
        <w:t>from</w:t>
      </w:r>
      <w:r w:rsidRPr="00622265">
        <w:rPr>
          <w:rFonts w:ascii="Arial" w:hAnsi="Arial" w:cs="Arial"/>
          <w:sz w:val="22"/>
          <w:szCs w:val="22"/>
        </w:rPr>
        <w:t xml:space="preserve"> agents and brokers, the Company has stipulated the collection guideline in accordance with the law of the premium collection. For overdue premium receivables, the Company has the legal process with such agents and brokers.</w:t>
      </w:r>
    </w:p>
    <w:p w:rsidR="002C33CF" w:rsidRPr="00622265" w:rsidRDefault="00C2373E" w:rsidP="003A70B1">
      <w:pPr>
        <w:tabs>
          <w:tab w:val="left" w:pos="900"/>
        </w:tabs>
        <w:spacing w:before="120" w:after="120" w:line="380" w:lineRule="exact"/>
        <w:ind w:left="547" w:hanging="547"/>
        <w:jc w:val="thaiDistribute"/>
        <w:rPr>
          <w:rFonts w:ascii="Arial" w:hAnsi="Arial" w:cs="Arial"/>
          <w:b/>
          <w:bCs/>
          <w:sz w:val="22"/>
          <w:szCs w:val="22"/>
        </w:rPr>
      </w:pPr>
      <w:r w:rsidRPr="00622265">
        <w:rPr>
          <w:rFonts w:ascii="Arial" w:hAnsi="Arial" w:cs="Arial"/>
          <w:b/>
          <w:bCs/>
          <w:sz w:val="22"/>
          <w:szCs w:val="22"/>
        </w:rPr>
        <w:br w:type="page"/>
      </w:r>
      <w:r w:rsidR="00856E12" w:rsidRPr="00622265">
        <w:rPr>
          <w:rFonts w:ascii="Arial" w:hAnsi="Arial" w:cs="Arial"/>
          <w:b/>
          <w:bCs/>
          <w:sz w:val="22"/>
          <w:szCs w:val="22"/>
        </w:rPr>
        <w:lastRenderedPageBreak/>
        <w:t>5</w:t>
      </w:r>
      <w:r w:rsidR="002C33CF" w:rsidRPr="00622265">
        <w:rPr>
          <w:rFonts w:ascii="Arial" w:hAnsi="Arial" w:cs="Arial"/>
          <w:b/>
          <w:bCs/>
          <w:sz w:val="22"/>
          <w:szCs w:val="22"/>
        </w:rPr>
        <w:t>.</w:t>
      </w:r>
      <w:r w:rsidR="002C33CF" w:rsidRPr="00622265">
        <w:rPr>
          <w:rFonts w:ascii="Arial" w:hAnsi="Arial" w:cs="Arial"/>
          <w:b/>
          <w:bCs/>
          <w:sz w:val="22"/>
          <w:szCs w:val="22"/>
        </w:rPr>
        <w:tab/>
      </w:r>
      <w:r w:rsidR="00F249B6" w:rsidRPr="00622265">
        <w:rPr>
          <w:rFonts w:ascii="Arial" w:hAnsi="Arial" w:cs="Arial"/>
          <w:b/>
          <w:bCs/>
          <w:sz w:val="22"/>
          <w:szCs w:val="22"/>
        </w:rPr>
        <w:t>Reinsurance assets</w:t>
      </w:r>
    </w:p>
    <w:p w:rsidR="00321C35" w:rsidRPr="00622265" w:rsidRDefault="00321C35" w:rsidP="003A70B1">
      <w:pPr>
        <w:tabs>
          <w:tab w:val="left" w:pos="900"/>
          <w:tab w:val="left" w:pos="2160"/>
          <w:tab w:val="right" w:pos="5130"/>
          <w:tab w:val="right" w:pos="5850"/>
          <w:tab w:val="right" w:pos="7380"/>
          <w:tab w:val="left" w:pos="7560"/>
          <w:tab w:val="right" w:pos="8640"/>
        </w:tabs>
        <w:spacing w:line="380" w:lineRule="exact"/>
        <w:ind w:left="360" w:hanging="360"/>
        <w:jc w:val="right"/>
        <w:rPr>
          <w:rFonts w:ascii="Arial" w:hAnsi="Arial" w:cs="Arial"/>
          <w:sz w:val="20"/>
          <w:szCs w:val="20"/>
        </w:rPr>
      </w:pPr>
      <w:r w:rsidRPr="00622265">
        <w:rPr>
          <w:rFonts w:ascii="Arial" w:hAnsi="Arial" w:cs="Arial"/>
          <w:sz w:val="20"/>
          <w:szCs w:val="20"/>
        </w:rPr>
        <w:t>(Unit: Baht)</w:t>
      </w:r>
    </w:p>
    <w:tbl>
      <w:tblPr>
        <w:tblW w:w="9180" w:type="dxa"/>
        <w:tblInd w:w="558" w:type="dxa"/>
        <w:tblLayout w:type="fixed"/>
        <w:tblLook w:val="0000" w:firstRow="0" w:lastRow="0" w:firstColumn="0" w:lastColumn="0" w:noHBand="0" w:noVBand="0"/>
      </w:tblPr>
      <w:tblGrid>
        <w:gridCol w:w="5220"/>
        <w:gridCol w:w="1980"/>
        <w:gridCol w:w="1980"/>
      </w:tblGrid>
      <w:tr w:rsidR="00F80E9C" w:rsidRPr="00622265" w:rsidTr="00337E51">
        <w:tc>
          <w:tcPr>
            <w:tcW w:w="5220" w:type="dxa"/>
          </w:tcPr>
          <w:p w:rsidR="00F80E9C" w:rsidRPr="00622265" w:rsidRDefault="00F80E9C" w:rsidP="00F80E9C">
            <w:pPr>
              <w:tabs>
                <w:tab w:val="right" w:pos="6840"/>
                <w:tab w:val="left" w:pos="8000"/>
                <w:tab w:val="left" w:pos="8180"/>
                <w:tab w:val="right" w:pos="9180"/>
                <w:tab w:val="right" w:pos="9440"/>
              </w:tabs>
              <w:spacing w:line="380" w:lineRule="exact"/>
              <w:jc w:val="thaiDistribute"/>
              <w:rPr>
                <w:rFonts w:ascii="Arial" w:hAnsi="Arial" w:cs="Arial"/>
                <w:sz w:val="20"/>
                <w:szCs w:val="20"/>
                <w:cs/>
              </w:rPr>
            </w:pPr>
          </w:p>
        </w:tc>
        <w:tc>
          <w:tcPr>
            <w:tcW w:w="1980" w:type="dxa"/>
            <w:vAlign w:val="bottom"/>
          </w:tcPr>
          <w:p w:rsidR="00F80E9C" w:rsidRPr="00622265" w:rsidRDefault="003345E3" w:rsidP="00B31C9D">
            <w:pPr>
              <w:pBdr>
                <w:bottom w:val="single" w:sz="4" w:space="1" w:color="auto"/>
              </w:pBdr>
              <w:spacing w:line="380" w:lineRule="exact"/>
              <w:ind w:right="-18"/>
              <w:jc w:val="center"/>
              <w:rPr>
                <w:rFonts w:ascii="Arial" w:hAnsi="Arial" w:cs="Arial"/>
                <w:sz w:val="20"/>
                <w:szCs w:val="20"/>
              </w:rPr>
            </w:pPr>
            <w:r w:rsidRPr="00622265">
              <w:rPr>
                <w:rFonts w:ascii="Arial" w:hAnsi="Arial" w:cs="Arial"/>
                <w:sz w:val="20"/>
                <w:szCs w:val="20"/>
              </w:rPr>
              <w:t xml:space="preserve">30 </w:t>
            </w:r>
            <w:r w:rsidR="00B31C9D">
              <w:rPr>
                <w:rFonts w:ascii="Arial" w:hAnsi="Arial" w:cs="Arial"/>
                <w:sz w:val="20"/>
                <w:szCs w:val="20"/>
              </w:rPr>
              <w:t>September</w:t>
            </w:r>
            <w:r w:rsidR="00F80E9C" w:rsidRPr="00622265">
              <w:rPr>
                <w:rFonts w:ascii="Arial" w:hAnsi="Arial" w:cs="Arial"/>
                <w:sz w:val="20"/>
                <w:szCs w:val="20"/>
              </w:rPr>
              <w:t xml:space="preserve"> 2018</w:t>
            </w:r>
          </w:p>
        </w:tc>
        <w:tc>
          <w:tcPr>
            <w:tcW w:w="1980" w:type="dxa"/>
            <w:vAlign w:val="bottom"/>
          </w:tcPr>
          <w:p w:rsidR="00F80E9C" w:rsidRPr="00622265" w:rsidRDefault="00F80E9C" w:rsidP="00F80E9C">
            <w:pPr>
              <w:pBdr>
                <w:bottom w:val="single" w:sz="4" w:space="1" w:color="auto"/>
              </w:pBdr>
              <w:spacing w:line="380" w:lineRule="exact"/>
              <w:ind w:right="-18"/>
              <w:jc w:val="center"/>
              <w:rPr>
                <w:rFonts w:ascii="Arial" w:hAnsi="Arial" w:cs="Arial"/>
                <w:sz w:val="20"/>
                <w:szCs w:val="20"/>
              </w:rPr>
            </w:pPr>
            <w:r w:rsidRPr="00622265">
              <w:rPr>
                <w:rFonts w:ascii="Arial" w:hAnsi="Arial" w:cs="Arial"/>
                <w:sz w:val="20"/>
                <w:szCs w:val="20"/>
              </w:rPr>
              <w:t>31 December 2017</w:t>
            </w:r>
          </w:p>
        </w:tc>
      </w:tr>
      <w:tr w:rsidR="00F80E9C" w:rsidRPr="00622265" w:rsidTr="00337E51">
        <w:tc>
          <w:tcPr>
            <w:tcW w:w="5220" w:type="dxa"/>
            <w:vAlign w:val="center"/>
          </w:tcPr>
          <w:p w:rsidR="00F80E9C" w:rsidRPr="00622265" w:rsidRDefault="00F80E9C" w:rsidP="00F80E9C">
            <w:pPr>
              <w:spacing w:line="380" w:lineRule="exact"/>
              <w:rPr>
                <w:rFonts w:ascii="Arial" w:hAnsi="Arial" w:cs="Arial"/>
                <w:sz w:val="20"/>
                <w:szCs w:val="20"/>
              </w:rPr>
            </w:pPr>
            <w:r w:rsidRPr="00622265">
              <w:rPr>
                <w:rFonts w:ascii="Arial" w:hAnsi="Arial" w:cs="Arial"/>
                <w:sz w:val="20"/>
                <w:szCs w:val="20"/>
              </w:rPr>
              <w:t>Insurance reserve refundable from reinsurers</w:t>
            </w:r>
          </w:p>
        </w:tc>
        <w:tc>
          <w:tcPr>
            <w:tcW w:w="1980" w:type="dxa"/>
            <w:vAlign w:val="bottom"/>
          </w:tcPr>
          <w:p w:rsidR="00F80E9C" w:rsidRPr="00622265" w:rsidRDefault="00F80E9C" w:rsidP="00F80E9C">
            <w:pPr>
              <w:tabs>
                <w:tab w:val="decimal" w:pos="1512"/>
              </w:tabs>
              <w:spacing w:line="380" w:lineRule="exact"/>
              <w:ind w:right="-18"/>
              <w:rPr>
                <w:rFonts w:ascii="Arial" w:hAnsi="Arial" w:cs="Arial"/>
                <w:sz w:val="20"/>
                <w:szCs w:val="20"/>
              </w:rPr>
            </w:pPr>
          </w:p>
        </w:tc>
        <w:tc>
          <w:tcPr>
            <w:tcW w:w="1980" w:type="dxa"/>
            <w:vAlign w:val="bottom"/>
          </w:tcPr>
          <w:p w:rsidR="00F80E9C" w:rsidRPr="00622265" w:rsidRDefault="00F80E9C" w:rsidP="00F80E9C">
            <w:pPr>
              <w:tabs>
                <w:tab w:val="decimal" w:pos="1512"/>
              </w:tabs>
              <w:spacing w:line="380" w:lineRule="exact"/>
              <w:ind w:right="-18"/>
              <w:rPr>
                <w:rFonts w:ascii="Arial" w:hAnsi="Arial" w:cs="Arial"/>
                <w:sz w:val="20"/>
                <w:szCs w:val="20"/>
              </w:rPr>
            </w:pPr>
          </w:p>
        </w:tc>
      </w:tr>
      <w:tr w:rsidR="00A16AFA" w:rsidRPr="00622265" w:rsidTr="00337E51">
        <w:tc>
          <w:tcPr>
            <w:tcW w:w="5220" w:type="dxa"/>
            <w:vAlign w:val="center"/>
          </w:tcPr>
          <w:p w:rsidR="00A16AFA" w:rsidRPr="00622265" w:rsidRDefault="00A16AFA" w:rsidP="00F80E9C">
            <w:pPr>
              <w:pStyle w:val="Header"/>
              <w:tabs>
                <w:tab w:val="clear" w:pos="4153"/>
                <w:tab w:val="clear" w:pos="8306"/>
                <w:tab w:val="left" w:pos="1276"/>
              </w:tabs>
              <w:spacing w:line="380" w:lineRule="exact"/>
              <w:ind w:left="342" w:hanging="180"/>
              <w:rPr>
                <w:rFonts w:ascii="Arial" w:hAnsi="Arial" w:cs="Arial"/>
                <w:sz w:val="20"/>
                <w:szCs w:val="20"/>
              </w:rPr>
            </w:pPr>
            <w:r w:rsidRPr="00622265">
              <w:rPr>
                <w:rFonts w:ascii="Arial" w:hAnsi="Arial" w:cs="Arial"/>
                <w:sz w:val="20"/>
                <w:szCs w:val="20"/>
              </w:rPr>
              <w:t>Claims reserve</w:t>
            </w:r>
          </w:p>
        </w:tc>
        <w:tc>
          <w:tcPr>
            <w:tcW w:w="1980" w:type="dxa"/>
            <w:vAlign w:val="bottom"/>
          </w:tcPr>
          <w:p w:rsidR="00A16AFA" w:rsidRPr="00A16AFA" w:rsidRDefault="00A16AFA" w:rsidP="00337E51">
            <w:pPr>
              <w:tabs>
                <w:tab w:val="decimal" w:pos="1512"/>
              </w:tabs>
              <w:spacing w:line="380" w:lineRule="exact"/>
              <w:ind w:right="-18"/>
              <w:rPr>
                <w:rFonts w:ascii="Arial" w:hAnsi="Arial" w:cs="Arial"/>
                <w:sz w:val="20"/>
                <w:szCs w:val="20"/>
              </w:rPr>
            </w:pPr>
            <w:r w:rsidRPr="00A16AFA">
              <w:rPr>
                <w:rFonts w:ascii="Arial" w:hAnsi="Arial" w:cs="Arial"/>
                <w:sz w:val="20"/>
                <w:szCs w:val="20"/>
              </w:rPr>
              <w:t>281,924,633</w:t>
            </w:r>
          </w:p>
        </w:tc>
        <w:tc>
          <w:tcPr>
            <w:tcW w:w="1980" w:type="dxa"/>
            <w:vAlign w:val="bottom"/>
          </w:tcPr>
          <w:p w:rsidR="00A16AFA" w:rsidRPr="00622265" w:rsidRDefault="00A16AFA" w:rsidP="00337E51">
            <w:pPr>
              <w:tabs>
                <w:tab w:val="decimal" w:pos="1512"/>
              </w:tabs>
              <w:spacing w:line="380" w:lineRule="exact"/>
              <w:ind w:right="-18"/>
              <w:rPr>
                <w:rFonts w:ascii="Arial" w:hAnsi="Arial" w:cs="Arial"/>
                <w:sz w:val="20"/>
                <w:szCs w:val="20"/>
              </w:rPr>
            </w:pPr>
            <w:r w:rsidRPr="00622265">
              <w:rPr>
                <w:rFonts w:ascii="Arial" w:hAnsi="Arial" w:cs="Arial"/>
                <w:sz w:val="20"/>
                <w:szCs w:val="20"/>
              </w:rPr>
              <w:t>145,651,788</w:t>
            </w:r>
          </w:p>
        </w:tc>
      </w:tr>
      <w:tr w:rsidR="00A16AFA" w:rsidRPr="00622265" w:rsidTr="00337E51">
        <w:trPr>
          <w:trHeight w:val="369"/>
        </w:trPr>
        <w:tc>
          <w:tcPr>
            <w:tcW w:w="5220" w:type="dxa"/>
            <w:vAlign w:val="center"/>
          </w:tcPr>
          <w:p w:rsidR="00A16AFA" w:rsidRPr="00622265" w:rsidRDefault="00A16AFA" w:rsidP="00F80E9C">
            <w:pPr>
              <w:pStyle w:val="Header"/>
              <w:tabs>
                <w:tab w:val="clear" w:pos="4153"/>
                <w:tab w:val="clear" w:pos="8306"/>
                <w:tab w:val="left" w:pos="1276"/>
              </w:tabs>
              <w:spacing w:line="380" w:lineRule="exact"/>
              <w:ind w:left="342" w:hanging="180"/>
              <w:rPr>
                <w:rFonts w:ascii="Arial" w:hAnsi="Arial" w:cs="Arial"/>
                <w:sz w:val="20"/>
                <w:szCs w:val="20"/>
                <w:cs/>
              </w:rPr>
            </w:pPr>
            <w:r w:rsidRPr="00622265">
              <w:rPr>
                <w:rFonts w:ascii="Arial" w:hAnsi="Arial" w:cs="Arial"/>
                <w:sz w:val="20"/>
                <w:szCs w:val="20"/>
              </w:rPr>
              <w:t>Unearned premium reserve</w:t>
            </w:r>
          </w:p>
        </w:tc>
        <w:tc>
          <w:tcPr>
            <w:tcW w:w="1980" w:type="dxa"/>
            <w:vAlign w:val="bottom"/>
          </w:tcPr>
          <w:p w:rsidR="00A16AFA" w:rsidRPr="00A16AFA" w:rsidRDefault="00A16AFA" w:rsidP="00107011">
            <w:pPr>
              <w:pBdr>
                <w:bottom w:val="single" w:sz="4" w:space="1" w:color="auto"/>
              </w:pBdr>
              <w:tabs>
                <w:tab w:val="decimal" w:pos="1512"/>
              </w:tabs>
              <w:spacing w:line="380" w:lineRule="exact"/>
              <w:ind w:right="-18"/>
              <w:rPr>
                <w:rFonts w:ascii="Arial" w:hAnsi="Arial" w:cs="Arial"/>
                <w:sz w:val="20"/>
                <w:szCs w:val="20"/>
              </w:rPr>
            </w:pPr>
            <w:r w:rsidRPr="00A16AFA">
              <w:rPr>
                <w:rFonts w:ascii="Arial" w:hAnsi="Arial" w:cs="Arial"/>
                <w:sz w:val="20"/>
                <w:szCs w:val="20"/>
              </w:rPr>
              <w:t>315,056,759</w:t>
            </w:r>
          </w:p>
        </w:tc>
        <w:tc>
          <w:tcPr>
            <w:tcW w:w="1980" w:type="dxa"/>
            <w:vAlign w:val="bottom"/>
          </w:tcPr>
          <w:p w:rsidR="00A16AFA" w:rsidRPr="00622265" w:rsidRDefault="00A16AFA" w:rsidP="00107011">
            <w:pPr>
              <w:pBdr>
                <w:bottom w:val="single" w:sz="4" w:space="1" w:color="auto"/>
              </w:pBdr>
              <w:tabs>
                <w:tab w:val="decimal" w:pos="1512"/>
              </w:tabs>
              <w:spacing w:line="380" w:lineRule="exact"/>
              <w:ind w:right="-18"/>
              <w:rPr>
                <w:rFonts w:ascii="Arial" w:hAnsi="Arial" w:cs="Arial"/>
                <w:sz w:val="20"/>
                <w:szCs w:val="20"/>
              </w:rPr>
            </w:pPr>
            <w:r w:rsidRPr="00622265">
              <w:rPr>
                <w:rFonts w:ascii="Arial" w:hAnsi="Arial" w:cs="Arial"/>
                <w:sz w:val="20"/>
                <w:szCs w:val="20"/>
              </w:rPr>
              <w:t>315,860,546</w:t>
            </w:r>
          </w:p>
        </w:tc>
      </w:tr>
      <w:tr w:rsidR="00A16AFA" w:rsidRPr="00622265" w:rsidTr="00337E51">
        <w:trPr>
          <w:trHeight w:val="243"/>
        </w:trPr>
        <w:tc>
          <w:tcPr>
            <w:tcW w:w="5220" w:type="dxa"/>
            <w:vAlign w:val="center"/>
          </w:tcPr>
          <w:p w:rsidR="00A16AFA" w:rsidRPr="00622265" w:rsidRDefault="00A16AFA" w:rsidP="00F80E9C">
            <w:pPr>
              <w:spacing w:line="380" w:lineRule="exact"/>
              <w:rPr>
                <w:rFonts w:ascii="Arial" w:hAnsi="Arial" w:cs="Arial"/>
                <w:sz w:val="20"/>
                <w:szCs w:val="20"/>
              </w:rPr>
            </w:pPr>
            <w:r w:rsidRPr="00622265">
              <w:rPr>
                <w:rFonts w:ascii="Arial" w:hAnsi="Arial" w:cs="Arial"/>
                <w:sz w:val="20"/>
                <w:szCs w:val="20"/>
              </w:rPr>
              <w:t>Reinsurance assets</w:t>
            </w:r>
          </w:p>
        </w:tc>
        <w:tc>
          <w:tcPr>
            <w:tcW w:w="1980" w:type="dxa"/>
            <w:vAlign w:val="bottom"/>
          </w:tcPr>
          <w:p w:rsidR="00A16AFA" w:rsidRPr="00A16AFA" w:rsidRDefault="00A16AFA" w:rsidP="00107011">
            <w:pPr>
              <w:pBdr>
                <w:bottom w:val="double" w:sz="4" w:space="1" w:color="auto"/>
              </w:pBdr>
              <w:tabs>
                <w:tab w:val="decimal" w:pos="1512"/>
              </w:tabs>
              <w:spacing w:line="380" w:lineRule="exact"/>
              <w:ind w:right="-18"/>
              <w:rPr>
                <w:rFonts w:ascii="Arial" w:hAnsi="Arial" w:cs="Arial"/>
                <w:sz w:val="20"/>
                <w:szCs w:val="20"/>
              </w:rPr>
            </w:pPr>
            <w:r w:rsidRPr="00A16AFA">
              <w:rPr>
                <w:rFonts w:ascii="Arial" w:hAnsi="Arial" w:cs="Arial"/>
                <w:sz w:val="20"/>
                <w:szCs w:val="20"/>
              </w:rPr>
              <w:t>596,981,392</w:t>
            </w:r>
          </w:p>
        </w:tc>
        <w:tc>
          <w:tcPr>
            <w:tcW w:w="1980" w:type="dxa"/>
            <w:vAlign w:val="bottom"/>
          </w:tcPr>
          <w:p w:rsidR="00A16AFA" w:rsidRPr="00622265" w:rsidRDefault="00A16AFA" w:rsidP="00107011">
            <w:pPr>
              <w:pBdr>
                <w:bottom w:val="double" w:sz="4" w:space="1" w:color="auto"/>
              </w:pBdr>
              <w:tabs>
                <w:tab w:val="decimal" w:pos="1512"/>
              </w:tabs>
              <w:spacing w:line="380" w:lineRule="exact"/>
              <w:ind w:right="-18"/>
              <w:rPr>
                <w:rFonts w:ascii="Arial" w:hAnsi="Arial" w:cs="Arial"/>
                <w:sz w:val="20"/>
                <w:szCs w:val="20"/>
              </w:rPr>
            </w:pPr>
            <w:r w:rsidRPr="00622265">
              <w:rPr>
                <w:rFonts w:ascii="Arial" w:hAnsi="Arial" w:cs="Arial"/>
                <w:sz w:val="20"/>
                <w:szCs w:val="20"/>
              </w:rPr>
              <w:t>461,512,334</w:t>
            </w:r>
          </w:p>
        </w:tc>
      </w:tr>
    </w:tbl>
    <w:p w:rsidR="00321C35" w:rsidRPr="00622265" w:rsidRDefault="00856E12" w:rsidP="007807C2">
      <w:pPr>
        <w:tabs>
          <w:tab w:val="left" w:pos="900"/>
        </w:tabs>
        <w:spacing w:before="240" w:after="120" w:line="380" w:lineRule="exact"/>
        <w:ind w:left="547" w:hanging="547"/>
        <w:jc w:val="thaiDistribute"/>
        <w:rPr>
          <w:rFonts w:ascii="Arial" w:hAnsi="Arial" w:cs="Arial"/>
          <w:b/>
          <w:bCs/>
          <w:sz w:val="22"/>
          <w:szCs w:val="22"/>
        </w:rPr>
      </w:pPr>
      <w:r w:rsidRPr="00622265">
        <w:rPr>
          <w:rFonts w:ascii="Arial" w:hAnsi="Arial" w:cs="Arial"/>
          <w:b/>
          <w:bCs/>
          <w:sz w:val="22"/>
          <w:szCs w:val="22"/>
        </w:rPr>
        <w:t>6</w:t>
      </w:r>
      <w:r w:rsidR="00321C35" w:rsidRPr="00622265">
        <w:rPr>
          <w:rFonts w:ascii="Arial" w:hAnsi="Arial" w:cs="Arial"/>
          <w:b/>
          <w:bCs/>
          <w:sz w:val="22"/>
          <w:szCs w:val="22"/>
        </w:rPr>
        <w:t>.</w:t>
      </w:r>
      <w:r w:rsidR="00321C35" w:rsidRPr="00622265">
        <w:rPr>
          <w:rFonts w:ascii="Arial" w:hAnsi="Arial" w:cs="Arial"/>
          <w:b/>
          <w:bCs/>
          <w:sz w:val="22"/>
          <w:szCs w:val="22"/>
        </w:rPr>
        <w:tab/>
        <w:t xml:space="preserve">Reinsurance </w:t>
      </w:r>
      <w:r w:rsidR="00F249B6" w:rsidRPr="00622265">
        <w:rPr>
          <w:rFonts w:ascii="Arial" w:hAnsi="Arial" w:cs="Arial"/>
          <w:b/>
          <w:bCs/>
          <w:sz w:val="22"/>
          <w:szCs w:val="22"/>
        </w:rPr>
        <w:t>receivables</w:t>
      </w:r>
    </w:p>
    <w:p w:rsidR="002C33CF" w:rsidRPr="00622265" w:rsidRDefault="002C33CF" w:rsidP="00F80E9C">
      <w:pPr>
        <w:tabs>
          <w:tab w:val="left" w:pos="900"/>
          <w:tab w:val="left" w:pos="2160"/>
          <w:tab w:val="right" w:pos="5130"/>
          <w:tab w:val="right" w:pos="5850"/>
          <w:tab w:val="right" w:pos="7380"/>
          <w:tab w:val="left" w:pos="7560"/>
          <w:tab w:val="right" w:pos="8640"/>
        </w:tabs>
        <w:spacing w:line="380" w:lineRule="exact"/>
        <w:ind w:left="360" w:right="-7" w:hanging="360"/>
        <w:jc w:val="right"/>
        <w:rPr>
          <w:rFonts w:ascii="Arial" w:hAnsi="Arial" w:cs="Arial"/>
          <w:sz w:val="20"/>
          <w:szCs w:val="20"/>
        </w:rPr>
      </w:pPr>
      <w:r w:rsidRPr="00622265">
        <w:rPr>
          <w:rFonts w:ascii="Arial" w:hAnsi="Arial" w:cs="Arial"/>
          <w:sz w:val="20"/>
          <w:szCs w:val="20"/>
        </w:rPr>
        <w:t xml:space="preserve"> (Unit: Baht)</w:t>
      </w:r>
    </w:p>
    <w:tbl>
      <w:tblPr>
        <w:tblW w:w="9180" w:type="dxa"/>
        <w:tblInd w:w="558" w:type="dxa"/>
        <w:tblLayout w:type="fixed"/>
        <w:tblLook w:val="0000" w:firstRow="0" w:lastRow="0" w:firstColumn="0" w:lastColumn="0" w:noHBand="0" w:noVBand="0"/>
      </w:tblPr>
      <w:tblGrid>
        <w:gridCol w:w="5220"/>
        <w:gridCol w:w="1980"/>
        <w:gridCol w:w="1980"/>
      </w:tblGrid>
      <w:tr w:rsidR="00F80E9C" w:rsidRPr="00622265" w:rsidTr="00337E51">
        <w:tc>
          <w:tcPr>
            <w:tcW w:w="5220" w:type="dxa"/>
          </w:tcPr>
          <w:p w:rsidR="00F80E9C" w:rsidRPr="00622265" w:rsidRDefault="00F80E9C" w:rsidP="00F80E9C">
            <w:pPr>
              <w:tabs>
                <w:tab w:val="right" w:pos="6840"/>
                <w:tab w:val="left" w:pos="8000"/>
                <w:tab w:val="left" w:pos="8180"/>
                <w:tab w:val="right" w:pos="9180"/>
                <w:tab w:val="right" w:pos="9440"/>
              </w:tabs>
              <w:spacing w:line="380" w:lineRule="exact"/>
              <w:jc w:val="thaiDistribute"/>
              <w:rPr>
                <w:rFonts w:ascii="Arial" w:hAnsi="Arial" w:cs="Arial"/>
                <w:sz w:val="20"/>
                <w:szCs w:val="20"/>
                <w:cs/>
              </w:rPr>
            </w:pPr>
          </w:p>
        </w:tc>
        <w:tc>
          <w:tcPr>
            <w:tcW w:w="1980" w:type="dxa"/>
            <w:vAlign w:val="bottom"/>
          </w:tcPr>
          <w:p w:rsidR="00F80E9C" w:rsidRPr="00622265" w:rsidRDefault="003345E3" w:rsidP="00B31C9D">
            <w:pPr>
              <w:pBdr>
                <w:bottom w:val="single" w:sz="4" w:space="1" w:color="auto"/>
              </w:pBdr>
              <w:tabs>
                <w:tab w:val="right" w:pos="6840"/>
                <w:tab w:val="left" w:pos="8000"/>
                <w:tab w:val="left" w:pos="8180"/>
                <w:tab w:val="right" w:pos="9180"/>
                <w:tab w:val="right" w:pos="9440"/>
              </w:tabs>
              <w:spacing w:line="380" w:lineRule="exact"/>
              <w:ind w:right="-43"/>
              <w:jc w:val="center"/>
              <w:rPr>
                <w:rFonts w:ascii="Arial" w:hAnsi="Arial" w:cs="Arial"/>
                <w:sz w:val="20"/>
                <w:szCs w:val="20"/>
              </w:rPr>
            </w:pPr>
            <w:r w:rsidRPr="00622265">
              <w:rPr>
                <w:rFonts w:ascii="Arial" w:hAnsi="Arial" w:cs="Arial"/>
                <w:sz w:val="20"/>
                <w:szCs w:val="20"/>
              </w:rPr>
              <w:t xml:space="preserve">30 </w:t>
            </w:r>
            <w:r w:rsidR="00B31C9D">
              <w:rPr>
                <w:rFonts w:ascii="Arial" w:hAnsi="Arial" w:cs="Arial"/>
                <w:sz w:val="20"/>
                <w:szCs w:val="20"/>
              </w:rPr>
              <w:t>September</w:t>
            </w:r>
            <w:r w:rsidR="00F80E9C" w:rsidRPr="00622265">
              <w:rPr>
                <w:rFonts w:ascii="Arial" w:hAnsi="Arial" w:cs="Arial"/>
                <w:sz w:val="20"/>
                <w:szCs w:val="20"/>
              </w:rPr>
              <w:t xml:space="preserve"> 2018</w:t>
            </w:r>
          </w:p>
        </w:tc>
        <w:tc>
          <w:tcPr>
            <w:tcW w:w="1980" w:type="dxa"/>
            <w:vAlign w:val="bottom"/>
          </w:tcPr>
          <w:p w:rsidR="00F80E9C" w:rsidRPr="00622265" w:rsidRDefault="00F80E9C" w:rsidP="00F80E9C">
            <w:pPr>
              <w:pBdr>
                <w:bottom w:val="single" w:sz="4" w:space="1" w:color="auto"/>
              </w:pBdr>
              <w:tabs>
                <w:tab w:val="right" w:pos="6840"/>
                <w:tab w:val="left" w:pos="8000"/>
                <w:tab w:val="left" w:pos="8180"/>
                <w:tab w:val="right" w:pos="9180"/>
                <w:tab w:val="right" w:pos="9440"/>
              </w:tabs>
              <w:spacing w:line="380" w:lineRule="exact"/>
              <w:ind w:right="-43"/>
              <w:jc w:val="center"/>
              <w:rPr>
                <w:rFonts w:ascii="Arial" w:hAnsi="Arial" w:cs="Arial"/>
                <w:sz w:val="20"/>
                <w:szCs w:val="20"/>
              </w:rPr>
            </w:pPr>
            <w:r w:rsidRPr="00622265">
              <w:rPr>
                <w:rFonts w:ascii="Arial" w:hAnsi="Arial" w:cs="Arial"/>
                <w:sz w:val="20"/>
                <w:szCs w:val="20"/>
              </w:rPr>
              <w:t>31 December 2017</w:t>
            </w:r>
          </w:p>
        </w:tc>
      </w:tr>
      <w:tr w:rsidR="00122A23" w:rsidRPr="00622265" w:rsidTr="00337E51">
        <w:tc>
          <w:tcPr>
            <w:tcW w:w="5220" w:type="dxa"/>
            <w:vAlign w:val="center"/>
          </w:tcPr>
          <w:p w:rsidR="00122A23" w:rsidRPr="00622265" w:rsidRDefault="00122A23" w:rsidP="00F80E9C">
            <w:pPr>
              <w:spacing w:line="380" w:lineRule="exact"/>
              <w:rPr>
                <w:rFonts w:ascii="Arial" w:hAnsi="Arial" w:cs="Arial"/>
                <w:sz w:val="20"/>
                <w:szCs w:val="20"/>
              </w:rPr>
            </w:pPr>
            <w:r w:rsidRPr="00622265">
              <w:rPr>
                <w:rFonts w:ascii="Arial" w:hAnsi="Arial" w:cs="Arial"/>
                <w:sz w:val="20"/>
                <w:szCs w:val="20"/>
              </w:rPr>
              <w:t>Amounts deposit on reinsurance</w:t>
            </w:r>
          </w:p>
        </w:tc>
        <w:tc>
          <w:tcPr>
            <w:tcW w:w="1980" w:type="dxa"/>
            <w:vAlign w:val="bottom"/>
          </w:tcPr>
          <w:p w:rsidR="00122A23" w:rsidRPr="00122A23" w:rsidRDefault="00337E51" w:rsidP="00107011">
            <w:pPr>
              <w:tabs>
                <w:tab w:val="decimal" w:pos="1512"/>
              </w:tabs>
              <w:spacing w:line="380" w:lineRule="exact"/>
              <w:ind w:right="-18"/>
              <w:rPr>
                <w:rFonts w:ascii="Arial" w:hAnsi="Arial" w:cs="Arial"/>
                <w:sz w:val="20"/>
                <w:szCs w:val="20"/>
              </w:rPr>
            </w:pPr>
            <w:r>
              <w:rPr>
                <w:rFonts w:ascii="Arial" w:hAnsi="Arial" w:cs="Arial"/>
                <w:sz w:val="20"/>
                <w:szCs w:val="20"/>
              </w:rPr>
              <w:t>7,549</w:t>
            </w:r>
          </w:p>
        </w:tc>
        <w:tc>
          <w:tcPr>
            <w:tcW w:w="1980" w:type="dxa"/>
            <w:vAlign w:val="bottom"/>
          </w:tcPr>
          <w:p w:rsidR="00122A23" w:rsidRPr="00622265" w:rsidRDefault="00122A23" w:rsidP="00107011">
            <w:pPr>
              <w:tabs>
                <w:tab w:val="decimal" w:pos="1512"/>
              </w:tabs>
              <w:spacing w:line="380" w:lineRule="exact"/>
              <w:ind w:right="-18"/>
              <w:rPr>
                <w:rFonts w:ascii="Arial" w:hAnsi="Arial" w:cs="Arial"/>
                <w:sz w:val="20"/>
                <w:szCs w:val="20"/>
              </w:rPr>
            </w:pPr>
            <w:r w:rsidRPr="00622265">
              <w:rPr>
                <w:rFonts w:ascii="Arial" w:hAnsi="Arial" w:cs="Arial"/>
                <w:sz w:val="20"/>
                <w:szCs w:val="20"/>
              </w:rPr>
              <w:t>3,106</w:t>
            </w:r>
          </w:p>
        </w:tc>
      </w:tr>
      <w:tr w:rsidR="00122A23" w:rsidRPr="00622265" w:rsidTr="00337E51">
        <w:tc>
          <w:tcPr>
            <w:tcW w:w="5220" w:type="dxa"/>
            <w:vAlign w:val="center"/>
          </w:tcPr>
          <w:p w:rsidR="00122A23" w:rsidRPr="00622265" w:rsidRDefault="00122A23" w:rsidP="00066739">
            <w:pPr>
              <w:spacing w:line="380" w:lineRule="exact"/>
              <w:ind w:right="-108"/>
              <w:rPr>
                <w:rFonts w:ascii="Arial" w:hAnsi="Arial" w:cs="Arial"/>
                <w:sz w:val="20"/>
                <w:szCs w:val="20"/>
                <w:cs/>
              </w:rPr>
            </w:pPr>
            <w:r w:rsidRPr="00622265">
              <w:rPr>
                <w:rFonts w:ascii="Arial" w:hAnsi="Arial" w:cs="Arial"/>
                <w:sz w:val="20"/>
                <w:szCs w:val="20"/>
              </w:rPr>
              <w:t>Amounts due from reinsurers</w:t>
            </w:r>
          </w:p>
        </w:tc>
        <w:tc>
          <w:tcPr>
            <w:tcW w:w="1980" w:type="dxa"/>
            <w:vAlign w:val="bottom"/>
          </w:tcPr>
          <w:p w:rsidR="00122A23" w:rsidRPr="00122A23" w:rsidRDefault="00337E51" w:rsidP="00337E51">
            <w:pPr>
              <w:pBdr>
                <w:bottom w:val="single" w:sz="4" w:space="1" w:color="auto"/>
              </w:pBdr>
              <w:tabs>
                <w:tab w:val="decimal" w:pos="1512"/>
              </w:tabs>
              <w:spacing w:line="380" w:lineRule="exact"/>
              <w:ind w:right="-18"/>
              <w:rPr>
                <w:rFonts w:ascii="Arial" w:hAnsi="Arial" w:cs="Arial"/>
                <w:sz w:val="20"/>
                <w:szCs w:val="20"/>
              </w:rPr>
            </w:pPr>
            <w:r>
              <w:rPr>
                <w:rFonts w:ascii="Arial" w:hAnsi="Arial" w:cs="Arial"/>
                <w:sz w:val="20"/>
                <w:szCs w:val="20"/>
              </w:rPr>
              <w:t>633,915,568</w:t>
            </w:r>
          </w:p>
        </w:tc>
        <w:tc>
          <w:tcPr>
            <w:tcW w:w="1980" w:type="dxa"/>
            <w:vAlign w:val="bottom"/>
          </w:tcPr>
          <w:p w:rsidR="00122A23" w:rsidRPr="00622265" w:rsidRDefault="00122A23" w:rsidP="00107011">
            <w:pPr>
              <w:pBdr>
                <w:bottom w:val="single" w:sz="4" w:space="1" w:color="auto"/>
              </w:pBdr>
              <w:tabs>
                <w:tab w:val="decimal" w:pos="1512"/>
              </w:tabs>
              <w:spacing w:line="380" w:lineRule="exact"/>
              <w:ind w:right="-18"/>
              <w:rPr>
                <w:rFonts w:ascii="Arial" w:hAnsi="Arial" w:cs="Arial"/>
                <w:sz w:val="20"/>
                <w:szCs w:val="20"/>
              </w:rPr>
            </w:pPr>
            <w:r w:rsidRPr="00622265">
              <w:rPr>
                <w:rFonts w:ascii="Arial" w:hAnsi="Arial" w:cs="Arial"/>
                <w:sz w:val="20"/>
                <w:szCs w:val="20"/>
              </w:rPr>
              <w:t>357,475,969</w:t>
            </w:r>
          </w:p>
        </w:tc>
      </w:tr>
      <w:tr w:rsidR="00122A23" w:rsidRPr="00622265" w:rsidTr="00337E51">
        <w:tc>
          <w:tcPr>
            <w:tcW w:w="5220" w:type="dxa"/>
            <w:vAlign w:val="center"/>
          </w:tcPr>
          <w:p w:rsidR="00122A23" w:rsidRPr="00622265" w:rsidRDefault="00122A23" w:rsidP="00066739">
            <w:pPr>
              <w:spacing w:line="380" w:lineRule="exact"/>
              <w:rPr>
                <w:rFonts w:ascii="Arial" w:hAnsi="Arial" w:cs="Arial"/>
                <w:sz w:val="20"/>
                <w:szCs w:val="20"/>
              </w:rPr>
            </w:pPr>
            <w:r w:rsidRPr="00622265">
              <w:rPr>
                <w:rFonts w:ascii="Arial" w:hAnsi="Arial" w:cs="Arial"/>
                <w:sz w:val="20"/>
                <w:szCs w:val="20"/>
              </w:rPr>
              <w:t>Total</w:t>
            </w:r>
          </w:p>
        </w:tc>
        <w:tc>
          <w:tcPr>
            <w:tcW w:w="1980" w:type="dxa"/>
            <w:vAlign w:val="bottom"/>
          </w:tcPr>
          <w:p w:rsidR="00122A23" w:rsidRPr="00122A23" w:rsidRDefault="00337E51" w:rsidP="00107011">
            <w:pPr>
              <w:pBdr>
                <w:bottom w:val="double" w:sz="4" w:space="1" w:color="auto"/>
              </w:pBdr>
              <w:tabs>
                <w:tab w:val="decimal" w:pos="1512"/>
              </w:tabs>
              <w:spacing w:line="380" w:lineRule="exact"/>
              <w:ind w:right="-18"/>
              <w:rPr>
                <w:rFonts w:ascii="Arial" w:hAnsi="Arial" w:cs="Arial"/>
                <w:sz w:val="20"/>
                <w:szCs w:val="20"/>
              </w:rPr>
            </w:pPr>
            <w:r>
              <w:rPr>
                <w:rFonts w:ascii="Arial" w:hAnsi="Arial" w:cs="Arial"/>
                <w:sz w:val="20"/>
                <w:szCs w:val="20"/>
              </w:rPr>
              <w:t>633,923,117</w:t>
            </w:r>
          </w:p>
        </w:tc>
        <w:tc>
          <w:tcPr>
            <w:tcW w:w="1980" w:type="dxa"/>
            <w:vAlign w:val="bottom"/>
          </w:tcPr>
          <w:p w:rsidR="00122A23" w:rsidRPr="00622265" w:rsidRDefault="00122A23" w:rsidP="00107011">
            <w:pPr>
              <w:pBdr>
                <w:bottom w:val="double" w:sz="4" w:space="1" w:color="auto"/>
              </w:pBdr>
              <w:tabs>
                <w:tab w:val="decimal" w:pos="1512"/>
              </w:tabs>
              <w:spacing w:line="380" w:lineRule="exact"/>
              <w:ind w:right="-18"/>
              <w:rPr>
                <w:rFonts w:ascii="Arial" w:hAnsi="Arial" w:cs="Arial"/>
                <w:sz w:val="20"/>
                <w:szCs w:val="20"/>
              </w:rPr>
            </w:pPr>
            <w:r w:rsidRPr="00622265">
              <w:rPr>
                <w:rFonts w:ascii="Arial" w:hAnsi="Arial" w:cs="Arial"/>
                <w:sz w:val="20"/>
                <w:szCs w:val="20"/>
              </w:rPr>
              <w:t>357,479,075</w:t>
            </w:r>
          </w:p>
        </w:tc>
      </w:tr>
    </w:tbl>
    <w:p w:rsidR="002C33CF" w:rsidRPr="00622265" w:rsidRDefault="00F249B6" w:rsidP="003A70B1">
      <w:pPr>
        <w:tabs>
          <w:tab w:val="left" w:pos="900"/>
          <w:tab w:val="left" w:pos="2160"/>
          <w:tab w:val="right" w:pos="5130"/>
          <w:tab w:val="right" w:pos="5850"/>
          <w:tab w:val="right" w:pos="7380"/>
          <w:tab w:val="left" w:pos="7560"/>
          <w:tab w:val="right" w:pos="8640"/>
        </w:tabs>
        <w:spacing w:before="240" w:after="120" w:line="380" w:lineRule="exact"/>
        <w:ind w:left="562" w:right="-43"/>
        <w:jc w:val="thaiDistribute"/>
        <w:rPr>
          <w:rFonts w:ascii="Arial" w:hAnsi="Arial" w:cs="Arial"/>
          <w:sz w:val="22"/>
          <w:szCs w:val="22"/>
        </w:rPr>
      </w:pPr>
      <w:r w:rsidRPr="00622265">
        <w:rPr>
          <w:rFonts w:ascii="Arial" w:hAnsi="Arial" w:cs="Arial"/>
          <w:sz w:val="22"/>
          <w:szCs w:val="22"/>
        </w:rPr>
        <w:t>A</w:t>
      </w:r>
      <w:r w:rsidR="002C33CF" w:rsidRPr="00622265">
        <w:rPr>
          <w:rFonts w:ascii="Arial" w:hAnsi="Arial" w:cs="Arial"/>
          <w:sz w:val="22"/>
          <w:szCs w:val="22"/>
        </w:rPr>
        <w:t xml:space="preserve">s at </w:t>
      </w:r>
      <w:r w:rsidR="003345E3" w:rsidRPr="00622265">
        <w:rPr>
          <w:rFonts w:ascii="Arial" w:hAnsi="Arial" w:cs="Arial"/>
          <w:sz w:val="22"/>
          <w:szCs w:val="22"/>
        </w:rPr>
        <w:t xml:space="preserve">30 </w:t>
      </w:r>
      <w:r w:rsidR="00B31C9D">
        <w:rPr>
          <w:rFonts w:ascii="Arial" w:hAnsi="Arial" w:cs="Arial"/>
          <w:sz w:val="22"/>
          <w:szCs w:val="22"/>
        </w:rPr>
        <w:t>September</w:t>
      </w:r>
      <w:r w:rsidR="00F80E9C" w:rsidRPr="00622265">
        <w:rPr>
          <w:rFonts w:ascii="Arial" w:hAnsi="Arial" w:cs="Arial"/>
          <w:sz w:val="22"/>
          <w:szCs w:val="22"/>
        </w:rPr>
        <w:t xml:space="preserve"> 2018 and </w:t>
      </w:r>
      <w:r w:rsidR="007807C2" w:rsidRPr="00622265">
        <w:rPr>
          <w:rFonts w:ascii="Arial" w:hAnsi="Arial" w:cs="Arial"/>
          <w:sz w:val="22"/>
          <w:szCs w:val="22"/>
        </w:rPr>
        <w:t xml:space="preserve">31 December </w:t>
      </w:r>
      <w:r w:rsidR="00D643C0" w:rsidRPr="00622265">
        <w:rPr>
          <w:rFonts w:ascii="Arial" w:hAnsi="Arial" w:cs="Arial"/>
          <w:sz w:val="22"/>
          <w:szCs w:val="22"/>
        </w:rPr>
        <w:t>201</w:t>
      </w:r>
      <w:r w:rsidR="00E83D17" w:rsidRPr="00622265">
        <w:rPr>
          <w:rFonts w:ascii="Arial" w:hAnsi="Arial" w:cs="Arial"/>
          <w:sz w:val="22"/>
          <w:szCs w:val="22"/>
        </w:rPr>
        <w:t>7</w:t>
      </w:r>
      <w:r w:rsidRPr="00622265">
        <w:rPr>
          <w:rFonts w:ascii="Arial" w:hAnsi="Arial" w:cs="Arial"/>
          <w:sz w:val="22"/>
          <w:szCs w:val="22"/>
        </w:rPr>
        <w:t>,</w:t>
      </w:r>
      <w:r w:rsidR="001F3DB7" w:rsidRPr="00622265">
        <w:rPr>
          <w:rFonts w:ascii="Arial" w:hAnsi="Arial" w:cs="Arial"/>
          <w:sz w:val="22"/>
          <w:szCs w:val="22"/>
        </w:rPr>
        <w:t xml:space="preserve"> </w:t>
      </w:r>
      <w:r w:rsidRPr="00622265">
        <w:rPr>
          <w:rFonts w:ascii="Arial" w:hAnsi="Arial" w:cs="Arial"/>
          <w:sz w:val="22"/>
          <w:szCs w:val="22"/>
        </w:rPr>
        <w:t xml:space="preserve">the balances </w:t>
      </w:r>
      <w:r w:rsidR="002C33CF" w:rsidRPr="00622265">
        <w:rPr>
          <w:rFonts w:ascii="Arial" w:hAnsi="Arial" w:cs="Arial"/>
          <w:sz w:val="22"/>
          <w:szCs w:val="22"/>
        </w:rPr>
        <w:t xml:space="preserve">of amounts due from reinsurers are classified by aging as follows: </w:t>
      </w:r>
    </w:p>
    <w:p w:rsidR="002C33CF" w:rsidRPr="00622265" w:rsidRDefault="002C33CF" w:rsidP="003A70B1">
      <w:pPr>
        <w:tabs>
          <w:tab w:val="left" w:pos="900"/>
          <w:tab w:val="left" w:pos="2160"/>
          <w:tab w:val="right" w:pos="5130"/>
          <w:tab w:val="right" w:pos="5850"/>
          <w:tab w:val="right" w:pos="7380"/>
          <w:tab w:val="left" w:pos="7560"/>
          <w:tab w:val="right" w:pos="8640"/>
        </w:tabs>
        <w:spacing w:line="380" w:lineRule="exact"/>
        <w:ind w:left="360" w:right="-43" w:hanging="360"/>
        <w:jc w:val="right"/>
        <w:rPr>
          <w:rFonts w:ascii="Arial" w:hAnsi="Arial" w:cs="Arial"/>
          <w:sz w:val="20"/>
          <w:szCs w:val="20"/>
        </w:rPr>
      </w:pPr>
      <w:r w:rsidRPr="00622265">
        <w:rPr>
          <w:rFonts w:ascii="Arial" w:hAnsi="Arial" w:cs="Arial"/>
          <w:sz w:val="20"/>
          <w:szCs w:val="20"/>
        </w:rPr>
        <w:t>(Unit: Baht)</w:t>
      </w:r>
    </w:p>
    <w:tbl>
      <w:tblPr>
        <w:tblW w:w="9180" w:type="dxa"/>
        <w:tblInd w:w="558" w:type="dxa"/>
        <w:tblLayout w:type="fixed"/>
        <w:tblLook w:val="0000" w:firstRow="0" w:lastRow="0" w:firstColumn="0" w:lastColumn="0" w:noHBand="0" w:noVBand="0"/>
      </w:tblPr>
      <w:tblGrid>
        <w:gridCol w:w="5220"/>
        <w:gridCol w:w="1980"/>
        <w:gridCol w:w="1980"/>
      </w:tblGrid>
      <w:tr w:rsidR="00F80E9C" w:rsidRPr="00622265" w:rsidTr="00337E51">
        <w:tc>
          <w:tcPr>
            <w:tcW w:w="5220" w:type="dxa"/>
          </w:tcPr>
          <w:p w:rsidR="00F80E9C" w:rsidRPr="00622265" w:rsidRDefault="00F80E9C" w:rsidP="00F80E9C">
            <w:pPr>
              <w:tabs>
                <w:tab w:val="right" w:pos="6840"/>
                <w:tab w:val="left" w:pos="8000"/>
                <w:tab w:val="left" w:pos="8180"/>
                <w:tab w:val="right" w:pos="9180"/>
                <w:tab w:val="right" w:pos="9440"/>
              </w:tabs>
              <w:spacing w:line="380" w:lineRule="exact"/>
              <w:jc w:val="thaiDistribute"/>
              <w:rPr>
                <w:rFonts w:ascii="Arial" w:hAnsi="Arial" w:cs="Arial"/>
                <w:sz w:val="20"/>
                <w:szCs w:val="20"/>
                <w:cs/>
              </w:rPr>
            </w:pPr>
          </w:p>
        </w:tc>
        <w:tc>
          <w:tcPr>
            <w:tcW w:w="1980" w:type="dxa"/>
            <w:vAlign w:val="bottom"/>
          </w:tcPr>
          <w:p w:rsidR="00F80E9C" w:rsidRPr="00622265" w:rsidRDefault="003345E3" w:rsidP="00B31C9D">
            <w:pPr>
              <w:pBdr>
                <w:bottom w:val="single" w:sz="4" w:space="1" w:color="auto"/>
              </w:pBdr>
              <w:tabs>
                <w:tab w:val="right" w:pos="6840"/>
                <w:tab w:val="left" w:pos="8000"/>
                <w:tab w:val="left" w:pos="8180"/>
                <w:tab w:val="right" w:pos="9180"/>
                <w:tab w:val="right" w:pos="9440"/>
              </w:tabs>
              <w:spacing w:line="380" w:lineRule="exact"/>
              <w:ind w:right="-43"/>
              <w:jc w:val="center"/>
              <w:rPr>
                <w:rFonts w:ascii="Arial" w:hAnsi="Arial" w:cs="Arial"/>
                <w:sz w:val="20"/>
                <w:szCs w:val="20"/>
              </w:rPr>
            </w:pPr>
            <w:r w:rsidRPr="00622265">
              <w:rPr>
                <w:rFonts w:ascii="Arial" w:hAnsi="Arial" w:cs="Arial"/>
                <w:sz w:val="20"/>
                <w:szCs w:val="20"/>
              </w:rPr>
              <w:t xml:space="preserve">30 </w:t>
            </w:r>
            <w:r w:rsidR="00B31C9D">
              <w:rPr>
                <w:rFonts w:ascii="Arial" w:hAnsi="Arial" w:cs="Arial"/>
                <w:sz w:val="20"/>
                <w:szCs w:val="20"/>
              </w:rPr>
              <w:t>September</w:t>
            </w:r>
            <w:r w:rsidR="00F80E9C" w:rsidRPr="00622265">
              <w:rPr>
                <w:rFonts w:ascii="Arial" w:hAnsi="Arial" w:cs="Arial"/>
                <w:sz w:val="20"/>
                <w:szCs w:val="20"/>
              </w:rPr>
              <w:t xml:space="preserve"> 2018</w:t>
            </w:r>
          </w:p>
        </w:tc>
        <w:tc>
          <w:tcPr>
            <w:tcW w:w="1980" w:type="dxa"/>
            <w:vAlign w:val="bottom"/>
          </w:tcPr>
          <w:p w:rsidR="00F80E9C" w:rsidRPr="00622265" w:rsidRDefault="00F80E9C" w:rsidP="00F80E9C">
            <w:pPr>
              <w:pBdr>
                <w:bottom w:val="single" w:sz="4" w:space="1" w:color="auto"/>
              </w:pBdr>
              <w:tabs>
                <w:tab w:val="right" w:pos="6840"/>
                <w:tab w:val="left" w:pos="8000"/>
                <w:tab w:val="left" w:pos="8180"/>
                <w:tab w:val="right" w:pos="9180"/>
                <w:tab w:val="right" w:pos="9440"/>
              </w:tabs>
              <w:spacing w:line="380" w:lineRule="exact"/>
              <w:ind w:right="-43"/>
              <w:jc w:val="center"/>
              <w:rPr>
                <w:rFonts w:ascii="Arial" w:hAnsi="Arial" w:cs="Arial"/>
                <w:sz w:val="20"/>
                <w:szCs w:val="20"/>
              </w:rPr>
            </w:pPr>
            <w:r w:rsidRPr="00622265">
              <w:rPr>
                <w:rFonts w:ascii="Arial" w:hAnsi="Arial" w:cs="Arial"/>
                <w:sz w:val="20"/>
                <w:szCs w:val="20"/>
              </w:rPr>
              <w:t>31 December 2017</w:t>
            </w:r>
          </w:p>
        </w:tc>
      </w:tr>
      <w:tr w:rsidR="00122A23" w:rsidRPr="00622265" w:rsidTr="00337E51">
        <w:tc>
          <w:tcPr>
            <w:tcW w:w="5220" w:type="dxa"/>
            <w:vAlign w:val="bottom"/>
          </w:tcPr>
          <w:p w:rsidR="00122A23" w:rsidRPr="00622265" w:rsidRDefault="00122A23" w:rsidP="00066739">
            <w:pPr>
              <w:tabs>
                <w:tab w:val="right" w:pos="6840"/>
                <w:tab w:val="left" w:pos="8000"/>
                <w:tab w:val="left" w:pos="8180"/>
                <w:tab w:val="right" w:pos="9180"/>
                <w:tab w:val="right" w:pos="9440"/>
              </w:tabs>
              <w:spacing w:line="380" w:lineRule="exact"/>
              <w:jc w:val="thaiDistribute"/>
              <w:rPr>
                <w:rFonts w:ascii="Arial" w:eastAsia="Arial Unicode MS" w:hAnsi="Arial" w:cs="Arial"/>
                <w:sz w:val="20"/>
                <w:szCs w:val="20"/>
                <w:cs/>
              </w:rPr>
            </w:pPr>
            <w:r w:rsidRPr="00622265">
              <w:rPr>
                <w:rFonts w:ascii="Arial" w:eastAsia="Arial Unicode MS" w:hAnsi="Arial" w:cs="Arial"/>
                <w:sz w:val="20"/>
                <w:szCs w:val="20"/>
              </w:rPr>
              <w:t>Not yet due</w:t>
            </w:r>
          </w:p>
        </w:tc>
        <w:tc>
          <w:tcPr>
            <w:tcW w:w="1980" w:type="dxa"/>
            <w:vAlign w:val="bottom"/>
          </w:tcPr>
          <w:p w:rsidR="00122A23" w:rsidRPr="00122A23" w:rsidRDefault="00122A23" w:rsidP="00107011">
            <w:pPr>
              <w:tabs>
                <w:tab w:val="decimal" w:pos="1512"/>
              </w:tabs>
              <w:spacing w:line="380" w:lineRule="exact"/>
              <w:ind w:right="-18"/>
              <w:rPr>
                <w:rFonts w:ascii="Arial" w:hAnsi="Arial" w:cs="Arial"/>
                <w:sz w:val="20"/>
                <w:szCs w:val="20"/>
              </w:rPr>
            </w:pPr>
            <w:r w:rsidRPr="00122A23">
              <w:rPr>
                <w:rFonts w:ascii="Arial" w:hAnsi="Arial" w:cs="Arial"/>
                <w:sz w:val="20"/>
                <w:szCs w:val="20"/>
              </w:rPr>
              <w:t>490,316,306</w:t>
            </w:r>
          </w:p>
        </w:tc>
        <w:tc>
          <w:tcPr>
            <w:tcW w:w="1980" w:type="dxa"/>
            <w:vAlign w:val="bottom"/>
          </w:tcPr>
          <w:p w:rsidR="00122A23" w:rsidRPr="00622265" w:rsidRDefault="00122A23" w:rsidP="00107011">
            <w:pPr>
              <w:tabs>
                <w:tab w:val="decimal" w:pos="1512"/>
              </w:tabs>
              <w:spacing w:line="380" w:lineRule="exact"/>
              <w:ind w:right="-18"/>
              <w:rPr>
                <w:rFonts w:ascii="Arial" w:hAnsi="Arial" w:cs="Arial"/>
                <w:sz w:val="20"/>
                <w:szCs w:val="20"/>
              </w:rPr>
            </w:pPr>
            <w:r w:rsidRPr="00622265">
              <w:rPr>
                <w:rFonts w:ascii="Arial" w:hAnsi="Arial" w:cs="Arial"/>
                <w:sz w:val="20"/>
                <w:szCs w:val="20"/>
              </w:rPr>
              <w:t>341,841,652</w:t>
            </w:r>
          </w:p>
        </w:tc>
      </w:tr>
      <w:tr w:rsidR="00122A23" w:rsidRPr="00622265" w:rsidTr="00337E51">
        <w:tc>
          <w:tcPr>
            <w:tcW w:w="5220" w:type="dxa"/>
            <w:vAlign w:val="bottom"/>
          </w:tcPr>
          <w:p w:rsidR="00122A23" w:rsidRPr="00622265" w:rsidRDefault="00122A23" w:rsidP="00066739">
            <w:pPr>
              <w:tabs>
                <w:tab w:val="right" w:pos="6840"/>
                <w:tab w:val="left" w:pos="8000"/>
                <w:tab w:val="left" w:pos="8180"/>
                <w:tab w:val="right" w:pos="9180"/>
                <w:tab w:val="right" w:pos="9440"/>
              </w:tabs>
              <w:spacing w:line="380" w:lineRule="exact"/>
              <w:jc w:val="thaiDistribute"/>
              <w:rPr>
                <w:rFonts w:ascii="Arial" w:eastAsia="Arial Unicode MS" w:hAnsi="Arial" w:cs="Arial"/>
                <w:sz w:val="20"/>
                <w:szCs w:val="20"/>
              </w:rPr>
            </w:pPr>
            <w:r w:rsidRPr="00622265">
              <w:rPr>
                <w:rFonts w:ascii="Arial" w:eastAsia="Arial Unicode MS" w:hAnsi="Arial" w:cs="Arial"/>
                <w:sz w:val="20"/>
                <w:szCs w:val="20"/>
              </w:rPr>
              <w:t>Not over 1 year</w:t>
            </w:r>
          </w:p>
        </w:tc>
        <w:tc>
          <w:tcPr>
            <w:tcW w:w="1980" w:type="dxa"/>
            <w:vAlign w:val="bottom"/>
          </w:tcPr>
          <w:p w:rsidR="00122A23" w:rsidRPr="00122A23" w:rsidRDefault="00122A23" w:rsidP="00107011">
            <w:pPr>
              <w:tabs>
                <w:tab w:val="decimal" w:pos="1512"/>
              </w:tabs>
              <w:spacing w:line="380" w:lineRule="exact"/>
              <w:ind w:right="-18"/>
              <w:rPr>
                <w:rFonts w:ascii="Arial" w:hAnsi="Arial" w:cs="Arial"/>
                <w:sz w:val="20"/>
                <w:szCs w:val="20"/>
              </w:rPr>
            </w:pPr>
            <w:r w:rsidRPr="00122A23">
              <w:rPr>
                <w:rFonts w:ascii="Arial" w:hAnsi="Arial" w:cs="Arial"/>
                <w:sz w:val="20"/>
                <w:szCs w:val="20"/>
              </w:rPr>
              <w:t>143,009,586</w:t>
            </w:r>
          </w:p>
        </w:tc>
        <w:tc>
          <w:tcPr>
            <w:tcW w:w="1980" w:type="dxa"/>
            <w:vAlign w:val="bottom"/>
          </w:tcPr>
          <w:p w:rsidR="00122A23" w:rsidRPr="00622265" w:rsidRDefault="00122A23" w:rsidP="00107011">
            <w:pPr>
              <w:tabs>
                <w:tab w:val="decimal" w:pos="1512"/>
              </w:tabs>
              <w:spacing w:line="380" w:lineRule="exact"/>
              <w:ind w:right="-18"/>
              <w:rPr>
                <w:rFonts w:ascii="Arial" w:hAnsi="Arial" w:cs="Arial"/>
                <w:sz w:val="20"/>
                <w:szCs w:val="20"/>
              </w:rPr>
            </w:pPr>
            <w:r w:rsidRPr="00622265">
              <w:rPr>
                <w:rFonts w:ascii="Arial" w:hAnsi="Arial" w:cs="Arial"/>
                <w:sz w:val="20"/>
                <w:szCs w:val="20"/>
              </w:rPr>
              <w:t>13,234,876</w:t>
            </w:r>
          </w:p>
        </w:tc>
      </w:tr>
      <w:tr w:rsidR="00122A23" w:rsidRPr="00622265" w:rsidTr="00337E51">
        <w:tc>
          <w:tcPr>
            <w:tcW w:w="5220" w:type="dxa"/>
            <w:vAlign w:val="bottom"/>
          </w:tcPr>
          <w:p w:rsidR="00122A23" w:rsidRPr="00622265" w:rsidRDefault="00122A23" w:rsidP="00066739">
            <w:pPr>
              <w:tabs>
                <w:tab w:val="right" w:pos="6840"/>
                <w:tab w:val="left" w:pos="8000"/>
                <w:tab w:val="left" w:pos="8180"/>
                <w:tab w:val="right" w:pos="9180"/>
                <w:tab w:val="right" w:pos="9440"/>
              </w:tabs>
              <w:spacing w:line="380" w:lineRule="exact"/>
              <w:jc w:val="thaiDistribute"/>
              <w:rPr>
                <w:rFonts w:ascii="Arial" w:hAnsi="Arial" w:cs="Arial"/>
                <w:sz w:val="20"/>
                <w:szCs w:val="20"/>
                <w:cs/>
              </w:rPr>
            </w:pPr>
            <w:r w:rsidRPr="00622265">
              <w:rPr>
                <w:rFonts w:ascii="Arial" w:eastAsia="Arial Unicode MS" w:hAnsi="Arial" w:cs="Arial"/>
                <w:sz w:val="20"/>
                <w:szCs w:val="20"/>
              </w:rPr>
              <w:t>Over 1 year to 2 years</w:t>
            </w:r>
          </w:p>
        </w:tc>
        <w:tc>
          <w:tcPr>
            <w:tcW w:w="1980" w:type="dxa"/>
            <w:vAlign w:val="bottom"/>
          </w:tcPr>
          <w:p w:rsidR="00122A23" w:rsidRPr="00122A23" w:rsidRDefault="00122A23" w:rsidP="00107011">
            <w:pPr>
              <w:tabs>
                <w:tab w:val="decimal" w:pos="1512"/>
              </w:tabs>
              <w:spacing w:line="380" w:lineRule="exact"/>
              <w:ind w:right="-18"/>
              <w:rPr>
                <w:rFonts w:ascii="Arial" w:hAnsi="Arial" w:cs="Arial"/>
                <w:sz w:val="20"/>
                <w:szCs w:val="20"/>
              </w:rPr>
            </w:pPr>
            <w:r w:rsidRPr="00122A23">
              <w:rPr>
                <w:rFonts w:ascii="Arial" w:hAnsi="Arial" w:cs="Arial"/>
                <w:sz w:val="20"/>
                <w:szCs w:val="20"/>
              </w:rPr>
              <w:t>469,236</w:t>
            </w:r>
          </w:p>
        </w:tc>
        <w:tc>
          <w:tcPr>
            <w:tcW w:w="1980" w:type="dxa"/>
            <w:vAlign w:val="bottom"/>
          </w:tcPr>
          <w:p w:rsidR="00122A23" w:rsidRPr="00622265" w:rsidRDefault="00122A23" w:rsidP="00107011">
            <w:pPr>
              <w:tabs>
                <w:tab w:val="decimal" w:pos="1512"/>
              </w:tabs>
              <w:spacing w:line="380" w:lineRule="exact"/>
              <w:ind w:right="-18"/>
              <w:rPr>
                <w:rFonts w:ascii="Arial" w:hAnsi="Arial" w:cs="Arial"/>
                <w:sz w:val="20"/>
                <w:szCs w:val="20"/>
              </w:rPr>
            </w:pPr>
            <w:r w:rsidRPr="00622265">
              <w:rPr>
                <w:rFonts w:ascii="Arial" w:hAnsi="Arial" w:cs="Arial"/>
                <w:sz w:val="20"/>
                <w:szCs w:val="20"/>
              </w:rPr>
              <w:t>2,274,613</w:t>
            </w:r>
          </w:p>
        </w:tc>
      </w:tr>
      <w:tr w:rsidR="00122A23" w:rsidRPr="00622265" w:rsidTr="00337E51">
        <w:tc>
          <w:tcPr>
            <w:tcW w:w="5220" w:type="dxa"/>
            <w:vAlign w:val="bottom"/>
          </w:tcPr>
          <w:p w:rsidR="00122A23" w:rsidRPr="00622265" w:rsidRDefault="00122A23" w:rsidP="00066739">
            <w:pPr>
              <w:tabs>
                <w:tab w:val="right" w:pos="6840"/>
                <w:tab w:val="left" w:pos="8000"/>
                <w:tab w:val="left" w:pos="8180"/>
                <w:tab w:val="right" w:pos="9180"/>
                <w:tab w:val="right" w:pos="9440"/>
              </w:tabs>
              <w:spacing w:line="380" w:lineRule="exact"/>
              <w:jc w:val="thaiDistribute"/>
              <w:rPr>
                <w:rFonts w:ascii="Arial" w:hAnsi="Arial" w:cs="Arial"/>
                <w:sz w:val="20"/>
                <w:szCs w:val="20"/>
                <w:cs/>
              </w:rPr>
            </w:pPr>
            <w:r w:rsidRPr="00622265">
              <w:rPr>
                <w:rFonts w:ascii="Arial" w:eastAsia="Arial Unicode MS" w:hAnsi="Arial" w:cs="Arial"/>
                <w:sz w:val="20"/>
                <w:szCs w:val="20"/>
              </w:rPr>
              <w:t>Over 2 years</w:t>
            </w:r>
          </w:p>
        </w:tc>
        <w:tc>
          <w:tcPr>
            <w:tcW w:w="1980" w:type="dxa"/>
            <w:vAlign w:val="bottom"/>
          </w:tcPr>
          <w:p w:rsidR="00122A23" w:rsidRPr="00122A23" w:rsidRDefault="00122A23" w:rsidP="00107011">
            <w:pPr>
              <w:pBdr>
                <w:bottom w:val="single" w:sz="4" w:space="1" w:color="auto"/>
              </w:pBdr>
              <w:tabs>
                <w:tab w:val="decimal" w:pos="1512"/>
              </w:tabs>
              <w:spacing w:line="380" w:lineRule="exact"/>
              <w:ind w:right="-18"/>
              <w:rPr>
                <w:rFonts w:ascii="Arial" w:hAnsi="Arial" w:cs="Arial"/>
                <w:sz w:val="20"/>
                <w:szCs w:val="20"/>
              </w:rPr>
            </w:pPr>
            <w:r w:rsidRPr="00122A23">
              <w:rPr>
                <w:rFonts w:ascii="Arial" w:hAnsi="Arial" w:cs="Arial"/>
                <w:sz w:val="20"/>
                <w:szCs w:val="20"/>
              </w:rPr>
              <w:t>120,440</w:t>
            </w:r>
          </w:p>
        </w:tc>
        <w:tc>
          <w:tcPr>
            <w:tcW w:w="1980" w:type="dxa"/>
            <w:vAlign w:val="bottom"/>
          </w:tcPr>
          <w:p w:rsidR="00122A23" w:rsidRPr="00622265" w:rsidRDefault="00122A23" w:rsidP="00107011">
            <w:pPr>
              <w:pBdr>
                <w:bottom w:val="single" w:sz="4" w:space="1" w:color="auto"/>
              </w:pBdr>
              <w:tabs>
                <w:tab w:val="decimal" w:pos="1512"/>
              </w:tabs>
              <w:spacing w:line="380" w:lineRule="exact"/>
              <w:ind w:right="-18"/>
              <w:rPr>
                <w:rFonts w:ascii="Arial" w:hAnsi="Arial" w:cs="Arial"/>
                <w:sz w:val="20"/>
                <w:szCs w:val="20"/>
              </w:rPr>
            </w:pPr>
            <w:r w:rsidRPr="00622265">
              <w:rPr>
                <w:rFonts w:ascii="Arial" w:hAnsi="Arial" w:cs="Arial"/>
                <w:sz w:val="20"/>
                <w:szCs w:val="20"/>
              </w:rPr>
              <w:t>124,828</w:t>
            </w:r>
          </w:p>
        </w:tc>
      </w:tr>
      <w:tr w:rsidR="00122A23" w:rsidRPr="00622265" w:rsidTr="00337E51">
        <w:tc>
          <w:tcPr>
            <w:tcW w:w="5220" w:type="dxa"/>
            <w:vAlign w:val="center"/>
          </w:tcPr>
          <w:p w:rsidR="00122A23" w:rsidRPr="00622265" w:rsidRDefault="00122A23" w:rsidP="00066739">
            <w:pPr>
              <w:spacing w:line="380" w:lineRule="exact"/>
              <w:rPr>
                <w:rFonts w:ascii="Arial" w:eastAsia="Arial Unicode MS" w:hAnsi="Arial" w:cs="Arial"/>
                <w:sz w:val="20"/>
                <w:szCs w:val="20"/>
              </w:rPr>
            </w:pPr>
            <w:r w:rsidRPr="00622265">
              <w:rPr>
                <w:rFonts w:ascii="Arial" w:eastAsia="Arial Unicode MS" w:hAnsi="Arial" w:cs="Arial"/>
                <w:sz w:val="20"/>
                <w:szCs w:val="20"/>
              </w:rPr>
              <w:t>Total amounts due from reinsurers</w:t>
            </w:r>
          </w:p>
        </w:tc>
        <w:tc>
          <w:tcPr>
            <w:tcW w:w="1980" w:type="dxa"/>
            <w:vAlign w:val="bottom"/>
          </w:tcPr>
          <w:p w:rsidR="00122A23" w:rsidRPr="00122A23" w:rsidRDefault="00122A23" w:rsidP="00107011">
            <w:pPr>
              <w:pBdr>
                <w:bottom w:val="double" w:sz="4" w:space="1" w:color="auto"/>
              </w:pBdr>
              <w:tabs>
                <w:tab w:val="decimal" w:pos="1512"/>
              </w:tabs>
              <w:spacing w:line="380" w:lineRule="exact"/>
              <w:ind w:right="-18"/>
              <w:rPr>
                <w:rFonts w:ascii="Arial" w:hAnsi="Arial" w:cs="Arial"/>
                <w:sz w:val="20"/>
                <w:szCs w:val="20"/>
              </w:rPr>
            </w:pPr>
            <w:r w:rsidRPr="00122A23">
              <w:rPr>
                <w:rFonts w:ascii="Arial" w:hAnsi="Arial" w:cs="Arial"/>
                <w:sz w:val="20"/>
                <w:szCs w:val="20"/>
              </w:rPr>
              <w:t>633,915,568</w:t>
            </w:r>
          </w:p>
        </w:tc>
        <w:tc>
          <w:tcPr>
            <w:tcW w:w="1980" w:type="dxa"/>
            <w:vAlign w:val="bottom"/>
          </w:tcPr>
          <w:p w:rsidR="00122A23" w:rsidRPr="00622265" w:rsidRDefault="00122A23" w:rsidP="00107011">
            <w:pPr>
              <w:pBdr>
                <w:bottom w:val="double" w:sz="4" w:space="1" w:color="auto"/>
              </w:pBdr>
              <w:tabs>
                <w:tab w:val="decimal" w:pos="1512"/>
              </w:tabs>
              <w:spacing w:line="380" w:lineRule="exact"/>
              <w:ind w:right="-18"/>
              <w:rPr>
                <w:rFonts w:ascii="Arial" w:hAnsi="Arial" w:cs="Arial"/>
                <w:sz w:val="20"/>
                <w:szCs w:val="20"/>
              </w:rPr>
            </w:pPr>
            <w:r w:rsidRPr="00622265">
              <w:rPr>
                <w:rFonts w:ascii="Arial" w:hAnsi="Arial" w:cs="Arial"/>
                <w:sz w:val="20"/>
                <w:szCs w:val="20"/>
              </w:rPr>
              <w:t>357,475,969</w:t>
            </w:r>
          </w:p>
        </w:tc>
      </w:tr>
    </w:tbl>
    <w:p w:rsidR="00856E12" w:rsidRPr="00622265" w:rsidRDefault="00856E12" w:rsidP="007807C2">
      <w:pPr>
        <w:spacing w:before="120" w:after="120" w:line="380" w:lineRule="exact"/>
        <w:ind w:left="547" w:hanging="547"/>
        <w:rPr>
          <w:rFonts w:ascii="Arial" w:hAnsi="Arial" w:cs="Arial"/>
          <w:b/>
          <w:bCs/>
          <w:sz w:val="22"/>
          <w:szCs w:val="22"/>
        </w:rPr>
      </w:pPr>
    </w:p>
    <w:p w:rsidR="002C33CF" w:rsidRPr="00622265" w:rsidRDefault="00856E12" w:rsidP="00135B24">
      <w:pPr>
        <w:spacing w:before="120" w:after="120" w:line="380" w:lineRule="exact"/>
        <w:ind w:left="547" w:hanging="547"/>
        <w:rPr>
          <w:rFonts w:ascii="Arial" w:hAnsi="Arial" w:cs="Arial"/>
        </w:rPr>
      </w:pPr>
      <w:r w:rsidRPr="00622265">
        <w:rPr>
          <w:rFonts w:ascii="Arial" w:hAnsi="Arial" w:cs="Arial"/>
        </w:rPr>
        <w:br w:type="page"/>
      </w:r>
      <w:r w:rsidRPr="00622265">
        <w:rPr>
          <w:rFonts w:ascii="Arial" w:hAnsi="Arial" w:cs="Arial"/>
          <w:b/>
          <w:bCs/>
          <w:sz w:val="22"/>
          <w:szCs w:val="22"/>
        </w:rPr>
        <w:lastRenderedPageBreak/>
        <w:t>7</w:t>
      </w:r>
      <w:r w:rsidR="0087533F" w:rsidRPr="00622265">
        <w:rPr>
          <w:rFonts w:ascii="Arial" w:hAnsi="Arial" w:cs="Arial"/>
          <w:b/>
          <w:bCs/>
          <w:sz w:val="22"/>
          <w:szCs w:val="22"/>
        </w:rPr>
        <w:t>.</w:t>
      </w:r>
      <w:r w:rsidR="0087533F" w:rsidRPr="00622265">
        <w:rPr>
          <w:rFonts w:ascii="Arial" w:hAnsi="Arial" w:cs="Arial"/>
          <w:b/>
          <w:bCs/>
          <w:sz w:val="22"/>
          <w:szCs w:val="22"/>
        </w:rPr>
        <w:tab/>
      </w:r>
      <w:r w:rsidR="002C33CF" w:rsidRPr="00622265">
        <w:rPr>
          <w:rFonts w:ascii="Arial" w:hAnsi="Arial" w:cs="Arial"/>
          <w:b/>
          <w:bCs/>
          <w:sz w:val="22"/>
          <w:szCs w:val="22"/>
        </w:rPr>
        <w:t>Investments in securities</w:t>
      </w:r>
    </w:p>
    <w:p w:rsidR="006B7567" w:rsidRPr="00622265" w:rsidRDefault="00856E12" w:rsidP="00135B24">
      <w:pPr>
        <w:spacing w:before="120" w:after="120" w:line="380" w:lineRule="exact"/>
        <w:ind w:left="547" w:hanging="547"/>
        <w:rPr>
          <w:rFonts w:ascii="Arial" w:hAnsi="Arial" w:cs="Arial"/>
          <w:b/>
          <w:bCs/>
          <w:sz w:val="22"/>
          <w:szCs w:val="22"/>
        </w:rPr>
      </w:pPr>
      <w:r w:rsidRPr="00622265">
        <w:rPr>
          <w:rFonts w:ascii="Arial" w:hAnsi="Arial" w:cs="Arial"/>
          <w:b/>
          <w:bCs/>
          <w:sz w:val="22"/>
          <w:szCs w:val="22"/>
        </w:rPr>
        <w:t>7</w:t>
      </w:r>
      <w:r w:rsidR="006B7567" w:rsidRPr="00622265">
        <w:rPr>
          <w:rFonts w:ascii="Arial" w:hAnsi="Arial" w:cs="Arial"/>
          <w:b/>
          <w:bCs/>
          <w:sz w:val="22"/>
          <w:szCs w:val="22"/>
        </w:rPr>
        <w:t>.1</w:t>
      </w:r>
      <w:r w:rsidR="006B7567" w:rsidRPr="00622265">
        <w:rPr>
          <w:rFonts w:ascii="Arial" w:hAnsi="Arial" w:cs="Arial"/>
          <w:b/>
          <w:bCs/>
          <w:sz w:val="22"/>
          <w:szCs w:val="22"/>
        </w:rPr>
        <w:tab/>
        <w:t>Classified by type of investments</w:t>
      </w:r>
    </w:p>
    <w:p w:rsidR="00856E12" w:rsidRPr="00622265" w:rsidRDefault="00856E12" w:rsidP="00856E12">
      <w:pPr>
        <w:spacing w:line="380" w:lineRule="exact"/>
        <w:ind w:left="547" w:right="-277"/>
        <w:jc w:val="right"/>
        <w:rPr>
          <w:rFonts w:ascii="Arial" w:hAnsi="Arial" w:cs="Arial"/>
          <w:sz w:val="18"/>
          <w:szCs w:val="18"/>
          <w:cs/>
        </w:rPr>
      </w:pPr>
      <w:r w:rsidRPr="00622265">
        <w:rPr>
          <w:rFonts w:ascii="Arial" w:hAnsi="Arial" w:cs="Arial"/>
          <w:sz w:val="18"/>
          <w:szCs w:val="18"/>
        </w:rPr>
        <w:t xml:space="preserve"> (Unit: Baht)</w:t>
      </w:r>
    </w:p>
    <w:tbl>
      <w:tblPr>
        <w:tblW w:w="9424" w:type="dxa"/>
        <w:tblInd w:w="558" w:type="dxa"/>
        <w:tblLayout w:type="fixed"/>
        <w:tblLook w:val="01E0" w:firstRow="1" w:lastRow="1" w:firstColumn="1" w:lastColumn="1" w:noHBand="0" w:noVBand="0"/>
      </w:tblPr>
      <w:tblGrid>
        <w:gridCol w:w="3330"/>
        <w:gridCol w:w="1523"/>
        <w:gridCol w:w="1524"/>
        <w:gridCol w:w="1523"/>
        <w:gridCol w:w="1524"/>
      </w:tblGrid>
      <w:tr w:rsidR="00856E12" w:rsidRPr="00622265" w:rsidTr="0042204D">
        <w:trPr>
          <w:trHeight w:val="340"/>
        </w:trPr>
        <w:tc>
          <w:tcPr>
            <w:tcW w:w="3330" w:type="dxa"/>
            <w:vAlign w:val="bottom"/>
          </w:tcPr>
          <w:p w:rsidR="00856E12" w:rsidRPr="00622265" w:rsidRDefault="00856E12" w:rsidP="0042204D">
            <w:pPr>
              <w:spacing w:line="360" w:lineRule="exact"/>
              <w:ind w:left="162" w:right="-43" w:hanging="162"/>
              <w:jc w:val="thaiDistribute"/>
              <w:rPr>
                <w:rFonts w:ascii="Arial" w:hAnsi="Arial" w:cs="Arial"/>
                <w:sz w:val="18"/>
                <w:szCs w:val="18"/>
              </w:rPr>
            </w:pPr>
          </w:p>
        </w:tc>
        <w:tc>
          <w:tcPr>
            <w:tcW w:w="6094" w:type="dxa"/>
            <w:gridSpan w:val="4"/>
            <w:vAlign w:val="bottom"/>
          </w:tcPr>
          <w:p w:rsidR="00856E12" w:rsidRPr="00622265" w:rsidRDefault="00856E12" w:rsidP="0042204D">
            <w:pPr>
              <w:pBdr>
                <w:bottom w:val="single" w:sz="4" w:space="1" w:color="auto"/>
              </w:pBdr>
              <w:tabs>
                <w:tab w:val="left" w:pos="360"/>
                <w:tab w:val="left" w:pos="900"/>
                <w:tab w:val="right" w:pos="7280"/>
                <w:tab w:val="right" w:pos="8540"/>
              </w:tabs>
              <w:spacing w:line="360" w:lineRule="exact"/>
              <w:ind w:right="-43"/>
              <w:jc w:val="center"/>
              <w:rPr>
                <w:rFonts w:ascii="Arial" w:eastAsia="Arial Unicode MS" w:hAnsi="Arial" w:cs="Arial"/>
                <w:sz w:val="18"/>
                <w:szCs w:val="18"/>
              </w:rPr>
            </w:pPr>
            <w:r w:rsidRPr="00622265">
              <w:rPr>
                <w:rFonts w:ascii="Arial" w:eastAsia="Arial Unicode MS" w:hAnsi="Arial" w:cs="Arial"/>
                <w:sz w:val="18"/>
                <w:szCs w:val="18"/>
              </w:rPr>
              <w:t>Financial statements in which the equity method is applied</w:t>
            </w:r>
          </w:p>
        </w:tc>
      </w:tr>
      <w:tr w:rsidR="00856E12" w:rsidRPr="00622265" w:rsidTr="0042204D">
        <w:trPr>
          <w:trHeight w:val="340"/>
        </w:trPr>
        <w:tc>
          <w:tcPr>
            <w:tcW w:w="3330" w:type="dxa"/>
            <w:vAlign w:val="bottom"/>
          </w:tcPr>
          <w:p w:rsidR="00856E12" w:rsidRPr="00622265" w:rsidRDefault="00856E12" w:rsidP="0042204D">
            <w:pPr>
              <w:spacing w:line="360" w:lineRule="exact"/>
              <w:ind w:left="162" w:right="-43" w:hanging="162"/>
              <w:jc w:val="thaiDistribute"/>
              <w:rPr>
                <w:rFonts w:ascii="Arial" w:hAnsi="Arial" w:cs="Arial"/>
                <w:sz w:val="18"/>
                <w:szCs w:val="18"/>
              </w:rPr>
            </w:pPr>
          </w:p>
        </w:tc>
        <w:tc>
          <w:tcPr>
            <w:tcW w:w="3047" w:type="dxa"/>
            <w:gridSpan w:val="2"/>
            <w:vAlign w:val="bottom"/>
          </w:tcPr>
          <w:p w:rsidR="00856E12" w:rsidRPr="00622265" w:rsidRDefault="003345E3" w:rsidP="00B31C9D">
            <w:pPr>
              <w:pBdr>
                <w:bottom w:val="single" w:sz="4" w:space="1" w:color="auto"/>
              </w:pBdr>
              <w:tabs>
                <w:tab w:val="left" w:pos="360"/>
                <w:tab w:val="left" w:pos="900"/>
                <w:tab w:val="right" w:pos="7280"/>
                <w:tab w:val="right" w:pos="8540"/>
              </w:tabs>
              <w:spacing w:line="360" w:lineRule="exact"/>
              <w:ind w:right="-43"/>
              <w:jc w:val="center"/>
              <w:rPr>
                <w:rFonts w:ascii="Arial" w:hAnsi="Arial" w:cs="Arial"/>
                <w:sz w:val="18"/>
                <w:szCs w:val="18"/>
              </w:rPr>
            </w:pPr>
            <w:r w:rsidRPr="00622265">
              <w:rPr>
                <w:rFonts w:ascii="Arial" w:eastAsia="Arial Unicode MS" w:hAnsi="Arial" w:cs="Arial"/>
                <w:sz w:val="18"/>
                <w:szCs w:val="18"/>
              </w:rPr>
              <w:t xml:space="preserve">30 </w:t>
            </w:r>
            <w:r w:rsidR="00B31C9D">
              <w:rPr>
                <w:rFonts w:ascii="Arial" w:eastAsia="Arial Unicode MS" w:hAnsi="Arial" w:cs="Arial"/>
                <w:sz w:val="18"/>
                <w:szCs w:val="18"/>
              </w:rPr>
              <w:t>September</w:t>
            </w:r>
            <w:r w:rsidR="00856E12" w:rsidRPr="00622265">
              <w:rPr>
                <w:rFonts w:ascii="Arial" w:eastAsia="Arial Unicode MS" w:hAnsi="Arial" w:cs="Arial"/>
                <w:sz w:val="18"/>
                <w:szCs w:val="18"/>
              </w:rPr>
              <w:t xml:space="preserve"> 2018</w:t>
            </w:r>
          </w:p>
        </w:tc>
        <w:tc>
          <w:tcPr>
            <w:tcW w:w="3047" w:type="dxa"/>
            <w:gridSpan w:val="2"/>
            <w:vAlign w:val="bottom"/>
          </w:tcPr>
          <w:p w:rsidR="00856E12" w:rsidRPr="00622265" w:rsidRDefault="00856E12" w:rsidP="0042204D">
            <w:pPr>
              <w:pBdr>
                <w:bottom w:val="single" w:sz="4" w:space="1" w:color="auto"/>
              </w:pBdr>
              <w:tabs>
                <w:tab w:val="left" w:pos="360"/>
                <w:tab w:val="left" w:pos="900"/>
                <w:tab w:val="right" w:pos="7280"/>
                <w:tab w:val="right" w:pos="8540"/>
              </w:tabs>
              <w:spacing w:line="360" w:lineRule="exact"/>
              <w:ind w:right="-43"/>
              <w:jc w:val="center"/>
              <w:rPr>
                <w:rFonts w:ascii="Arial" w:hAnsi="Arial" w:cs="Arial"/>
                <w:sz w:val="18"/>
                <w:szCs w:val="18"/>
              </w:rPr>
            </w:pPr>
            <w:r w:rsidRPr="00622265">
              <w:rPr>
                <w:rFonts w:ascii="Arial" w:eastAsia="Arial Unicode MS" w:hAnsi="Arial" w:cs="Arial"/>
                <w:sz w:val="18"/>
                <w:szCs w:val="18"/>
              </w:rPr>
              <w:t>31 December 2017</w:t>
            </w:r>
          </w:p>
        </w:tc>
      </w:tr>
      <w:tr w:rsidR="00856E12" w:rsidRPr="00622265" w:rsidTr="0042204D">
        <w:trPr>
          <w:trHeight w:val="340"/>
        </w:trPr>
        <w:tc>
          <w:tcPr>
            <w:tcW w:w="3330" w:type="dxa"/>
            <w:vAlign w:val="bottom"/>
          </w:tcPr>
          <w:p w:rsidR="00856E12" w:rsidRPr="00622265" w:rsidRDefault="00856E12" w:rsidP="0042204D">
            <w:pPr>
              <w:spacing w:line="360" w:lineRule="exact"/>
              <w:ind w:left="162" w:right="-43" w:hanging="162"/>
              <w:jc w:val="thaiDistribute"/>
              <w:rPr>
                <w:rFonts w:ascii="Arial" w:hAnsi="Arial" w:cs="Arial"/>
                <w:sz w:val="18"/>
                <w:szCs w:val="18"/>
              </w:rPr>
            </w:pPr>
          </w:p>
        </w:tc>
        <w:tc>
          <w:tcPr>
            <w:tcW w:w="1523" w:type="dxa"/>
            <w:vAlign w:val="bottom"/>
          </w:tcPr>
          <w:p w:rsidR="00856E12" w:rsidRPr="00622265" w:rsidRDefault="00856E12" w:rsidP="0042204D">
            <w:pPr>
              <w:spacing w:line="360" w:lineRule="exact"/>
              <w:ind w:left="-18" w:right="-18"/>
              <w:jc w:val="center"/>
              <w:rPr>
                <w:rFonts w:ascii="Arial" w:eastAsia="Arial Unicode MS" w:hAnsi="Arial" w:cs="Arial"/>
                <w:sz w:val="18"/>
                <w:szCs w:val="18"/>
              </w:rPr>
            </w:pPr>
            <w:r w:rsidRPr="00622265">
              <w:rPr>
                <w:rFonts w:ascii="Arial" w:eastAsia="Arial Unicode MS" w:hAnsi="Arial" w:cs="Arial"/>
                <w:sz w:val="18"/>
                <w:szCs w:val="18"/>
              </w:rPr>
              <w:t>Cost/</w:t>
            </w:r>
          </w:p>
        </w:tc>
        <w:tc>
          <w:tcPr>
            <w:tcW w:w="1524" w:type="dxa"/>
            <w:vAlign w:val="bottom"/>
          </w:tcPr>
          <w:p w:rsidR="00856E12" w:rsidRPr="00622265" w:rsidRDefault="00856E12" w:rsidP="0042204D">
            <w:pPr>
              <w:tabs>
                <w:tab w:val="left" w:pos="1265"/>
              </w:tabs>
              <w:spacing w:line="360" w:lineRule="exact"/>
              <w:jc w:val="center"/>
              <w:rPr>
                <w:rFonts w:ascii="Arial" w:hAnsi="Arial" w:cs="Arial"/>
                <w:sz w:val="18"/>
                <w:szCs w:val="18"/>
                <w:cs/>
              </w:rPr>
            </w:pPr>
          </w:p>
        </w:tc>
        <w:tc>
          <w:tcPr>
            <w:tcW w:w="1523" w:type="dxa"/>
            <w:vAlign w:val="bottom"/>
          </w:tcPr>
          <w:p w:rsidR="00856E12" w:rsidRPr="00622265" w:rsidRDefault="00856E12" w:rsidP="0042204D">
            <w:pPr>
              <w:spacing w:line="360" w:lineRule="exact"/>
              <w:ind w:left="-18" w:right="-18"/>
              <w:jc w:val="center"/>
              <w:rPr>
                <w:rFonts w:ascii="Arial" w:eastAsia="Arial Unicode MS" w:hAnsi="Arial" w:cs="Arial"/>
                <w:sz w:val="18"/>
                <w:szCs w:val="18"/>
              </w:rPr>
            </w:pPr>
            <w:r w:rsidRPr="00622265">
              <w:rPr>
                <w:rFonts w:ascii="Arial" w:eastAsia="Arial Unicode MS" w:hAnsi="Arial" w:cs="Arial"/>
                <w:sz w:val="18"/>
                <w:szCs w:val="18"/>
              </w:rPr>
              <w:t>Cost/</w:t>
            </w:r>
          </w:p>
        </w:tc>
        <w:tc>
          <w:tcPr>
            <w:tcW w:w="1524" w:type="dxa"/>
            <w:vAlign w:val="bottom"/>
          </w:tcPr>
          <w:p w:rsidR="00856E12" w:rsidRPr="00622265" w:rsidRDefault="00856E12" w:rsidP="0042204D">
            <w:pPr>
              <w:tabs>
                <w:tab w:val="left" w:pos="1260"/>
              </w:tabs>
              <w:spacing w:line="360" w:lineRule="exact"/>
              <w:jc w:val="center"/>
              <w:rPr>
                <w:rFonts w:ascii="Arial" w:hAnsi="Arial" w:cs="Arial"/>
                <w:sz w:val="18"/>
                <w:szCs w:val="18"/>
                <w:cs/>
              </w:rPr>
            </w:pPr>
          </w:p>
        </w:tc>
      </w:tr>
      <w:tr w:rsidR="00856E12" w:rsidRPr="00622265" w:rsidTr="0042204D">
        <w:trPr>
          <w:trHeight w:val="340"/>
        </w:trPr>
        <w:tc>
          <w:tcPr>
            <w:tcW w:w="3330" w:type="dxa"/>
            <w:vAlign w:val="bottom"/>
          </w:tcPr>
          <w:p w:rsidR="00856E12" w:rsidRPr="00622265" w:rsidRDefault="00856E12" w:rsidP="0042204D">
            <w:pPr>
              <w:spacing w:line="360" w:lineRule="exact"/>
              <w:ind w:left="162" w:right="-43" w:hanging="162"/>
              <w:jc w:val="thaiDistribute"/>
              <w:rPr>
                <w:rFonts w:ascii="Arial" w:hAnsi="Arial" w:cs="Arial"/>
                <w:sz w:val="18"/>
                <w:szCs w:val="18"/>
              </w:rPr>
            </w:pPr>
          </w:p>
        </w:tc>
        <w:tc>
          <w:tcPr>
            <w:tcW w:w="1523" w:type="dxa"/>
            <w:vAlign w:val="bottom"/>
          </w:tcPr>
          <w:p w:rsidR="00856E12" w:rsidRPr="00622265" w:rsidRDefault="00856E12" w:rsidP="0042204D">
            <w:pPr>
              <w:pBdr>
                <w:bottom w:val="single" w:sz="4" w:space="1" w:color="auto"/>
              </w:pBdr>
              <w:spacing w:line="360" w:lineRule="exact"/>
              <w:ind w:left="-18" w:right="-18"/>
              <w:jc w:val="center"/>
              <w:rPr>
                <w:rFonts w:ascii="Arial" w:eastAsia="Arial Unicode MS" w:hAnsi="Arial" w:cs="Arial"/>
                <w:sz w:val="18"/>
                <w:szCs w:val="18"/>
              </w:rPr>
            </w:pPr>
            <w:r w:rsidRPr="00622265">
              <w:rPr>
                <w:rFonts w:ascii="Arial" w:eastAsia="Arial Unicode MS" w:hAnsi="Arial" w:cs="Arial"/>
                <w:sz w:val="18"/>
                <w:szCs w:val="18"/>
              </w:rPr>
              <w:t>Amortised cost</w:t>
            </w:r>
          </w:p>
        </w:tc>
        <w:tc>
          <w:tcPr>
            <w:tcW w:w="1524" w:type="dxa"/>
            <w:vAlign w:val="bottom"/>
          </w:tcPr>
          <w:p w:rsidR="00856E12" w:rsidRPr="00622265" w:rsidRDefault="00856E12" w:rsidP="0042204D">
            <w:pPr>
              <w:pBdr>
                <w:bottom w:val="single" w:sz="4" w:space="1" w:color="auto"/>
              </w:pBdr>
              <w:tabs>
                <w:tab w:val="left" w:pos="1265"/>
              </w:tabs>
              <w:spacing w:line="360" w:lineRule="exact"/>
              <w:ind w:right="-14"/>
              <w:jc w:val="center"/>
              <w:rPr>
                <w:rFonts w:ascii="Arial" w:eastAsia="Arial Unicode MS" w:hAnsi="Arial" w:cs="Arial"/>
                <w:sz w:val="18"/>
                <w:szCs w:val="18"/>
              </w:rPr>
            </w:pPr>
            <w:r w:rsidRPr="00622265">
              <w:rPr>
                <w:rFonts w:ascii="Arial" w:eastAsia="Arial Unicode MS" w:hAnsi="Arial" w:cs="Arial"/>
                <w:sz w:val="18"/>
                <w:szCs w:val="18"/>
              </w:rPr>
              <w:t>Fair value</w:t>
            </w:r>
          </w:p>
        </w:tc>
        <w:tc>
          <w:tcPr>
            <w:tcW w:w="1523" w:type="dxa"/>
            <w:vAlign w:val="bottom"/>
          </w:tcPr>
          <w:p w:rsidR="00856E12" w:rsidRPr="00622265" w:rsidRDefault="00856E12" w:rsidP="0042204D">
            <w:pPr>
              <w:pBdr>
                <w:bottom w:val="single" w:sz="4" w:space="1" w:color="auto"/>
              </w:pBdr>
              <w:spacing w:line="360" w:lineRule="exact"/>
              <w:ind w:left="-18" w:right="-18"/>
              <w:jc w:val="center"/>
              <w:rPr>
                <w:rFonts w:ascii="Arial" w:eastAsia="Arial Unicode MS" w:hAnsi="Arial" w:cs="Arial"/>
                <w:sz w:val="18"/>
                <w:szCs w:val="18"/>
              </w:rPr>
            </w:pPr>
            <w:r w:rsidRPr="00622265">
              <w:rPr>
                <w:rFonts w:ascii="Arial" w:eastAsia="Arial Unicode MS" w:hAnsi="Arial" w:cs="Arial"/>
                <w:sz w:val="18"/>
                <w:szCs w:val="18"/>
              </w:rPr>
              <w:t>Amortised cost</w:t>
            </w:r>
          </w:p>
        </w:tc>
        <w:tc>
          <w:tcPr>
            <w:tcW w:w="1524" w:type="dxa"/>
            <w:vAlign w:val="bottom"/>
          </w:tcPr>
          <w:p w:rsidR="00856E12" w:rsidRPr="00622265" w:rsidRDefault="00856E12" w:rsidP="0042204D">
            <w:pPr>
              <w:pBdr>
                <w:bottom w:val="single" w:sz="4" w:space="1" w:color="auto"/>
              </w:pBdr>
              <w:tabs>
                <w:tab w:val="left" w:pos="1260"/>
              </w:tabs>
              <w:spacing w:line="360" w:lineRule="exact"/>
              <w:ind w:right="-18"/>
              <w:jc w:val="center"/>
              <w:rPr>
                <w:rFonts w:ascii="Arial" w:eastAsia="Arial Unicode MS" w:hAnsi="Arial" w:cs="Arial"/>
                <w:sz w:val="18"/>
                <w:szCs w:val="18"/>
              </w:rPr>
            </w:pPr>
            <w:r w:rsidRPr="00622265">
              <w:rPr>
                <w:rFonts w:ascii="Arial" w:eastAsia="Arial Unicode MS" w:hAnsi="Arial" w:cs="Arial"/>
                <w:sz w:val="18"/>
                <w:szCs w:val="18"/>
              </w:rPr>
              <w:t>Fair value</w:t>
            </w:r>
          </w:p>
        </w:tc>
      </w:tr>
      <w:tr w:rsidR="00856E12" w:rsidRPr="00622265" w:rsidTr="0042204D">
        <w:trPr>
          <w:trHeight w:val="340"/>
        </w:trPr>
        <w:tc>
          <w:tcPr>
            <w:tcW w:w="3330" w:type="dxa"/>
            <w:vAlign w:val="bottom"/>
          </w:tcPr>
          <w:p w:rsidR="00856E12" w:rsidRPr="00622265" w:rsidRDefault="00856E12" w:rsidP="0042204D">
            <w:pPr>
              <w:spacing w:line="360" w:lineRule="exact"/>
              <w:ind w:left="162" w:right="-43" w:hanging="162"/>
              <w:jc w:val="thaiDistribute"/>
              <w:rPr>
                <w:rFonts w:ascii="Arial" w:hAnsi="Arial" w:cs="Arial"/>
                <w:b/>
                <w:bCs/>
                <w:sz w:val="18"/>
                <w:szCs w:val="18"/>
                <w:cs/>
              </w:rPr>
            </w:pPr>
            <w:r w:rsidRPr="00622265">
              <w:rPr>
                <w:rFonts w:ascii="Arial" w:eastAsia="Arial Unicode MS" w:hAnsi="Arial" w:cs="Arial"/>
                <w:b/>
                <w:bCs/>
                <w:sz w:val="18"/>
                <w:szCs w:val="18"/>
              </w:rPr>
              <w:t>Available-for-sale investments</w:t>
            </w:r>
          </w:p>
        </w:tc>
        <w:tc>
          <w:tcPr>
            <w:tcW w:w="1523" w:type="dxa"/>
            <w:vAlign w:val="bottom"/>
          </w:tcPr>
          <w:p w:rsidR="00856E12" w:rsidRPr="00622265" w:rsidRDefault="00856E12" w:rsidP="0042204D">
            <w:pPr>
              <w:tabs>
                <w:tab w:val="decimal" w:pos="1152"/>
              </w:tabs>
              <w:spacing w:line="360" w:lineRule="exact"/>
              <w:ind w:right="-43"/>
              <w:rPr>
                <w:rFonts w:ascii="Arial" w:hAnsi="Arial" w:cs="Arial"/>
                <w:sz w:val="18"/>
                <w:szCs w:val="18"/>
              </w:rPr>
            </w:pPr>
          </w:p>
        </w:tc>
        <w:tc>
          <w:tcPr>
            <w:tcW w:w="1524" w:type="dxa"/>
            <w:vAlign w:val="bottom"/>
          </w:tcPr>
          <w:p w:rsidR="00856E12" w:rsidRPr="00622265" w:rsidRDefault="00856E12" w:rsidP="0042204D">
            <w:pPr>
              <w:tabs>
                <w:tab w:val="decimal" w:pos="1152"/>
              </w:tabs>
              <w:spacing w:line="360" w:lineRule="exact"/>
              <w:ind w:right="-43"/>
              <w:rPr>
                <w:rFonts w:ascii="Arial" w:hAnsi="Arial" w:cs="Arial"/>
                <w:sz w:val="18"/>
                <w:szCs w:val="18"/>
              </w:rPr>
            </w:pPr>
          </w:p>
        </w:tc>
        <w:tc>
          <w:tcPr>
            <w:tcW w:w="1523" w:type="dxa"/>
            <w:vAlign w:val="bottom"/>
          </w:tcPr>
          <w:p w:rsidR="00856E12" w:rsidRPr="00622265" w:rsidRDefault="00856E12" w:rsidP="0042204D">
            <w:pPr>
              <w:tabs>
                <w:tab w:val="decimal" w:pos="1152"/>
              </w:tabs>
              <w:spacing w:line="360" w:lineRule="exact"/>
              <w:ind w:right="-43"/>
              <w:rPr>
                <w:rFonts w:ascii="Arial" w:hAnsi="Arial" w:cs="Arial"/>
                <w:sz w:val="18"/>
                <w:szCs w:val="18"/>
                <w:cs/>
              </w:rPr>
            </w:pPr>
          </w:p>
        </w:tc>
        <w:tc>
          <w:tcPr>
            <w:tcW w:w="1524" w:type="dxa"/>
            <w:vAlign w:val="bottom"/>
          </w:tcPr>
          <w:p w:rsidR="00856E12" w:rsidRPr="00622265" w:rsidRDefault="00856E12" w:rsidP="0042204D">
            <w:pPr>
              <w:tabs>
                <w:tab w:val="decimal" w:pos="1152"/>
              </w:tabs>
              <w:spacing w:line="360" w:lineRule="exact"/>
              <w:ind w:right="-43"/>
              <w:rPr>
                <w:rFonts w:ascii="Arial" w:hAnsi="Arial" w:cs="Arial"/>
                <w:sz w:val="18"/>
                <w:szCs w:val="18"/>
                <w:cs/>
              </w:rPr>
            </w:pPr>
          </w:p>
        </w:tc>
      </w:tr>
      <w:tr w:rsidR="0005188E" w:rsidRPr="00622265" w:rsidTr="0042204D">
        <w:trPr>
          <w:trHeight w:val="340"/>
        </w:trPr>
        <w:tc>
          <w:tcPr>
            <w:tcW w:w="3330" w:type="dxa"/>
            <w:vAlign w:val="bottom"/>
          </w:tcPr>
          <w:p w:rsidR="0005188E" w:rsidRPr="00622265" w:rsidRDefault="0005188E" w:rsidP="0042204D">
            <w:pPr>
              <w:spacing w:line="360" w:lineRule="exact"/>
              <w:ind w:left="158" w:right="-115" w:hanging="158"/>
              <w:rPr>
                <w:rFonts w:ascii="Arial" w:hAnsi="Arial" w:cs="Arial"/>
                <w:sz w:val="18"/>
                <w:szCs w:val="18"/>
                <w:cs/>
              </w:rPr>
            </w:pPr>
            <w:r w:rsidRPr="00622265">
              <w:rPr>
                <w:rFonts w:ascii="Arial" w:hAnsi="Arial" w:cs="Arial"/>
                <w:sz w:val="18"/>
                <w:szCs w:val="18"/>
              </w:rPr>
              <w:t>Government and state enterprise securities</w:t>
            </w:r>
          </w:p>
        </w:tc>
        <w:tc>
          <w:tcPr>
            <w:tcW w:w="1523" w:type="dxa"/>
            <w:shd w:val="clear" w:color="auto" w:fill="auto"/>
            <w:vAlign w:val="bottom"/>
          </w:tcPr>
          <w:p w:rsidR="0005188E" w:rsidRPr="0005188E" w:rsidRDefault="0005188E" w:rsidP="0005188E">
            <w:pPr>
              <w:tabs>
                <w:tab w:val="decimal" w:pos="1265"/>
              </w:tabs>
              <w:ind w:right="-43"/>
              <w:rPr>
                <w:rFonts w:ascii="Arial" w:hAnsi="Arial" w:cs="Arial"/>
                <w:sz w:val="18"/>
                <w:szCs w:val="18"/>
              </w:rPr>
            </w:pPr>
            <w:r w:rsidRPr="0005188E">
              <w:rPr>
                <w:rFonts w:ascii="Arial" w:hAnsi="Arial" w:cs="Arial"/>
                <w:sz w:val="18"/>
                <w:szCs w:val="18"/>
              </w:rPr>
              <w:t>524,311,123</w:t>
            </w:r>
          </w:p>
        </w:tc>
        <w:tc>
          <w:tcPr>
            <w:tcW w:w="1524" w:type="dxa"/>
            <w:shd w:val="clear" w:color="auto" w:fill="auto"/>
            <w:vAlign w:val="bottom"/>
          </w:tcPr>
          <w:p w:rsidR="0005188E" w:rsidRPr="0005188E" w:rsidRDefault="0005188E" w:rsidP="0005188E">
            <w:pPr>
              <w:tabs>
                <w:tab w:val="decimal" w:pos="1265"/>
              </w:tabs>
              <w:ind w:right="-43"/>
              <w:rPr>
                <w:rFonts w:ascii="Arial" w:hAnsi="Arial" w:cs="Arial"/>
                <w:sz w:val="18"/>
                <w:szCs w:val="18"/>
              </w:rPr>
            </w:pPr>
            <w:r w:rsidRPr="0005188E">
              <w:rPr>
                <w:rFonts w:ascii="Arial" w:hAnsi="Arial" w:cs="Arial"/>
                <w:sz w:val="18"/>
                <w:szCs w:val="18"/>
              </w:rPr>
              <w:t>522,213,638</w:t>
            </w:r>
          </w:p>
        </w:tc>
        <w:tc>
          <w:tcPr>
            <w:tcW w:w="1523" w:type="dxa"/>
            <w:vAlign w:val="bottom"/>
          </w:tcPr>
          <w:p w:rsidR="0005188E" w:rsidRPr="00622265" w:rsidRDefault="0005188E" w:rsidP="0042204D">
            <w:pPr>
              <w:tabs>
                <w:tab w:val="decimal" w:pos="1265"/>
              </w:tabs>
              <w:spacing w:line="380" w:lineRule="exact"/>
              <w:ind w:right="-43"/>
              <w:rPr>
                <w:rFonts w:ascii="Arial" w:hAnsi="Arial" w:cs="Arial"/>
                <w:sz w:val="18"/>
                <w:szCs w:val="18"/>
              </w:rPr>
            </w:pPr>
            <w:r w:rsidRPr="00622265">
              <w:rPr>
                <w:rFonts w:ascii="Arial" w:hAnsi="Arial" w:cs="Arial"/>
                <w:sz w:val="18"/>
                <w:szCs w:val="18"/>
              </w:rPr>
              <w:t>409,700,865</w:t>
            </w:r>
          </w:p>
        </w:tc>
        <w:tc>
          <w:tcPr>
            <w:tcW w:w="1524" w:type="dxa"/>
            <w:vAlign w:val="bottom"/>
          </w:tcPr>
          <w:p w:rsidR="0005188E" w:rsidRPr="00622265" w:rsidRDefault="0005188E" w:rsidP="0042204D">
            <w:pPr>
              <w:tabs>
                <w:tab w:val="decimal" w:pos="1265"/>
              </w:tabs>
              <w:spacing w:line="380" w:lineRule="exact"/>
              <w:ind w:right="-43"/>
              <w:rPr>
                <w:rFonts w:ascii="Arial" w:hAnsi="Arial" w:cs="Arial"/>
                <w:sz w:val="18"/>
                <w:szCs w:val="18"/>
              </w:rPr>
            </w:pPr>
            <w:r w:rsidRPr="00622265">
              <w:rPr>
                <w:rFonts w:ascii="Arial" w:hAnsi="Arial" w:cs="Arial"/>
                <w:sz w:val="18"/>
                <w:szCs w:val="18"/>
              </w:rPr>
              <w:t>405,306,289</w:t>
            </w:r>
          </w:p>
        </w:tc>
      </w:tr>
      <w:tr w:rsidR="0005188E" w:rsidRPr="00622265" w:rsidTr="0042204D">
        <w:trPr>
          <w:trHeight w:val="340"/>
        </w:trPr>
        <w:tc>
          <w:tcPr>
            <w:tcW w:w="3330" w:type="dxa"/>
            <w:vAlign w:val="bottom"/>
          </w:tcPr>
          <w:p w:rsidR="0005188E" w:rsidRPr="00622265" w:rsidRDefault="0005188E" w:rsidP="0042204D">
            <w:pPr>
              <w:spacing w:line="360" w:lineRule="exact"/>
              <w:ind w:left="162" w:right="-43" w:hanging="162"/>
              <w:rPr>
                <w:rFonts w:ascii="Arial" w:hAnsi="Arial" w:cs="Arial"/>
                <w:sz w:val="18"/>
                <w:szCs w:val="18"/>
                <w:cs/>
              </w:rPr>
            </w:pPr>
            <w:r w:rsidRPr="00622265">
              <w:rPr>
                <w:rFonts w:ascii="Arial" w:hAnsi="Arial" w:cs="Arial"/>
                <w:sz w:val="18"/>
                <w:szCs w:val="18"/>
              </w:rPr>
              <w:t>Private debt securities</w:t>
            </w:r>
          </w:p>
        </w:tc>
        <w:tc>
          <w:tcPr>
            <w:tcW w:w="1523" w:type="dxa"/>
            <w:shd w:val="clear" w:color="auto" w:fill="auto"/>
            <w:vAlign w:val="bottom"/>
          </w:tcPr>
          <w:p w:rsidR="0005188E" w:rsidRPr="0005188E" w:rsidRDefault="0005188E" w:rsidP="0005188E">
            <w:pPr>
              <w:tabs>
                <w:tab w:val="decimal" w:pos="1265"/>
              </w:tabs>
              <w:ind w:right="-43"/>
              <w:rPr>
                <w:rFonts w:ascii="Arial" w:hAnsi="Arial" w:cs="Arial"/>
                <w:sz w:val="18"/>
                <w:szCs w:val="18"/>
              </w:rPr>
            </w:pPr>
            <w:r w:rsidRPr="0005188E">
              <w:rPr>
                <w:rFonts w:ascii="Arial" w:hAnsi="Arial" w:cs="Arial"/>
                <w:sz w:val="18"/>
                <w:szCs w:val="18"/>
              </w:rPr>
              <w:t>774,581,055</w:t>
            </w:r>
          </w:p>
        </w:tc>
        <w:tc>
          <w:tcPr>
            <w:tcW w:w="1524" w:type="dxa"/>
            <w:shd w:val="clear" w:color="auto" w:fill="auto"/>
            <w:vAlign w:val="bottom"/>
          </w:tcPr>
          <w:p w:rsidR="0005188E" w:rsidRPr="0005188E" w:rsidRDefault="0005188E" w:rsidP="0005188E">
            <w:pPr>
              <w:tabs>
                <w:tab w:val="decimal" w:pos="1265"/>
              </w:tabs>
              <w:ind w:right="-43"/>
              <w:rPr>
                <w:rFonts w:ascii="Arial" w:hAnsi="Arial" w:cs="Arial"/>
                <w:sz w:val="18"/>
                <w:szCs w:val="18"/>
              </w:rPr>
            </w:pPr>
            <w:r w:rsidRPr="0005188E">
              <w:rPr>
                <w:rFonts w:ascii="Arial" w:hAnsi="Arial" w:cs="Arial"/>
                <w:sz w:val="18"/>
                <w:szCs w:val="18"/>
              </w:rPr>
              <w:t>774,498,294</w:t>
            </w:r>
          </w:p>
        </w:tc>
        <w:tc>
          <w:tcPr>
            <w:tcW w:w="1523" w:type="dxa"/>
            <w:vAlign w:val="bottom"/>
          </w:tcPr>
          <w:p w:rsidR="0005188E" w:rsidRPr="00622265" w:rsidRDefault="0005188E" w:rsidP="0042204D">
            <w:pPr>
              <w:tabs>
                <w:tab w:val="decimal" w:pos="1265"/>
              </w:tabs>
              <w:spacing w:line="380" w:lineRule="exact"/>
              <w:ind w:right="-43"/>
              <w:rPr>
                <w:rFonts w:ascii="Arial" w:hAnsi="Arial" w:cs="Arial"/>
                <w:sz w:val="18"/>
                <w:szCs w:val="18"/>
              </w:rPr>
            </w:pPr>
            <w:r w:rsidRPr="00622265">
              <w:rPr>
                <w:rFonts w:ascii="Arial" w:hAnsi="Arial" w:cs="Arial"/>
                <w:sz w:val="18"/>
                <w:szCs w:val="18"/>
              </w:rPr>
              <w:t>780,662,739</w:t>
            </w:r>
          </w:p>
        </w:tc>
        <w:tc>
          <w:tcPr>
            <w:tcW w:w="1524" w:type="dxa"/>
            <w:vAlign w:val="bottom"/>
          </w:tcPr>
          <w:p w:rsidR="0005188E" w:rsidRPr="00622265" w:rsidRDefault="0005188E" w:rsidP="0042204D">
            <w:pPr>
              <w:tabs>
                <w:tab w:val="decimal" w:pos="1265"/>
              </w:tabs>
              <w:spacing w:line="380" w:lineRule="exact"/>
              <w:ind w:right="-43"/>
              <w:rPr>
                <w:rFonts w:ascii="Arial" w:hAnsi="Arial" w:cs="Arial"/>
                <w:sz w:val="18"/>
                <w:szCs w:val="18"/>
              </w:rPr>
            </w:pPr>
            <w:r w:rsidRPr="00622265">
              <w:rPr>
                <w:rFonts w:ascii="Arial" w:hAnsi="Arial" w:cs="Arial"/>
                <w:sz w:val="18"/>
                <w:szCs w:val="18"/>
              </w:rPr>
              <w:t>786,624,859</w:t>
            </w:r>
          </w:p>
        </w:tc>
      </w:tr>
      <w:tr w:rsidR="0005188E" w:rsidRPr="00622265" w:rsidTr="0042204D">
        <w:trPr>
          <w:trHeight w:val="340"/>
        </w:trPr>
        <w:tc>
          <w:tcPr>
            <w:tcW w:w="3330" w:type="dxa"/>
            <w:vAlign w:val="bottom"/>
          </w:tcPr>
          <w:p w:rsidR="0005188E" w:rsidRPr="00622265" w:rsidRDefault="0005188E" w:rsidP="00066739">
            <w:pPr>
              <w:spacing w:line="360" w:lineRule="exact"/>
              <w:ind w:left="162" w:right="-43" w:hanging="162"/>
              <w:rPr>
                <w:rFonts w:ascii="Arial" w:hAnsi="Arial" w:cs="Arial"/>
                <w:sz w:val="18"/>
                <w:szCs w:val="18"/>
              </w:rPr>
            </w:pPr>
            <w:r w:rsidRPr="00622265">
              <w:rPr>
                <w:rFonts w:ascii="Arial" w:hAnsi="Arial" w:cs="Arial"/>
                <w:sz w:val="18"/>
                <w:szCs w:val="18"/>
              </w:rPr>
              <w:t>Equity securities</w:t>
            </w:r>
          </w:p>
        </w:tc>
        <w:tc>
          <w:tcPr>
            <w:tcW w:w="1523" w:type="dxa"/>
            <w:vAlign w:val="bottom"/>
          </w:tcPr>
          <w:p w:rsidR="0005188E" w:rsidRPr="0005188E" w:rsidRDefault="0005188E" w:rsidP="0005188E">
            <w:pPr>
              <w:pBdr>
                <w:bottom w:val="single" w:sz="4" w:space="1" w:color="auto"/>
              </w:pBdr>
              <w:tabs>
                <w:tab w:val="decimal" w:pos="1265"/>
              </w:tabs>
              <w:ind w:right="-43"/>
              <w:rPr>
                <w:rFonts w:ascii="Arial" w:hAnsi="Arial" w:cs="Arial"/>
                <w:sz w:val="18"/>
                <w:szCs w:val="18"/>
              </w:rPr>
            </w:pPr>
            <w:r w:rsidRPr="0005188E">
              <w:rPr>
                <w:rFonts w:ascii="Arial" w:hAnsi="Arial" w:cs="Arial"/>
                <w:sz w:val="18"/>
                <w:szCs w:val="18"/>
              </w:rPr>
              <w:t>1,010,551,481</w:t>
            </w:r>
          </w:p>
        </w:tc>
        <w:tc>
          <w:tcPr>
            <w:tcW w:w="1524" w:type="dxa"/>
            <w:vAlign w:val="bottom"/>
          </w:tcPr>
          <w:p w:rsidR="0005188E" w:rsidRPr="0005188E" w:rsidRDefault="0005188E" w:rsidP="0005188E">
            <w:pPr>
              <w:pBdr>
                <w:bottom w:val="single" w:sz="4" w:space="1" w:color="auto"/>
              </w:pBdr>
              <w:tabs>
                <w:tab w:val="decimal" w:pos="1265"/>
              </w:tabs>
              <w:ind w:right="-43"/>
              <w:rPr>
                <w:rFonts w:ascii="Arial" w:hAnsi="Arial" w:cs="Arial"/>
                <w:sz w:val="18"/>
                <w:szCs w:val="18"/>
              </w:rPr>
            </w:pPr>
            <w:r w:rsidRPr="0005188E">
              <w:rPr>
                <w:rFonts w:ascii="Arial" w:hAnsi="Arial" w:cs="Arial"/>
                <w:sz w:val="18"/>
                <w:szCs w:val="18"/>
              </w:rPr>
              <w:t>1,035,068,782</w:t>
            </w:r>
          </w:p>
        </w:tc>
        <w:tc>
          <w:tcPr>
            <w:tcW w:w="1523" w:type="dxa"/>
            <w:vAlign w:val="bottom"/>
          </w:tcPr>
          <w:p w:rsidR="0005188E" w:rsidRPr="00066739" w:rsidRDefault="0005188E" w:rsidP="00066739">
            <w:pPr>
              <w:pBdr>
                <w:bottom w:val="single" w:sz="4" w:space="1" w:color="auto"/>
              </w:pBdr>
              <w:tabs>
                <w:tab w:val="decimal" w:pos="1265"/>
              </w:tabs>
              <w:ind w:right="-43"/>
              <w:rPr>
                <w:rFonts w:ascii="Arial" w:hAnsi="Arial" w:cs="Arial"/>
                <w:sz w:val="18"/>
                <w:szCs w:val="18"/>
              </w:rPr>
            </w:pPr>
            <w:r w:rsidRPr="00066739">
              <w:rPr>
                <w:rFonts w:ascii="Arial" w:hAnsi="Arial" w:cs="Arial"/>
                <w:sz w:val="18"/>
                <w:szCs w:val="18"/>
              </w:rPr>
              <w:t>999,933,398</w:t>
            </w:r>
          </w:p>
        </w:tc>
        <w:tc>
          <w:tcPr>
            <w:tcW w:w="1524" w:type="dxa"/>
            <w:vAlign w:val="bottom"/>
          </w:tcPr>
          <w:p w:rsidR="0005188E" w:rsidRPr="00066739" w:rsidRDefault="0005188E" w:rsidP="00066739">
            <w:pPr>
              <w:pBdr>
                <w:bottom w:val="single" w:sz="4" w:space="1" w:color="auto"/>
              </w:pBdr>
              <w:tabs>
                <w:tab w:val="decimal" w:pos="1265"/>
              </w:tabs>
              <w:ind w:right="-43"/>
              <w:rPr>
                <w:rFonts w:ascii="Arial" w:hAnsi="Arial" w:cs="Arial"/>
                <w:sz w:val="18"/>
                <w:szCs w:val="18"/>
              </w:rPr>
            </w:pPr>
            <w:r w:rsidRPr="00066739">
              <w:rPr>
                <w:rFonts w:ascii="Arial" w:hAnsi="Arial" w:cs="Arial"/>
                <w:sz w:val="18"/>
                <w:szCs w:val="18"/>
              </w:rPr>
              <w:t>1,081,709,048</w:t>
            </w:r>
          </w:p>
        </w:tc>
      </w:tr>
      <w:tr w:rsidR="0005188E" w:rsidRPr="00622265" w:rsidTr="0042204D">
        <w:trPr>
          <w:trHeight w:val="340"/>
        </w:trPr>
        <w:tc>
          <w:tcPr>
            <w:tcW w:w="3330" w:type="dxa"/>
            <w:vAlign w:val="bottom"/>
          </w:tcPr>
          <w:p w:rsidR="0005188E" w:rsidRPr="00622265" w:rsidRDefault="0005188E" w:rsidP="00066739">
            <w:pPr>
              <w:spacing w:line="360" w:lineRule="exact"/>
              <w:ind w:left="158" w:right="-43" w:hanging="158"/>
              <w:rPr>
                <w:rFonts w:ascii="Arial" w:hAnsi="Arial" w:cs="Arial"/>
                <w:sz w:val="18"/>
                <w:szCs w:val="18"/>
              </w:rPr>
            </w:pPr>
            <w:r w:rsidRPr="00622265">
              <w:rPr>
                <w:rFonts w:ascii="Arial" w:hAnsi="Arial" w:cs="Arial"/>
                <w:sz w:val="18"/>
                <w:szCs w:val="18"/>
              </w:rPr>
              <w:t>Total</w:t>
            </w:r>
          </w:p>
        </w:tc>
        <w:tc>
          <w:tcPr>
            <w:tcW w:w="1523" w:type="dxa"/>
            <w:vAlign w:val="bottom"/>
          </w:tcPr>
          <w:p w:rsidR="0005188E" w:rsidRPr="0005188E" w:rsidRDefault="0005188E" w:rsidP="0005188E">
            <w:pPr>
              <w:tabs>
                <w:tab w:val="decimal" w:pos="1265"/>
              </w:tabs>
              <w:ind w:right="-43"/>
              <w:rPr>
                <w:rFonts w:ascii="Arial" w:hAnsi="Arial" w:cs="Arial"/>
                <w:sz w:val="18"/>
                <w:szCs w:val="18"/>
              </w:rPr>
            </w:pPr>
            <w:r w:rsidRPr="0005188E">
              <w:rPr>
                <w:rFonts w:ascii="Arial" w:hAnsi="Arial" w:cs="Arial"/>
                <w:sz w:val="18"/>
                <w:szCs w:val="18"/>
              </w:rPr>
              <w:t>2,309,443,659</w:t>
            </w:r>
          </w:p>
        </w:tc>
        <w:tc>
          <w:tcPr>
            <w:tcW w:w="1524" w:type="dxa"/>
            <w:vAlign w:val="bottom"/>
          </w:tcPr>
          <w:p w:rsidR="0005188E" w:rsidRPr="0005188E" w:rsidRDefault="0005188E" w:rsidP="0005188E">
            <w:pPr>
              <w:pBdr>
                <w:bottom w:val="single" w:sz="4" w:space="1" w:color="auto"/>
              </w:pBdr>
              <w:tabs>
                <w:tab w:val="decimal" w:pos="1265"/>
              </w:tabs>
              <w:ind w:right="-43"/>
              <w:rPr>
                <w:rFonts w:ascii="Arial" w:hAnsi="Arial" w:cs="Arial"/>
                <w:sz w:val="18"/>
                <w:szCs w:val="18"/>
              </w:rPr>
            </w:pPr>
            <w:r w:rsidRPr="0005188E">
              <w:rPr>
                <w:rFonts w:ascii="Arial" w:hAnsi="Arial" w:cs="Arial"/>
                <w:sz w:val="18"/>
                <w:szCs w:val="18"/>
              </w:rPr>
              <w:t>2,331,780,714</w:t>
            </w:r>
          </w:p>
        </w:tc>
        <w:tc>
          <w:tcPr>
            <w:tcW w:w="1523" w:type="dxa"/>
            <w:vAlign w:val="bottom"/>
          </w:tcPr>
          <w:p w:rsidR="0005188E" w:rsidRPr="00066739" w:rsidRDefault="0005188E" w:rsidP="00066739">
            <w:pPr>
              <w:tabs>
                <w:tab w:val="decimal" w:pos="1265"/>
              </w:tabs>
              <w:ind w:right="-43"/>
              <w:rPr>
                <w:rFonts w:ascii="Arial" w:hAnsi="Arial" w:cs="Arial"/>
                <w:sz w:val="18"/>
                <w:szCs w:val="18"/>
              </w:rPr>
            </w:pPr>
            <w:r w:rsidRPr="00066739">
              <w:rPr>
                <w:rFonts w:ascii="Arial" w:hAnsi="Arial" w:cs="Arial"/>
                <w:sz w:val="18"/>
                <w:szCs w:val="18"/>
              </w:rPr>
              <w:t>2,190,297,002</w:t>
            </w:r>
          </w:p>
        </w:tc>
        <w:tc>
          <w:tcPr>
            <w:tcW w:w="1524" w:type="dxa"/>
            <w:vAlign w:val="bottom"/>
          </w:tcPr>
          <w:p w:rsidR="0005188E" w:rsidRPr="00066739" w:rsidRDefault="0005188E" w:rsidP="00F13283">
            <w:pPr>
              <w:pBdr>
                <w:bottom w:val="single" w:sz="4" w:space="1" w:color="auto"/>
              </w:pBdr>
              <w:tabs>
                <w:tab w:val="decimal" w:pos="1265"/>
              </w:tabs>
              <w:ind w:right="-43"/>
              <w:rPr>
                <w:rFonts w:ascii="Arial" w:hAnsi="Arial" w:cs="Arial"/>
                <w:sz w:val="18"/>
                <w:szCs w:val="18"/>
              </w:rPr>
            </w:pPr>
            <w:r w:rsidRPr="00066739">
              <w:rPr>
                <w:rFonts w:ascii="Arial" w:hAnsi="Arial" w:cs="Arial"/>
                <w:sz w:val="18"/>
                <w:szCs w:val="18"/>
              </w:rPr>
              <w:t>2,273,640,196</w:t>
            </w:r>
          </w:p>
        </w:tc>
      </w:tr>
      <w:tr w:rsidR="0005188E" w:rsidRPr="00622265" w:rsidTr="0042204D">
        <w:trPr>
          <w:trHeight w:val="340"/>
        </w:trPr>
        <w:tc>
          <w:tcPr>
            <w:tcW w:w="3330" w:type="dxa"/>
            <w:vAlign w:val="bottom"/>
          </w:tcPr>
          <w:p w:rsidR="0005188E" w:rsidRPr="00622265" w:rsidRDefault="0005188E" w:rsidP="00337E51">
            <w:pPr>
              <w:spacing w:line="360" w:lineRule="exact"/>
              <w:ind w:left="162" w:right="-43" w:hanging="162"/>
              <w:rPr>
                <w:rFonts w:ascii="Arial" w:hAnsi="Arial" w:cs="Arial"/>
                <w:sz w:val="18"/>
                <w:szCs w:val="18"/>
              </w:rPr>
            </w:pPr>
            <w:r w:rsidRPr="00622265">
              <w:rPr>
                <w:rFonts w:ascii="Arial" w:hAnsi="Arial" w:cs="Arial"/>
                <w:sz w:val="18"/>
                <w:szCs w:val="18"/>
              </w:rPr>
              <w:t>Add: Unrealised gain</w:t>
            </w:r>
            <w:r>
              <w:rPr>
                <w:rFonts w:ascii="Arial" w:hAnsi="Arial" w:cs="Arial"/>
                <w:sz w:val="18"/>
                <w:szCs w:val="18"/>
              </w:rPr>
              <w:t xml:space="preserve"> </w:t>
            </w:r>
          </w:p>
        </w:tc>
        <w:tc>
          <w:tcPr>
            <w:tcW w:w="1523" w:type="dxa"/>
            <w:vAlign w:val="bottom"/>
          </w:tcPr>
          <w:p w:rsidR="0005188E" w:rsidRPr="0005188E" w:rsidRDefault="0005188E" w:rsidP="0005188E">
            <w:pPr>
              <w:tabs>
                <w:tab w:val="decimal" w:pos="1265"/>
              </w:tabs>
              <w:ind w:right="-43"/>
              <w:rPr>
                <w:rFonts w:ascii="Arial" w:hAnsi="Arial" w:cs="Arial"/>
                <w:sz w:val="18"/>
                <w:szCs w:val="18"/>
              </w:rPr>
            </w:pPr>
            <w:r w:rsidRPr="0005188E">
              <w:rPr>
                <w:rFonts w:ascii="Arial" w:hAnsi="Arial" w:cs="Arial"/>
                <w:sz w:val="18"/>
                <w:szCs w:val="18"/>
              </w:rPr>
              <w:t>46,090,2</w:t>
            </w:r>
            <w:r w:rsidRPr="0005188E">
              <w:rPr>
                <w:rFonts w:ascii="Arial" w:hAnsi="Arial" w:cs="Arial"/>
                <w:sz w:val="18"/>
                <w:szCs w:val="18"/>
                <w:cs/>
              </w:rPr>
              <w:t>79</w:t>
            </w:r>
          </w:p>
        </w:tc>
        <w:tc>
          <w:tcPr>
            <w:tcW w:w="1524" w:type="dxa"/>
            <w:vAlign w:val="bottom"/>
          </w:tcPr>
          <w:p w:rsidR="0005188E" w:rsidRPr="0005188E" w:rsidRDefault="0005188E" w:rsidP="00066739">
            <w:pPr>
              <w:tabs>
                <w:tab w:val="decimal" w:pos="1265"/>
              </w:tabs>
              <w:ind w:right="-43"/>
              <w:rPr>
                <w:rFonts w:ascii="Arial" w:hAnsi="Arial" w:cs="Arial"/>
                <w:sz w:val="18"/>
                <w:szCs w:val="18"/>
              </w:rPr>
            </w:pPr>
          </w:p>
        </w:tc>
        <w:tc>
          <w:tcPr>
            <w:tcW w:w="1523" w:type="dxa"/>
            <w:vAlign w:val="bottom"/>
          </w:tcPr>
          <w:p w:rsidR="0005188E" w:rsidRPr="00066739" w:rsidRDefault="0005188E" w:rsidP="00066739">
            <w:pPr>
              <w:tabs>
                <w:tab w:val="decimal" w:pos="1265"/>
              </w:tabs>
              <w:ind w:right="-43"/>
              <w:rPr>
                <w:rFonts w:ascii="Arial" w:hAnsi="Arial" w:cs="Arial"/>
                <w:sz w:val="18"/>
                <w:szCs w:val="18"/>
              </w:rPr>
            </w:pPr>
            <w:r w:rsidRPr="00066739">
              <w:rPr>
                <w:rFonts w:ascii="Arial" w:hAnsi="Arial" w:cs="Arial"/>
                <w:sz w:val="18"/>
                <w:szCs w:val="18"/>
              </w:rPr>
              <w:t>107,096,418</w:t>
            </w:r>
          </w:p>
        </w:tc>
        <w:tc>
          <w:tcPr>
            <w:tcW w:w="1524" w:type="dxa"/>
            <w:vAlign w:val="bottom"/>
          </w:tcPr>
          <w:p w:rsidR="0005188E" w:rsidRPr="00066739" w:rsidRDefault="0005188E" w:rsidP="00066739">
            <w:pPr>
              <w:tabs>
                <w:tab w:val="decimal" w:pos="1265"/>
              </w:tabs>
              <w:ind w:right="-43"/>
              <w:rPr>
                <w:rFonts w:ascii="Arial" w:hAnsi="Arial" w:cs="Arial"/>
                <w:sz w:val="18"/>
                <w:szCs w:val="18"/>
              </w:rPr>
            </w:pPr>
          </w:p>
        </w:tc>
      </w:tr>
      <w:tr w:rsidR="0005188E" w:rsidRPr="00622265" w:rsidTr="0042204D">
        <w:trPr>
          <w:trHeight w:val="340"/>
        </w:trPr>
        <w:tc>
          <w:tcPr>
            <w:tcW w:w="3330" w:type="dxa"/>
            <w:vAlign w:val="bottom"/>
          </w:tcPr>
          <w:p w:rsidR="0005188E" w:rsidRPr="00622265" w:rsidRDefault="0005188E" w:rsidP="00066739">
            <w:pPr>
              <w:spacing w:line="360" w:lineRule="exact"/>
              <w:ind w:left="162" w:right="-43" w:hanging="162"/>
              <w:rPr>
                <w:rFonts w:ascii="Arial" w:hAnsi="Arial" w:cs="Arial"/>
                <w:sz w:val="18"/>
                <w:szCs w:val="18"/>
                <w:cs/>
              </w:rPr>
            </w:pPr>
            <w:r w:rsidRPr="00622265">
              <w:rPr>
                <w:rFonts w:ascii="Arial" w:hAnsi="Arial" w:cs="Arial"/>
                <w:sz w:val="18"/>
                <w:szCs w:val="18"/>
              </w:rPr>
              <w:t>Less: Allowance for impairment</w:t>
            </w:r>
          </w:p>
        </w:tc>
        <w:tc>
          <w:tcPr>
            <w:tcW w:w="1523" w:type="dxa"/>
            <w:vAlign w:val="bottom"/>
          </w:tcPr>
          <w:p w:rsidR="0005188E" w:rsidRPr="0005188E" w:rsidRDefault="0005188E" w:rsidP="0005188E">
            <w:pPr>
              <w:pBdr>
                <w:bottom w:val="single" w:sz="4" w:space="1" w:color="auto"/>
              </w:pBdr>
              <w:tabs>
                <w:tab w:val="decimal" w:pos="1265"/>
              </w:tabs>
              <w:ind w:right="-43"/>
              <w:rPr>
                <w:rFonts w:ascii="Arial" w:hAnsi="Arial" w:cs="Arial"/>
                <w:sz w:val="18"/>
                <w:szCs w:val="18"/>
              </w:rPr>
            </w:pPr>
            <w:r w:rsidRPr="0005188E">
              <w:rPr>
                <w:rFonts w:ascii="Arial" w:hAnsi="Arial" w:cs="Arial"/>
                <w:sz w:val="18"/>
                <w:szCs w:val="18"/>
              </w:rPr>
              <w:t>(23,753,224)</w:t>
            </w:r>
          </w:p>
        </w:tc>
        <w:tc>
          <w:tcPr>
            <w:tcW w:w="1524" w:type="dxa"/>
            <w:vAlign w:val="bottom"/>
          </w:tcPr>
          <w:p w:rsidR="0005188E" w:rsidRPr="0005188E" w:rsidRDefault="0005188E" w:rsidP="00F13283">
            <w:pPr>
              <w:tabs>
                <w:tab w:val="decimal" w:pos="1265"/>
              </w:tabs>
              <w:ind w:right="-43"/>
              <w:rPr>
                <w:rFonts w:ascii="Arial" w:hAnsi="Arial" w:cs="Arial"/>
                <w:sz w:val="18"/>
                <w:szCs w:val="18"/>
              </w:rPr>
            </w:pPr>
          </w:p>
        </w:tc>
        <w:tc>
          <w:tcPr>
            <w:tcW w:w="1523" w:type="dxa"/>
            <w:vAlign w:val="bottom"/>
          </w:tcPr>
          <w:p w:rsidR="0005188E" w:rsidRPr="00066739" w:rsidRDefault="0005188E" w:rsidP="00066739">
            <w:pPr>
              <w:pBdr>
                <w:bottom w:val="single" w:sz="4" w:space="1" w:color="auto"/>
              </w:pBdr>
              <w:tabs>
                <w:tab w:val="decimal" w:pos="1265"/>
              </w:tabs>
              <w:ind w:right="-43"/>
              <w:rPr>
                <w:rFonts w:ascii="Arial" w:hAnsi="Arial" w:cs="Arial"/>
                <w:sz w:val="18"/>
                <w:szCs w:val="18"/>
              </w:rPr>
            </w:pPr>
            <w:r w:rsidRPr="00066739">
              <w:rPr>
                <w:rFonts w:ascii="Arial" w:hAnsi="Arial" w:cs="Arial"/>
                <w:sz w:val="18"/>
                <w:szCs w:val="18"/>
              </w:rPr>
              <w:t>(23,753,224)</w:t>
            </w:r>
          </w:p>
        </w:tc>
        <w:tc>
          <w:tcPr>
            <w:tcW w:w="1524" w:type="dxa"/>
            <w:vAlign w:val="bottom"/>
          </w:tcPr>
          <w:p w:rsidR="0005188E" w:rsidRPr="00066739" w:rsidRDefault="0005188E" w:rsidP="00F13283">
            <w:pPr>
              <w:tabs>
                <w:tab w:val="decimal" w:pos="1265"/>
              </w:tabs>
              <w:ind w:right="-43"/>
              <w:rPr>
                <w:rFonts w:ascii="Arial" w:hAnsi="Arial" w:cs="Arial"/>
                <w:sz w:val="18"/>
                <w:szCs w:val="18"/>
              </w:rPr>
            </w:pPr>
          </w:p>
        </w:tc>
      </w:tr>
      <w:tr w:rsidR="0005188E" w:rsidRPr="00622265" w:rsidTr="0042204D">
        <w:trPr>
          <w:trHeight w:val="340"/>
        </w:trPr>
        <w:tc>
          <w:tcPr>
            <w:tcW w:w="3330" w:type="dxa"/>
            <w:vAlign w:val="bottom"/>
          </w:tcPr>
          <w:p w:rsidR="0005188E" w:rsidRPr="00622265" w:rsidRDefault="0005188E" w:rsidP="00066739">
            <w:pPr>
              <w:spacing w:line="360" w:lineRule="exact"/>
              <w:ind w:left="162" w:right="-43" w:hanging="162"/>
              <w:rPr>
                <w:rFonts w:ascii="Arial" w:hAnsi="Arial" w:cs="Arial"/>
                <w:b/>
                <w:bCs/>
                <w:sz w:val="18"/>
                <w:szCs w:val="18"/>
                <w:cs/>
              </w:rPr>
            </w:pPr>
            <w:r w:rsidRPr="00622265">
              <w:rPr>
                <w:rFonts w:ascii="Arial" w:eastAsia="Arial Unicode MS" w:hAnsi="Arial" w:cs="Arial"/>
                <w:b/>
                <w:bCs/>
                <w:sz w:val="18"/>
                <w:szCs w:val="18"/>
              </w:rPr>
              <w:t>Total available-for-sale investments</w:t>
            </w:r>
          </w:p>
        </w:tc>
        <w:tc>
          <w:tcPr>
            <w:tcW w:w="1523" w:type="dxa"/>
            <w:vAlign w:val="bottom"/>
          </w:tcPr>
          <w:p w:rsidR="0005188E" w:rsidRPr="0005188E" w:rsidRDefault="0005188E" w:rsidP="0005188E">
            <w:pPr>
              <w:pBdr>
                <w:bottom w:val="single" w:sz="4" w:space="1" w:color="auto"/>
              </w:pBdr>
              <w:tabs>
                <w:tab w:val="decimal" w:pos="1265"/>
              </w:tabs>
              <w:ind w:right="-43"/>
              <w:rPr>
                <w:rFonts w:ascii="Arial" w:hAnsi="Arial" w:cs="Arial"/>
                <w:sz w:val="18"/>
                <w:szCs w:val="18"/>
              </w:rPr>
            </w:pPr>
            <w:r w:rsidRPr="0005188E">
              <w:rPr>
                <w:rFonts w:ascii="Arial" w:hAnsi="Arial" w:cs="Arial"/>
                <w:sz w:val="18"/>
                <w:szCs w:val="18"/>
              </w:rPr>
              <w:t>2,331,780,714</w:t>
            </w:r>
          </w:p>
        </w:tc>
        <w:tc>
          <w:tcPr>
            <w:tcW w:w="1524" w:type="dxa"/>
            <w:vAlign w:val="bottom"/>
          </w:tcPr>
          <w:p w:rsidR="0005188E" w:rsidRPr="0005188E" w:rsidRDefault="0005188E" w:rsidP="00F13283">
            <w:pPr>
              <w:tabs>
                <w:tab w:val="decimal" w:pos="1265"/>
              </w:tabs>
              <w:ind w:right="-43"/>
              <w:rPr>
                <w:rFonts w:ascii="Arial" w:hAnsi="Arial" w:cs="Arial"/>
                <w:sz w:val="18"/>
                <w:szCs w:val="18"/>
              </w:rPr>
            </w:pPr>
          </w:p>
        </w:tc>
        <w:tc>
          <w:tcPr>
            <w:tcW w:w="1523" w:type="dxa"/>
            <w:vAlign w:val="bottom"/>
          </w:tcPr>
          <w:p w:rsidR="0005188E" w:rsidRPr="00622265" w:rsidRDefault="0005188E" w:rsidP="00066739">
            <w:pPr>
              <w:pBdr>
                <w:bottom w:val="single" w:sz="4" w:space="1" w:color="auto"/>
              </w:pBdr>
              <w:tabs>
                <w:tab w:val="decimal" w:pos="1265"/>
              </w:tabs>
              <w:spacing w:line="380" w:lineRule="exact"/>
              <w:ind w:right="-43"/>
              <w:rPr>
                <w:rFonts w:ascii="Arial" w:hAnsi="Arial" w:cs="Arial"/>
                <w:sz w:val="18"/>
                <w:szCs w:val="18"/>
              </w:rPr>
            </w:pPr>
            <w:r w:rsidRPr="00622265">
              <w:rPr>
                <w:rFonts w:ascii="Arial" w:hAnsi="Arial" w:cs="Arial"/>
                <w:sz w:val="18"/>
                <w:szCs w:val="18"/>
              </w:rPr>
              <w:t>2,273,640,196</w:t>
            </w:r>
          </w:p>
        </w:tc>
        <w:tc>
          <w:tcPr>
            <w:tcW w:w="1524" w:type="dxa"/>
            <w:vAlign w:val="bottom"/>
          </w:tcPr>
          <w:p w:rsidR="0005188E" w:rsidRPr="00622265" w:rsidRDefault="0005188E" w:rsidP="00F13283">
            <w:pPr>
              <w:tabs>
                <w:tab w:val="decimal" w:pos="1265"/>
              </w:tabs>
              <w:spacing w:line="380" w:lineRule="exact"/>
              <w:ind w:right="-43"/>
              <w:rPr>
                <w:rFonts w:ascii="Arial" w:hAnsi="Arial" w:cs="Arial"/>
                <w:sz w:val="18"/>
                <w:szCs w:val="18"/>
              </w:rPr>
            </w:pPr>
          </w:p>
        </w:tc>
      </w:tr>
      <w:tr w:rsidR="0005188E" w:rsidRPr="00622265" w:rsidTr="0042204D">
        <w:trPr>
          <w:trHeight w:val="89"/>
        </w:trPr>
        <w:tc>
          <w:tcPr>
            <w:tcW w:w="3330" w:type="dxa"/>
            <w:vAlign w:val="bottom"/>
          </w:tcPr>
          <w:p w:rsidR="0005188E" w:rsidRPr="00622265" w:rsidRDefault="0005188E" w:rsidP="00066739">
            <w:pPr>
              <w:spacing w:line="360" w:lineRule="exact"/>
              <w:ind w:left="162" w:right="-43" w:hanging="162"/>
              <w:rPr>
                <w:rFonts w:ascii="Arial" w:hAnsi="Arial" w:cs="Arial"/>
                <w:b/>
                <w:bCs/>
                <w:sz w:val="18"/>
                <w:szCs w:val="18"/>
                <w:cs/>
              </w:rPr>
            </w:pPr>
            <w:r w:rsidRPr="00622265">
              <w:rPr>
                <w:rFonts w:ascii="Arial" w:eastAsia="Arial Unicode MS" w:hAnsi="Arial" w:cs="Arial"/>
                <w:b/>
                <w:bCs/>
                <w:sz w:val="18"/>
                <w:szCs w:val="18"/>
              </w:rPr>
              <w:t>Held-to-maturity investments</w:t>
            </w:r>
          </w:p>
        </w:tc>
        <w:tc>
          <w:tcPr>
            <w:tcW w:w="1523" w:type="dxa"/>
            <w:vAlign w:val="bottom"/>
          </w:tcPr>
          <w:p w:rsidR="0005188E" w:rsidRPr="0005188E" w:rsidRDefault="0005188E" w:rsidP="00066739">
            <w:pPr>
              <w:tabs>
                <w:tab w:val="decimal" w:pos="1255"/>
              </w:tabs>
              <w:spacing w:line="380" w:lineRule="exact"/>
              <w:ind w:right="-43"/>
              <w:rPr>
                <w:rFonts w:ascii="Arial" w:hAnsi="Arial" w:cs="Arial"/>
                <w:sz w:val="18"/>
                <w:szCs w:val="18"/>
                <w:cs/>
              </w:rPr>
            </w:pPr>
          </w:p>
        </w:tc>
        <w:tc>
          <w:tcPr>
            <w:tcW w:w="1524" w:type="dxa"/>
            <w:vAlign w:val="bottom"/>
          </w:tcPr>
          <w:p w:rsidR="0005188E" w:rsidRPr="0005188E" w:rsidRDefault="0005188E" w:rsidP="00066739">
            <w:pPr>
              <w:tabs>
                <w:tab w:val="decimal" w:pos="1255"/>
              </w:tabs>
              <w:ind w:right="-43"/>
              <w:rPr>
                <w:rFonts w:ascii="Arial" w:hAnsi="Arial" w:cs="Arial"/>
                <w:sz w:val="18"/>
                <w:szCs w:val="18"/>
              </w:rPr>
            </w:pPr>
          </w:p>
        </w:tc>
        <w:tc>
          <w:tcPr>
            <w:tcW w:w="1523" w:type="dxa"/>
            <w:vAlign w:val="bottom"/>
          </w:tcPr>
          <w:p w:rsidR="0005188E" w:rsidRPr="00622265" w:rsidRDefault="0005188E" w:rsidP="00066739">
            <w:pPr>
              <w:tabs>
                <w:tab w:val="decimal" w:pos="1152"/>
              </w:tabs>
              <w:spacing w:line="360" w:lineRule="exact"/>
              <w:ind w:right="-43"/>
              <w:rPr>
                <w:rFonts w:ascii="Arial" w:hAnsi="Arial" w:cs="Arial"/>
                <w:sz w:val="18"/>
                <w:szCs w:val="18"/>
                <w:cs/>
              </w:rPr>
            </w:pPr>
          </w:p>
        </w:tc>
        <w:tc>
          <w:tcPr>
            <w:tcW w:w="1524" w:type="dxa"/>
            <w:vAlign w:val="bottom"/>
          </w:tcPr>
          <w:p w:rsidR="0005188E" w:rsidRPr="00622265" w:rsidRDefault="0005188E" w:rsidP="00066739">
            <w:pPr>
              <w:tabs>
                <w:tab w:val="decimal" w:pos="1152"/>
              </w:tabs>
              <w:spacing w:line="360" w:lineRule="exact"/>
              <w:ind w:right="-43"/>
              <w:rPr>
                <w:rFonts w:ascii="Arial" w:hAnsi="Arial" w:cs="Arial"/>
                <w:sz w:val="18"/>
                <w:szCs w:val="18"/>
              </w:rPr>
            </w:pPr>
          </w:p>
        </w:tc>
      </w:tr>
      <w:tr w:rsidR="0005188E" w:rsidRPr="00622265" w:rsidTr="0042204D">
        <w:trPr>
          <w:trHeight w:val="340"/>
        </w:trPr>
        <w:tc>
          <w:tcPr>
            <w:tcW w:w="3330" w:type="dxa"/>
            <w:vAlign w:val="bottom"/>
          </w:tcPr>
          <w:p w:rsidR="0005188E" w:rsidRPr="00622265" w:rsidRDefault="0005188E" w:rsidP="00066739">
            <w:pPr>
              <w:spacing w:line="360" w:lineRule="exact"/>
              <w:ind w:left="162" w:right="-43" w:hanging="162"/>
              <w:rPr>
                <w:rFonts w:ascii="Arial" w:hAnsi="Arial" w:cs="Arial"/>
                <w:sz w:val="18"/>
                <w:szCs w:val="18"/>
                <w:cs/>
              </w:rPr>
            </w:pPr>
            <w:r w:rsidRPr="00622265">
              <w:rPr>
                <w:rFonts w:ascii="Arial" w:hAnsi="Arial" w:cs="Arial"/>
                <w:sz w:val="18"/>
                <w:szCs w:val="18"/>
              </w:rPr>
              <w:t>Government and state enterprise securities</w:t>
            </w:r>
          </w:p>
        </w:tc>
        <w:tc>
          <w:tcPr>
            <w:tcW w:w="1523" w:type="dxa"/>
            <w:vAlign w:val="bottom"/>
          </w:tcPr>
          <w:p w:rsidR="0005188E" w:rsidRPr="0005188E" w:rsidRDefault="0005188E" w:rsidP="00066739">
            <w:pPr>
              <w:tabs>
                <w:tab w:val="decimal" w:pos="1265"/>
              </w:tabs>
              <w:spacing w:line="380" w:lineRule="exact"/>
              <w:ind w:right="-43"/>
              <w:rPr>
                <w:rFonts w:ascii="Arial" w:hAnsi="Arial" w:cs="Arial"/>
                <w:sz w:val="18"/>
                <w:szCs w:val="18"/>
              </w:rPr>
            </w:pPr>
            <w:r w:rsidRPr="0005188E">
              <w:rPr>
                <w:rFonts w:ascii="Arial" w:hAnsi="Arial" w:cs="Arial"/>
                <w:sz w:val="18"/>
                <w:szCs w:val="18"/>
              </w:rPr>
              <w:t>10,000,000</w:t>
            </w:r>
          </w:p>
        </w:tc>
        <w:tc>
          <w:tcPr>
            <w:tcW w:w="1524" w:type="dxa"/>
            <w:vAlign w:val="bottom"/>
          </w:tcPr>
          <w:p w:rsidR="0005188E" w:rsidRPr="0005188E" w:rsidRDefault="0005188E" w:rsidP="00066739">
            <w:pPr>
              <w:tabs>
                <w:tab w:val="decimal" w:pos="1265"/>
              </w:tabs>
              <w:spacing w:line="380" w:lineRule="exact"/>
              <w:ind w:right="-43"/>
              <w:rPr>
                <w:rFonts w:ascii="Arial" w:hAnsi="Arial" w:cs="Arial"/>
                <w:sz w:val="18"/>
                <w:szCs w:val="18"/>
              </w:rPr>
            </w:pPr>
          </w:p>
        </w:tc>
        <w:tc>
          <w:tcPr>
            <w:tcW w:w="1523" w:type="dxa"/>
            <w:vAlign w:val="bottom"/>
          </w:tcPr>
          <w:p w:rsidR="0005188E" w:rsidRPr="00622265" w:rsidRDefault="0005188E" w:rsidP="00066739">
            <w:pPr>
              <w:tabs>
                <w:tab w:val="decimal" w:pos="1265"/>
              </w:tabs>
              <w:spacing w:line="380" w:lineRule="exact"/>
              <w:ind w:right="-43"/>
              <w:rPr>
                <w:rFonts w:ascii="Arial" w:hAnsi="Arial" w:cs="Arial"/>
                <w:sz w:val="18"/>
                <w:szCs w:val="18"/>
              </w:rPr>
            </w:pPr>
            <w:r w:rsidRPr="00622265">
              <w:rPr>
                <w:rFonts w:ascii="Arial" w:hAnsi="Arial" w:cs="Arial"/>
                <w:sz w:val="18"/>
                <w:szCs w:val="18"/>
              </w:rPr>
              <w:t>10,000,000</w:t>
            </w:r>
          </w:p>
        </w:tc>
        <w:tc>
          <w:tcPr>
            <w:tcW w:w="1524" w:type="dxa"/>
            <w:vAlign w:val="bottom"/>
          </w:tcPr>
          <w:p w:rsidR="0005188E" w:rsidRPr="00622265" w:rsidRDefault="0005188E" w:rsidP="00066739">
            <w:pPr>
              <w:tabs>
                <w:tab w:val="decimal" w:pos="1152"/>
              </w:tabs>
              <w:spacing w:line="360" w:lineRule="exact"/>
              <w:ind w:right="-43"/>
              <w:rPr>
                <w:rFonts w:ascii="Arial" w:hAnsi="Arial" w:cs="Arial"/>
                <w:sz w:val="18"/>
                <w:szCs w:val="18"/>
              </w:rPr>
            </w:pPr>
          </w:p>
        </w:tc>
      </w:tr>
      <w:tr w:rsidR="0005188E" w:rsidRPr="00622265" w:rsidTr="0042204D">
        <w:trPr>
          <w:trHeight w:val="846"/>
        </w:trPr>
        <w:tc>
          <w:tcPr>
            <w:tcW w:w="3330" w:type="dxa"/>
            <w:vAlign w:val="bottom"/>
          </w:tcPr>
          <w:p w:rsidR="0005188E" w:rsidRPr="00622265" w:rsidRDefault="0005188E" w:rsidP="00066739">
            <w:pPr>
              <w:spacing w:line="360" w:lineRule="exact"/>
              <w:ind w:left="162" w:right="-43" w:hanging="162"/>
              <w:rPr>
                <w:rFonts w:ascii="Arial" w:hAnsi="Arial" w:cs="Arial"/>
                <w:sz w:val="18"/>
                <w:szCs w:val="18"/>
                <w:cs/>
              </w:rPr>
            </w:pPr>
            <w:r w:rsidRPr="00622265">
              <w:rPr>
                <w:rFonts w:ascii="Arial" w:hAnsi="Arial" w:cs="Arial"/>
                <w:sz w:val="18"/>
                <w:szCs w:val="18"/>
              </w:rPr>
              <w:t>Deposits and certificate of deposits                  at financial institutions which matured over 3 months</w:t>
            </w:r>
          </w:p>
        </w:tc>
        <w:tc>
          <w:tcPr>
            <w:tcW w:w="1523" w:type="dxa"/>
            <w:vAlign w:val="bottom"/>
          </w:tcPr>
          <w:p w:rsidR="0005188E" w:rsidRPr="0005188E" w:rsidRDefault="0005188E" w:rsidP="0005188E">
            <w:pPr>
              <w:pBdr>
                <w:bottom w:val="single" w:sz="4" w:space="1" w:color="auto"/>
              </w:pBdr>
              <w:tabs>
                <w:tab w:val="decimal" w:pos="1265"/>
              </w:tabs>
              <w:ind w:right="-79"/>
              <w:rPr>
                <w:rFonts w:ascii="Arial" w:hAnsi="Arial" w:cs="Arial"/>
                <w:sz w:val="18"/>
                <w:szCs w:val="18"/>
              </w:rPr>
            </w:pPr>
            <w:r w:rsidRPr="0005188E">
              <w:rPr>
                <w:rFonts w:ascii="Arial" w:hAnsi="Arial" w:cs="Arial"/>
                <w:sz w:val="18"/>
                <w:szCs w:val="18"/>
              </w:rPr>
              <w:t>476,188,000</w:t>
            </w:r>
          </w:p>
        </w:tc>
        <w:tc>
          <w:tcPr>
            <w:tcW w:w="1524" w:type="dxa"/>
            <w:vAlign w:val="bottom"/>
          </w:tcPr>
          <w:p w:rsidR="0005188E" w:rsidRPr="0005188E" w:rsidRDefault="0005188E" w:rsidP="00066739">
            <w:pPr>
              <w:tabs>
                <w:tab w:val="decimal" w:pos="1265"/>
              </w:tabs>
              <w:spacing w:line="380" w:lineRule="exact"/>
              <w:ind w:right="-43"/>
              <w:rPr>
                <w:rFonts w:ascii="Arial" w:hAnsi="Arial" w:cs="Arial"/>
                <w:sz w:val="18"/>
                <w:szCs w:val="18"/>
              </w:rPr>
            </w:pPr>
          </w:p>
        </w:tc>
        <w:tc>
          <w:tcPr>
            <w:tcW w:w="1523" w:type="dxa"/>
            <w:vAlign w:val="bottom"/>
          </w:tcPr>
          <w:p w:rsidR="0005188E" w:rsidRPr="00622265" w:rsidRDefault="0005188E" w:rsidP="00066739">
            <w:pPr>
              <w:pBdr>
                <w:bottom w:val="single" w:sz="4" w:space="1" w:color="auto"/>
              </w:pBdr>
              <w:tabs>
                <w:tab w:val="decimal" w:pos="1265"/>
              </w:tabs>
              <w:spacing w:line="380" w:lineRule="exact"/>
              <w:ind w:right="-43"/>
              <w:rPr>
                <w:rFonts w:ascii="Arial" w:hAnsi="Arial" w:cs="Arial"/>
                <w:sz w:val="18"/>
                <w:szCs w:val="18"/>
              </w:rPr>
            </w:pPr>
            <w:r w:rsidRPr="00622265">
              <w:rPr>
                <w:rFonts w:ascii="Arial" w:hAnsi="Arial" w:cs="Arial"/>
                <w:sz w:val="18"/>
                <w:szCs w:val="18"/>
              </w:rPr>
              <w:t>535,000,000</w:t>
            </w:r>
          </w:p>
        </w:tc>
        <w:tc>
          <w:tcPr>
            <w:tcW w:w="1524" w:type="dxa"/>
            <w:vAlign w:val="bottom"/>
          </w:tcPr>
          <w:p w:rsidR="0005188E" w:rsidRPr="00622265" w:rsidRDefault="0005188E" w:rsidP="00066739">
            <w:pPr>
              <w:tabs>
                <w:tab w:val="decimal" w:pos="1152"/>
              </w:tabs>
              <w:spacing w:line="360" w:lineRule="exact"/>
              <w:ind w:right="-43"/>
              <w:rPr>
                <w:rFonts w:ascii="Arial" w:hAnsi="Arial" w:cs="Arial"/>
                <w:sz w:val="18"/>
                <w:szCs w:val="18"/>
              </w:rPr>
            </w:pPr>
          </w:p>
        </w:tc>
      </w:tr>
      <w:tr w:rsidR="0005188E" w:rsidRPr="00622265" w:rsidTr="0042204D">
        <w:trPr>
          <w:trHeight w:val="340"/>
        </w:trPr>
        <w:tc>
          <w:tcPr>
            <w:tcW w:w="3330" w:type="dxa"/>
            <w:vAlign w:val="bottom"/>
          </w:tcPr>
          <w:p w:rsidR="0005188E" w:rsidRPr="00622265" w:rsidRDefault="0005188E" w:rsidP="00066739">
            <w:pPr>
              <w:spacing w:line="360" w:lineRule="exact"/>
              <w:ind w:left="162" w:right="-198" w:hanging="162"/>
              <w:rPr>
                <w:rFonts w:ascii="Arial" w:hAnsi="Arial" w:cs="Arial"/>
                <w:b/>
                <w:bCs/>
                <w:sz w:val="18"/>
                <w:szCs w:val="18"/>
                <w:cs/>
              </w:rPr>
            </w:pPr>
            <w:r w:rsidRPr="00622265">
              <w:rPr>
                <w:rFonts w:ascii="Arial" w:eastAsia="Arial Unicode MS" w:hAnsi="Arial" w:cs="Arial"/>
                <w:b/>
                <w:bCs/>
                <w:sz w:val="18"/>
                <w:szCs w:val="18"/>
              </w:rPr>
              <w:t>Total held-to-maturity investments</w:t>
            </w:r>
          </w:p>
        </w:tc>
        <w:tc>
          <w:tcPr>
            <w:tcW w:w="1523" w:type="dxa"/>
            <w:vAlign w:val="bottom"/>
          </w:tcPr>
          <w:p w:rsidR="0005188E" w:rsidRPr="0005188E" w:rsidRDefault="0005188E" w:rsidP="0005188E">
            <w:pPr>
              <w:pBdr>
                <w:bottom w:val="single" w:sz="4" w:space="1" w:color="auto"/>
              </w:pBdr>
              <w:tabs>
                <w:tab w:val="decimal" w:pos="1265"/>
              </w:tabs>
              <w:ind w:right="-79"/>
              <w:rPr>
                <w:rFonts w:ascii="Arial" w:hAnsi="Arial" w:cs="Arial"/>
                <w:sz w:val="18"/>
                <w:szCs w:val="18"/>
              </w:rPr>
            </w:pPr>
            <w:r w:rsidRPr="0005188E">
              <w:rPr>
                <w:rFonts w:ascii="Arial" w:hAnsi="Arial" w:cs="Arial"/>
                <w:sz w:val="18"/>
                <w:szCs w:val="18"/>
              </w:rPr>
              <w:t>486,188,000</w:t>
            </w:r>
          </w:p>
        </w:tc>
        <w:tc>
          <w:tcPr>
            <w:tcW w:w="1524" w:type="dxa"/>
            <w:vAlign w:val="bottom"/>
          </w:tcPr>
          <w:p w:rsidR="0005188E" w:rsidRPr="0005188E" w:rsidRDefault="0005188E" w:rsidP="00066739">
            <w:pPr>
              <w:tabs>
                <w:tab w:val="decimal" w:pos="1265"/>
              </w:tabs>
              <w:spacing w:line="380" w:lineRule="exact"/>
              <w:ind w:right="-43"/>
              <w:rPr>
                <w:rFonts w:ascii="Arial" w:hAnsi="Arial" w:cs="Arial"/>
                <w:sz w:val="18"/>
                <w:szCs w:val="18"/>
              </w:rPr>
            </w:pPr>
          </w:p>
        </w:tc>
        <w:tc>
          <w:tcPr>
            <w:tcW w:w="1523" w:type="dxa"/>
            <w:vAlign w:val="bottom"/>
          </w:tcPr>
          <w:p w:rsidR="0005188E" w:rsidRPr="00622265" w:rsidRDefault="0005188E" w:rsidP="00066739">
            <w:pPr>
              <w:pBdr>
                <w:bottom w:val="single" w:sz="4" w:space="1" w:color="auto"/>
              </w:pBdr>
              <w:tabs>
                <w:tab w:val="decimal" w:pos="1265"/>
              </w:tabs>
              <w:spacing w:line="380" w:lineRule="exact"/>
              <w:ind w:right="-43"/>
              <w:rPr>
                <w:rFonts w:ascii="Arial" w:hAnsi="Arial" w:cs="Arial"/>
                <w:sz w:val="18"/>
                <w:szCs w:val="18"/>
              </w:rPr>
            </w:pPr>
            <w:r w:rsidRPr="00622265">
              <w:rPr>
                <w:rFonts w:ascii="Arial" w:hAnsi="Arial" w:cs="Arial"/>
                <w:sz w:val="18"/>
                <w:szCs w:val="18"/>
              </w:rPr>
              <w:t>545,000,000</w:t>
            </w:r>
          </w:p>
        </w:tc>
        <w:tc>
          <w:tcPr>
            <w:tcW w:w="1524" w:type="dxa"/>
            <w:vAlign w:val="bottom"/>
          </w:tcPr>
          <w:p w:rsidR="0005188E" w:rsidRPr="00622265" w:rsidRDefault="0005188E" w:rsidP="00066739">
            <w:pPr>
              <w:tabs>
                <w:tab w:val="decimal" w:pos="1152"/>
              </w:tabs>
              <w:spacing w:line="360" w:lineRule="exact"/>
              <w:ind w:right="-43"/>
              <w:rPr>
                <w:rFonts w:ascii="Arial" w:hAnsi="Arial" w:cs="Arial"/>
                <w:sz w:val="18"/>
                <w:szCs w:val="18"/>
              </w:rPr>
            </w:pPr>
          </w:p>
        </w:tc>
      </w:tr>
      <w:tr w:rsidR="0005188E" w:rsidRPr="00622265" w:rsidTr="0042204D">
        <w:trPr>
          <w:trHeight w:val="340"/>
        </w:trPr>
        <w:tc>
          <w:tcPr>
            <w:tcW w:w="3330" w:type="dxa"/>
            <w:vAlign w:val="bottom"/>
          </w:tcPr>
          <w:p w:rsidR="0005188E" w:rsidRPr="00622265" w:rsidRDefault="0005188E" w:rsidP="00066739">
            <w:pPr>
              <w:spacing w:line="360" w:lineRule="exact"/>
              <w:ind w:left="162" w:right="-43" w:hanging="162"/>
              <w:rPr>
                <w:rFonts w:ascii="Arial" w:hAnsi="Arial" w:cs="Arial"/>
                <w:b/>
                <w:bCs/>
                <w:sz w:val="18"/>
                <w:szCs w:val="18"/>
                <w:cs/>
              </w:rPr>
            </w:pPr>
            <w:r w:rsidRPr="00622265">
              <w:rPr>
                <w:rFonts w:ascii="Arial" w:eastAsia="Arial Unicode MS" w:hAnsi="Arial" w:cs="Arial"/>
                <w:b/>
                <w:bCs/>
                <w:sz w:val="18"/>
                <w:szCs w:val="18"/>
              </w:rPr>
              <w:t>Other investments</w:t>
            </w:r>
          </w:p>
        </w:tc>
        <w:tc>
          <w:tcPr>
            <w:tcW w:w="1523" w:type="dxa"/>
            <w:vAlign w:val="bottom"/>
          </w:tcPr>
          <w:p w:rsidR="0005188E" w:rsidRPr="0005188E" w:rsidRDefault="0005188E" w:rsidP="0005188E">
            <w:pPr>
              <w:tabs>
                <w:tab w:val="decimal" w:pos="1512"/>
              </w:tabs>
              <w:ind w:right="-79"/>
              <w:rPr>
                <w:rFonts w:ascii="Arial" w:hAnsi="Arial" w:cs="Arial"/>
                <w:sz w:val="18"/>
                <w:szCs w:val="18"/>
              </w:rPr>
            </w:pPr>
          </w:p>
        </w:tc>
        <w:tc>
          <w:tcPr>
            <w:tcW w:w="1524" w:type="dxa"/>
            <w:vAlign w:val="bottom"/>
          </w:tcPr>
          <w:p w:rsidR="0005188E" w:rsidRPr="0005188E" w:rsidRDefault="0005188E" w:rsidP="00066739">
            <w:pPr>
              <w:tabs>
                <w:tab w:val="decimal" w:pos="1255"/>
              </w:tabs>
              <w:ind w:right="-43"/>
              <w:rPr>
                <w:rFonts w:ascii="Arial" w:hAnsi="Arial" w:cs="Arial"/>
                <w:sz w:val="18"/>
                <w:szCs w:val="18"/>
              </w:rPr>
            </w:pPr>
          </w:p>
        </w:tc>
        <w:tc>
          <w:tcPr>
            <w:tcW w:w="1523" w:type="dxa"/>
            <w:vAlign w:val="bottom"/>
          </w:tcPr>
          <w:p w:rsidR="0005188E" w:rsidRPr="00622265" w:rsidRDefault="0005188E" w:rsidP="00066739">
            <w:pPr>
              <w:tabs>
                <w:tab w:val="decimal" w:pos="1255"/>
              </w:tabs>
              <w:spacing w:line="380" w:lineRule="exact"/>
              <w:ind w:right="-43"/>
              <w:rPr>
                <w:rFonts w:ascii="Arial" w:hAnsi="Arial" w:cs="Arial"/>
                <w:sz w:val="18"/>
                <w:szCs w:val="18"/>
              </w:rPr>
            </w:pPr>
          </w:p>
        </w:tc>
        <w:tc>
          <w:tcPr>
            <w:tcW w:w="1524" w:type="dxa"/>
            <w:vAlign w:val="bottom"/>
          </w:tcPr>
          <w:p w:rsidR="0005188E" w:rsidRPr="00622265" w:rsidRDefault="0005188E" w:rsidP="00066739">
            <w:pPr>
              <w:tabs>
                <w:tab w:val="decimal" w:pos="1152"/>
              </w:tabs>
              <w:spacing w:line="360" w:lineRule="exact"/>
              <w:ind w:right="-43"/>
              <w:rPr>
                <w:rFonts w:ascii="Arial" w:hAnsi="Arial" w:cs="Arial"/>
                <w:sz w:val="18"/>
                <w:szCs w:val="18"/>
              </w:rPr>
            </w:pPr>
          </w:p>
        </w:tc>
      </w:tr>
      <w:tr w:rsidR="0005188E" w:rsidRPr="00622265" w:rsidTr="0042204D">
        <w:trPr>
          <w:trHeight w:val="340"/>
        </w:trPr>
        <w:tc>
          <w:tcPr>
            <w:tcW w:w="3330" w:type="dxa"/>
            <w:vAlign w:val="bottom"/>
          </w:tcPr>
          <w:p w:rsidR="0005188E" w:rsidRPr="00622265" w:rsidRDefault="0005188E" w:rsidP="00066739">
            <w:pPr>
              <w:spacing w:line="360" w:lineRule="exact"/>
              <w:ind w:left="162" w:right="-43" w:hanging="162"/>
              <w:rPr>
                <w:rFonts w:ascii="Arial" w:hAnsi="Arial" w:cs="Arial"/>
                <w:sz w:val="18"/>
                <w:szCs w:val="18"/>
                <w:cs/>
              </w:rPr>
            </w:pPr>
            <w:r w:rsidRPr="00622265">
              <w:rPr>
                <w:rFonts w:ascii="Arial" w:hAnsi="Arial" w:cs="Arial"/>
                <w:sz w:val="18"/>
                <w:szCs w:val="18"/>
              </w:rPr>
              <w:t>Equity securities</w:t>
            </w:r>
          </w:p>
        </w:tc>
        <w:tc>
          <w:tcPr>
            <w:tcW w:w="1523" w:type="dxa"/>
            <w:vAlign w:val="bottom"/>
          </w:tcPr>
          <w:p w:rsidR="0005188E" w:rsidRPr="0005188E" w:rsidRDefault="0005188E" w:rsidP="0005188E">
            <w:pPr>
              <w:tabs>
                <w:tab w:val="decimal" w:pos="1265"/>
              </w:tabs>
              <w:ind w:right="-79"/>
              <w:rPr>
                <w:rFonts w:ascii="Arial" w:hAnsi="Arial" w:cs="Arial"/>
                <w:sz w:val="18"/>
                <w:szCs w:val="18"/>
              </w:rPr>
            </w:pPr>
            <w:r w:rsidRPr="0005188E">
              <w:rPr>
                <w:rFonts w:ascii="Arial" w:hAnsi="Arial" w:cs="Arial"/>
                <w:sz w:val="18"/>
                <w:szCs w:val="18"/>
              </w:rPr>
              <w:t>144,673,295</w:t>
            </w:r>
          </w:p>
        </w:tc>
        <w:tc>
          <w:tcPr>
            <w:tcW w:w="1524" w:type="dxa"/>
            <w:vAlign w:val="bottom"/>
          </w:tcPr>
          <w:p w:rsidR="0005188E" w:rsidRPr="0005188E" w:rsidRDefault="0005188E" w:rsidP="00066739">
            <w:pPr>
              <w:tabs>
                <w:tab w:val="decimal" w:pos="1265"/>
              </w:tabs>
              <w:spacing w:line="380" w:lineRule="exact"/>
              <w:ind w:right="-43"/>
              <w:rPr>
                <w:rFonts w:ascii="Arial" w:hAnsi="Arial" w:cs="Arial"/>
                <w:sz w:val="18"/>
                <w:szCs w:val="18"/>
              </w:rPr>
            </w:pPr>
          </w:p>
        </w:tc>
        <w:tc>
          <w:tcPr>
            <w:tcW w:w="1523" w:type="dxa"/>
            <w:vAlign w:val="bottom"/>
          </w:tcPr>
          <w:p w:rsidR="0005188E" w:rsidRPr="00622265" w:rsidRDefault="0005188E" w:rsidP="00066739">
            <w:pPr>
              <w:tabs>
                <w:tab w:val="decimal" w:pos="1265"/>
              </w:tabs>
              <w:spacing w:line="380" w:lineRule="exact"/>
              <w:ind w:right="-43"/>
              <w:rPr>
                <w:rFonts w:ascii="Arial" w:hAnsi="Arial" w:cs="Arial"/>
                <w:sz w:val="18"/>
                <w:szCs w:val="18"/>
              </w:rPr>
            </w:pPr>
            <w:r w:rsidRPr="00622265">
              <w:rPr>
                <w:rFonts w:ascii="Arial" w:hAnsi="Arial" w:cs="Arial"/>
                <w:sz w:val="18"/>
                <w:szCs w:val="18"/>
              </w:rPr>
              <w:t>144,673,295</w:t>
            </w:r>
          </w:p>
        </w:tc>
        <w:tc>
          <w:tcPr>
            <w:tcW w:w="1524" w:type="dxa"/>
            <w:vAlign w:val="bottom"/>
          </w:tcPr>
          <w:p w:rsidR="0005188E" w:rsidRPr="00622265" w:rsidRDefault="0005188E" w:rsidP="00066739">
            <w:pPr>
              <w:tabs>
                <w:tab w:val="decimal" w:pos="1152"/>
              </w:tabs>
              <w:spacing w:line="360" w:lineRule="exact"/>
              <w:ind w:right="-43"/>
              <w:rPr>
                <w:rFonts w:ascii="Arial" w:hAnsi="Arial" w:cs="Arial"/>
                <w:sz w:val="18"/>
                <w:szCs w:val="18"/>
              </w:rPr>
            </w:pPr>
          </w:p>
        </w:tc>
      </w:tr>
      <w:tr w:rsidR="0005188E" w:rsidRPr="00622265" w:rsidTr="0042204D">
        <w:trPr>
          <w:trHeight w:val="340"/>
        </w:trPr>
        <w:tc>
          <w:tcPr>
            <w:tcW w:w="3330" w:type="dxa"/>
            <w:vAlign w:val="bottom"/>
          </w:tcPr>
          <w:p w:rsidR="0005188E" w:rsidRPr="00622265" w:rsidRDefault="0005188E" w:rsidP="00066739">
            <w:pPr>
              <w:spacing w:line="360" w:lineRule="exact"/>
              <w:ind w:left="162" w:right="-43" w:hanging="162"/>
              <w:rPr>
                <w:rFonts w:ascii="Arial" w:hAnsi="Arial" w:cs="Arial"/>
                <w:sz w:val="18"/>
                <w:szCs w:val="18"/>
              </w:rPr>
            </w:pPr>
            <w:r w:rsidRPr="00622265">
              <w:rPr>
                <w:rFonts w:ascii="Arial" w:hAnsi="Arial" w:cs="Arial"/>
                <w:sz w:val="18"/>
                <w:szCs w:val="18"/>
              </w:rPr>
              <w:t>Less: Allowance for impairment</w:t>
            </w:r>
          </w:p>
        </w:tc>
        <w:tc>
          <w:tcPr>
            <w:tcW w:w="1523" w:type="dxa"/>
            <w:vAlign w:val="bottom"/>
          </w:tcPr>
          <w:p w:rsidR="0005188E" w:rsidRPr="0005188E" w:rsidRDefault="0005188E" w:rsidP="0005188E">
            <w:pPr>
              <w:pBdr>
                <w:bottom w:val="single" w:sz="4" w:space="1" w:color="auto"/>
              </w:pBdr>
              <w:tabs>
                <w:tab w:val="decimal" w:pos="1265"/>
              </w:tabs>
              <w:ind w:right="-79"/>
              <w:rPr>
                <w:rFonts w:ascii="Arial" w:hAnsi="Arial" w:cs="Arial"/>
                <w:sz w:val="18"/>
                <w:szCs w:val="18"/>
              </w:rPr>
            </w:pPr>
            <w:r w:rsidRPr="0005188E">
              <w:rPr>
                <w:rFonts w:ascii="Arial" w:hAnsi="Arial" w:cs="Arial"/>
                <w:sz w:val="18"/>
                <w:szCs w:val="18"/>
              </w:rPr>
              <w:t>(2,567,500)</w:t>
            </w:r>
          </w:p>
        </w:tc>
        <w:tc>
          <w:tcPr>
            <w:tcW w:w="1524" w:type="dxa"/>
            <w:vAlign w:val="bottom"/>
          </w:tcPr>
          <w:p w:rsidR="0005188E" w:rsidRPr="0005188E" w:rsidRDefault="0005188E" w:rsidP="00066739">
            <w:pPr>
              <w:tabs>
                <w:tab w:val="decimal" w:pos="1265"/>
              </w:tabs>
              <w:spacing w:line="380" w:lineRule="exact"/>
              <w:ind w:right="-43"/>
              <w:rPr>
                <w:rFonts w:ascii="Arial" w:hAnsi="Arial" w:cs="Arial"/>
                <w:sz w:val="18"/>
                <w:szCs w:val="18"/>
              </w:rPr>
            </w:pPr>
          </w:p>
        </w:tc>
        <w:tc>
          <w:tcPr>
            <w:tcW w:w="1523" w:type="dxa"/>
            <w:vAlign w:val="bottom"/>
          </w:tcPr>
          <w:p w:rsidR="0005188E" w:rsidRPr="00622265" w:rsidRDefault="0005188E" w:rsidP="00066739">
            <w:pPr>
              <w:pBdr>
                <w:bottom w:val="single" w:sz="4" w:space="1" w:color="auto"/>
              </w:pBdr>
              <w:tabs>
                <w:tab w:val="decimal" w:pos="1265"/>
              </w:tabs>
              <w:spacing w:line="380" w:lineRule="exact"/>
              <w:ind w:right="-43"/>
              <w:rPr>
                <w:rFonts w:ascii="Arial" w:hAnsi="Arial" w:cs="Arial"/>
                <w:sz w:val="18"/>
                <w:szCs w:val="18"/>
              </w:rPr>
            </w:pPr>
            <w:r w:rsidRPr="00622265">
              <w:rPr>
                <w:rFonts w:ascii="Arial" w:hAnsi="Arial" w:cs="Arial"/>
                <w:sz w:val="18"/>
                <w:szCs w:val="18"/>
              </w:rPr>
              <w:t>(2,567,500)</w:t>
            </w:r>
          </w:p>
        </w:tc>
        <w:tc>
          <w:tcPr>
            <w:tcW w:w="1524" w:type="dxa"/>
            <w:vAlign w:val="bottom"/>
          </w:tcPr>
          <w:p w:rsidR="0005188E" w:rsidRPr="00622265" w:rsidRDefault="0005188E" w:rsidP="00066739">
            <w:pPr>
              <w:tabs>
                <w:tab w:val="decimal" w:pos="1152"/>
              </w:tabs>
              <w:spacing w:line="360" w:lineRule="exact"/>
              <w:ind w:right="-43"/>
              <w:rPr>
                <w:rFonts w:ascii="Arial" w:hAnsi="Arial" w:cs="Arial"/>
                <w:sz w:val="18"/>
                <w:szCs w:val="18"/>
              </w:rPr>
            </w:pPr>
          </w:p>
        </w:tc>
      </w:tr>
      <w:tr w:rsidR="0005188E" w:rsidRPr="00622265" w:rsidTr="0042204D">
        <w:trPr>
          <w:trHeight w:val="340"/>
        </w:trPr>
        <w:tc>
          <w:tcPr>
            <w:tcW w:w="3330" w:type="dxa"/>
            <w:vAlign w:val="bottom"/>
          </w:tcPr>
          <w:p w:rsidR="0005188E" w:rsidRPr="00622265" w:rsidRDefault="0005188E" w:rsidP="00066739">
            <w:pPr>
              <w:spacing w:line="360" w:lineRule="exact"/>
              <w:ind w:left="162" w:right="-43" w:hanging="162"/>
              <w:rPr>
                <w:rFonts w:ascii="Arial" w:hAnsi="Arial" w:cs="Arial"/>
                <w:sz w:val="18"/>
                <w:szCs w:val="18"/>
              </w:rPr>
            </w:pPr>
            <w:r w:rsidRPr="00622265">
              <w:rPr>
                <w:rFonts w:ascii="Arial" w:eastAsia="Arial Unicode MS" w:hAnsi="Arial" w:cs="Arial"/>
                <w:b/>
                <w:bCs/>
                <w:sz w:val="18"/>
                <w:szCs w:val="18"/>
              </w:rPr>
              <w:t>Total other investments</w:t>
            </w:r>
          </w:p>
        </w:tc>
        <w:tc>
          <w:tcPr>
            <w:tcW w:w="1523" w:type="dxa"/>
            <w:vAlign w:val="bottom"/>
          </w:tcPr>
          <w:p w:rsidR="0005188E" w:rsidRPr="0005188E" w:rsidRDefault="0005188E" w:rsidP="0005188E">
            <w:pPr>
              <w:pBdr>
                <w:bottom w:val="single" w:sz="4" w:space="1" w:color="auto"/>
              </w:pBdr>
              <w:tabs>
                <w:tab w:val="decimal" w:pos="1265"/>
              </w:tabs>
              <w:ind w:right="-79"/>
              <w:rPr>
                <w:rFonts w:ascii="Arial" w:hAnsi="Arial" w:cs="Arial"/>
                <w:sz w:val="18"/>
                <w:szCs w:val="18"/>
              </w:rPr>
            </w:pPr>
            <w:r w:rsidRPr="0005188E">
              <w:rPr>
                <w:rFonts w:ascii="Arial" w:hAnsi="Arial" w:cs="Arial"/>
                <w:sz w:val="18"/>
                <w:szCs w:val="18"/>
              </w:rPr>
              <w:t>142,105,795</w:t>
            </w:r>
          </w:p>
        </w:tc>
        <w:tc>
          <w:tcPr>
            <w:tcW w:w="1524" w:type="dxa"/>
            <w:vAlign w:val="bottom"/>
          </w:tcPr>
          <w:p w:rsidR="0005188E" w:rsidRPr="0005188E" w:rsidRDefault="0005188E" w:rsidP="00066739">
            <w:pPr>
              <w:tabs>
                <w:tab w:val="decimal" w:pos="1265"/>
              </w:tabs>
              <w:spacing w:line="380" w:lineRule="exact"/>
              <w:ind w:right="-43"/>
              <w:rPr>
                <w:rFonts w:ascii="Arial" w:hAnsi="Arial" w:cs="Arial"/>
                <w:sz w:val="18"/>
                <w:szCs w:val="18"/>
              </w:rPr>
            </w:pPr>
          </w:p>
        </w:tc>
        <w:tc>
          <w:tcPr>
            <w:tcW w:w="1523" w:type="dxa"/>
            <w:vAlign w:val="bottom"/>
          </w:tcPr>
          <w:p w:rsidR="0005188E" w:rsidRPr="00622265" w:rsidRDefault="0005188E" w:rsidP="00066739">
            <w:pPr>
              <w:pBdr>
                <w:bottom w:val="single" w:sz="4" w:space="1" w:color="auto"/>
              </w:pBdr>
              <w:tabs>
                <w:tab w:val="decimal" w:pos="1265"/>
              </w:tabs>
              <w:spacing w:line="380" w:lineRule="exact"/>
              <w:ind w:right="-43"/>
              <w:rPr>
                <w:rFonts w:ascii="Arial" w:hAnsi="Arial" w:cs="Arial"/>
                <w:sz w:val="18"/>
                <w:szCs w:val="18"/>
              </w:rPr>
            </w:pPr>
            <w:r w:rsidRPr="00622265">
              <w:rPr>
                <w:rFonts w:ascii="Arial" w:hAnsi="Arial" w:cs="Arial"/>
                <w:sz w:val="18"/>
                <w:szCs w:val="18"/>
              </w:rPr>
              <w:t>142,105,795</w:t>
            </w:r>
          </w:p>
        </w:tc>
        <w:tc>
          <w:tcPr>
            <w:tcW w:w="1524" w:type="dxa"/>
            <w:vAlign w:val="bottom"/>
          </w:tcPr>
          <w:p w:rsidR="0005188E" w:rsidRPr="00622265" w:rsidRDefault="0005188E" w:rsidP="00066739">
            <w:pPr>
              <w:tabs>
                <w:tab w:val="decimal" w:pos="1152"/>
              </w:tabs>
              <w:spacing w:line="360" w:lineRule="exact"/>
              <w:ind w:right="-43"/>
              <w:rPr>
                <w:rFonts w:ascii="Arial" w:hAnsi="Arial" w:cs="Arial"/>
                <w:sz w:val="18"/>
                <w:szCs w:val="18"/>
              </w:rPr>
            </w:pPr>
          </w:p>
        </w:tc>
      </w:tr>
      <w:tr w:rsidR="0005188E" w:rsidRPr="00622265" w:rsidTr="0042204D">
        <w:trPr>
          <w:trHeight w:val="340"/>
        </w:trPr>
        <w:tc>
          <w:tcPr>
            <w:tcW w:w="3330" w:type="dxa"/>
            <w:vAlign w:val="bottom"/>
          </w:tcPr>
          <w:p w:rsidR="0005188E" w:rsidRPr="00622265" w:rsidRDefault="0005188E" w:rsidP="00066739">
            <w:pPr>
              <w:spacing w:line="360" w:lineRule="exact"/>
              <w:ind w:left="162" w:right="-43" w:hanging="162"/>
              <w:rPr>
                <w:rFonts w:ascii="Arial" w:hAnsi="Arial" w:cs="Arial"/>
                <w:sz w:val="18"/>
                <w:szCs w:val="18"/>
                <w:cs/>
              </w:rPr>
            </w:pPr>
          </w:p>
        </w:tc>
        <w:tc>
          <w:tcPr>
            <w:tcW w:w="1523" w:type="dxa"/>
            <w:vAlign w:val="bottom"/>
          </w:tcPr>
          <w:p w:rsidR="0005188E" w:rsidRPr="0005188E" w:rsidRDefault="0005188E" w:rsidP="00066739">
            <w:pPr>
              <w:tabs>
                <w:tab w:val="decimal" w:pos="1265"/>
              </w:tabs>
              <w:spacing w:line="380" w:lineRule="exact"/>
              <w:ind w:right="-43"/>
              <w:rPr>
                <w:rFonts w:ascii="Arial" w:hAnsi="Arial" w:cs="Arial"/>
                <w:sz w:val="18"/>
                <w:szCs w:val="18"/>
              </w:rPr>
            </w:pPr>
          </w:p>
        </w:tc>
        <w:tc>
          <w:tcPr>
            <w:tcW w:w="1524" w:type="dxa"/>
            <w:vAlign w:val="bottom"/>
          </w:tcPr>
          <w:p w:rsidR="0005188E" w:rsidRPr="0005188E" w:rsidRDefault="0005188E" w:rsidP="00066739">
            <w:pPr>
              <w:tabs>
                <w:tab w:val="decimal" w:pos="1265"/>
              </w:tabs>
              <w:spacing w:line="380" w:lineRule="exact"/>
              <w:ind w:right="-43"/>
              <w:rPr>
                <w:rFonts w:ascii="Arial" w:hAnsi="Arial" w:cs="Arial"/>
                <w:sz w:val="18"/>
                <w:szCs w:val="18"/>
              </w:rPr>
            </w:pPr>
          </w:p>
        </w:tc>
        <w:tc>
          <w:tcPr>
            <w:tcW w:w="1523" w:type="dxa"/>
            <w:vAlign w:val="bottom"/>
          </w:tcPr>
          <w:p w:rsidR="0005188E" w:rsidRPr="00622265" w:rsidRDefault="0005188E" w:rsidP="00066739">
            <w:pPr>
              <w:tabs>
                <w:tab w:val="decimal" w:pos="1265"/>
              </w:tabs>
              <w:spacing w:line="380" w:lineRule="exact"/>
              <w:ind w:right="-43"/>
              <w:rPr>
                <w:rFonts w:ascii="Arial" w:hAnsi="Arial" w:cs="Arial"/>
                <w:sz w:val="18"/>
                <w:szCs w:val="18"/>
              </w:rPr>
            </w:pPr>
          </w:p>
        </w:tc>
        <w:tc>
          <w:tcPr>
            <w:tcW w:w="1524" w:type="dxa"/>
            <w:vAlign w:val="bottom"/>
          </w:tcPr>
          <w:p w:rsidR="0005188E" w:rsidRPr="00622265" w:rsidRDefault="0005188E" w:rsidP="00066739">
            <w:pPr>
              <w:tabs>
                <w:tab w:val="decimal" w:pos="1152"/>
              </w:tabs>
              <w:spacing w:line="360" w:lineRule="exact"/>
              <w:ind w:right="-43"/>
              <w:rPr>
                <w:rFonts w:ascii="Arial" w:hAnsi="Arial" w:cs="Arial"/>
                <w:sz w:val="18"/>
                <w:szCs w:val="18"/>
              </w:rPr>
            </w:pPr>
          </w:p>
        </w:tc>
      </w:tr>
      <w:tr w:rsidR="0005188E" w:rsidRPr="00622265" w:rsidTr="0042204D">
        <w:trPr>
          <w:trHeight w:val="340"/>
        </w:trPr>
        <w:tc>
          <w:tcPr>
            <w:tcW w:w="3330" w:type="dxa"/>
            <w:vAlign w:val="bottom"/>
          </w:tcPr>
          <w:p w:rsidR="0005188E" w:rsidRPr="00622265" w:rsidRDefault="0005188E" w:rsidP="00066739">
            <w:pPr>
              <w:spacing w:line="360" w:lineRule="exact"/>
              <w:ind w:left="162" w:right="-43" w:hanging="162"/>
              <w:rPr>
                <w:rFonts w:ascii="Arial" w:hAnsi="Arial" w:cs="Arial"/>
                <w:b/>
                <w:bCs/>
                <w:sz w:val="18"/>
                <w:szCs w:val="18"/>
                <w:cs/>
              </w:rPr>
            </w:pPr>
            <w:r w:rsidRPr="00622265">
              <w:rPr>
                <w:rFonts w:ascii="Arial" w:eastAsia="Arial Unicode MS" w:hAnsi="Arial" w:cs="Arial"/>
                <w:b/>
                <w:bCs/>
                <w:sz w:val="18"/>
                <w:szCs w:val="18"/>
              </w:rPr>
              <w:t>Total investments in securities</w:t>
            </w:r>
          </w:p>
        </w:tc>
        <w:tc>
          <w:tcPr>
            <w:tcW w:w="1523" w:type="dxa"/>
            <w:vAlign w:val="bottom"/>
          </w:tcPr>
          <w:p w:rsidR="0005188E" w:rsidRPr="0005188E" w:rsidRDefault="0005188E" w:rsidP="00066739">
            <w:pPr>
              <w:pBdr>
                <w:bottom w:val="double" w:sz="4" w:space="1" w:color="auto"/>
              </w:pBdr>
              <w:tabs>
                <w:tab w:val="decimal" w:pos="1265"/>
              </w:tabs>
              <w:spacing w:line="380" w:lineRule="exact"/>
              <w:ind w:right="-43"/>
              <w:rPr>
                <w:rFonts w:ascii="Arial" w:hAnsi="Arial" w:cs="Arial"/>
                <w:sz w:val="18"/>
                <w:szCs w:val="18"/>
              </w:rPr>
            </w:pPr>
            <w:r w:rsidRPr="0005188E">
              <w:rPr>
                <w:rFonts w:ascii="Arial" w:hAnsi="Arial" w:cs="Arial"/>
                <w:sz w:val="18"/>
                <w:szCs w:val="18"/>
              </w:rPr>
              <w:t>2,960,074,509</w:t>
            </w:r>
          </w:p>
        </w:tc>
        <w:tc>
          <w:tcPr>
            <w:tcW w:w="1524" w:type="dxa"/>
            <w:vAlign w:val="bottom"/>
          </w:tcPr>
          <w:p w:rsidR="0005188E" w:rsidRPr="0005188E" w:rsidRDefault="0005188E" w:rsidP="00066739">
            <w:pPr>
              <w:tabs>
                <w:tab w:val="decimal" w:pos="1265"/>
              </w:tabs>
              <w:spacing w:line="380" w:lineRule="exact"/>
              <w:ind w:right="-43"/>
              <w:rPr>
                <w:rFonts w:ascii="Arial" w:hAnsi="Arial" w:cs="Arial"/>
                <w:sz w:val="18"/>
                <w:szCs w:val="18"/>
              </w:rPr>
            </w:pPr>
          </w:p>
        </w:tc>
        <w:tc>
          <w:tcPr>
            <w:tcW w:w="1523" w:type="dxa"/>
            <w:vAlign w:val="bottom"/>
          </w:tcPr>
          <w:p w:rsidR="0005188E" w:rsidRPr="00622265" w:rsidRDefault="0005188E" w:rsidP="00066739">
            <w:pPr>
              <w:pBdr>
                <w:bottom w:val="double" w:sz="4" w:space="1" w:color="auto"/>
              </w:pBdr>
              <w:tabs>
                <w:tab w:val="decimal" w:pos="1265"/>
              </w:tabs>
              <w:spacing w:line="380" w:lineRule="exact"/>
              <w:ind w:right="-43"/>
              <w:rPr>
                <w:rFonts w:ascii="Arial" w:hAnsi="Arial" w:cs="Arial"/>
                <w:sz w:val="18"/>
                <w:szCs w:val="18"/>
              </w:rPr>
            </w:pPr>
            <w:r w:rsidRPr="00622265">
              <w:rPr>
                <w:rFonts w:ascii="Arial" w:hAnsi="Arial" w:cs="Arial"/>
                <w:sz w:val="18"/>
                <w:szCs w:val="18"/>
              </w:rPr>
              <w:t>2,960,745,991</w:t>
            </w:r>
          </w:p>
        </w:tc>
        <w:tc>
          <w:tcPr>
            <w:tcW w:w="1524" w:type="dxa"/>
            <w:vAlign w:val="bottom"/>
          </w:tcPr>
          <w:p w:rsidR="0005188E" w:rsidRPr="00622265" w:rsidRDefault="0005188E" w:rsidP="00066739">
            <w:pPr>
              <w:tabs>
                <w:tab w:val="decimal" w:pos="1152"/>
              </w:tabs>
              <w:spacing w:line="360" w:lineRule="exact"/>
              <w:ind w:right="-43"/>
              <w:rPr>
                <w:rFonts w:ascii="Arial" w:hAnsi="Arial" w:cs="Arial"/>
                <w:sz w:val="18"/>
                <w:szCs w:val="18"/>
              </w:rPr>
            </w:pPr>
          </w:p>
        </w:tc>
      </w:tr>
    </w:tbl>
    <w:p w:rsidR="009245B1" w:rsidRPr="00622265" w:rsidRDefault="009245B1" w:rsidP="009245B1">
      <w:pPr>
        <w:spacing w:line="380" w:lineRule="exact"/>
        <w:ind w:left="547" w:right="-277"/>
        <w:jc w:val="right"/>
        <w:rPr>
          <w:rFonts w:ascii="Arial" w:hAnsi="Arial" w:cs="Arial"/>
          <w:sz w:val="18"/>
          <w:szCs w:val="18"/>
          <w:cs/>
        </w:rPr>
      </w:pPr>
      <w:r w:rsidRPr="00622265">
        <w:rPr>
          <w:rFonts w:ascii="Arial" w:hAnsi="Arial" w:cs="Arial"/>
          <w:sz w:val="18"/>
          <w:szCs w:val="18"/>
        </w:rPr>
        <w:br w:type="page"/>
      </w:r>
      <w:r w:rsidRPr="00622265">
        <w:rPr>
          <w:rFonts w:ascii="Arial" w:hAnsi="Arial" w:cs="Arial"/>
          <w:sz w:val="18"/>
          <w:szCs w:val="18"/>
        </w:rPr>
        <w:lastRenderedPageBreak/>
        <w:t>(Unit: Baht)</w:t>
      </w:r>
    </w:p>
    <w:tbl>
      <w:tblPr>
        <w:tblW w:w="9424" w:type="dxa"/>
        <w:tblInd w:w="558" w:type="dxa"/>
        <w:tblLayout w:type="fixed"/>
        <w:tblLook w:val="01E0" w:firstRow="1" w:lastRow="1" w:firstColumn="1" w:lastColumn="1" w:noHBand="0" w:noVBand="0"/>
      </w:tblPr>
      <w:tblGrid>
        <w:gridCol w:w="3330"/>
        <w:gridCol w:w="1523"/>
        <w:gridCol w:w="1524"/>
        <w:gridCol w:w="1523"/>
        <w:gridCol w:w="1524"/>
      </w:tblGrid>
      <w:tr w:rsidR="009245B1" w:rsidRPr="00622265" w:rsidTr="00A2039B">
        <w:trPr>
          <w:trHeight w:val="340"/>
        </w:trPr>
        <w:tc>
          <w:tcPr>
            <w:tcW w:w="3330" w:type="dxa"/>
            <w:vAlign w:val="bottom"/>
          </w:tcPr>
          <w:p w:rsidR="009245B1" w:rsidRPr="00622265" w:rsidRDefault="009245B1" w:rsidP="00A2039B">
            <w:pPr>
              <w:spacing w:line="360" w:lineRule="exact"/>
              <w:ind w:left="162" w:right="-43" w:hanging="162"/>
              <w:jc w:val="thaiDistribute"/>
              <w:rPr>
                <w:rFonts w:ascii="Arial" w:hAnsi="Arial" w:cs="Arial"/>
                <w:sz w:val="18"/>
                <w:szCs w:val="18"/>
              </w:rPr>
            </w:pPr>
          </w:p>
        </w:tc>
        <w:tc>
          <w:tcPr>
            <w:tcW w:w="6094" w:type="dxa"/>
            <w:gridSpan w:val="4"/>
            <w:vAlign w:val="bottom"/>
          </w:tcPr>
          <w:p w:rsidR="009245B1" w:rsidRPr="00622265" w:rsidRDefault="009245B1" w:rsidP="00A2039B">
            <w:pPr>
              <w:pBdr>
                <w:bottom w:val="single" w:sz="4" w:space="1" w:color="auto"/>
              </w:pBdr>
              <w:tabs>
                <w:tab w:val="left" w:pos="360"/>
                <w:tab w:val="left" w:pos="900"/>
                <w:tab w:val="right" w:pos="7280"/>
                <w:tab w:val="right" w:pos="8540"/>
              </w:tabs>
              <w:spacing w:line="360" w:lineRule="exact"/>
              <w:ind w:right="-43"/>
              <w:jc w:val="center"/>
              <w:rPr>
                <w:rFonts w:ascii="Arial" w:eastAsia="Arial Unicode MS" w:hAnsi="Arial" w:cs="Arial"/>
                <w:sz w:val="18"/>
                <w:szCs w:val="18"/>
              </w:rPr>
            </w:pPr>
            <w:r w:rsidRPr="00622265">
              <w:rPr>
                <w:rFonts w:ascii="Arial" w:eastAsia="Arial Unicode MS" w:hAnsi="Arial" w:cs="Arial"/>
                <w:sz w:val="18"/>
                <w:szCs w:val="18"/>
              </w:rPr>
              <w:t xml:space="preserve">Separate financial statements </w:t>
            </w:r>
          </w:p>
        </w:tc>
      </w:tr>
      <w:tr w:rsidR="009245B1" w:rsidRPr="00622265" w:rsidTr="00A2039B">
        <w:trPr>
          <w:trHeight w:val="340"/>
        </w:trPr>
        <w:tc>
          <w:tcPr>
            <w:tcW w:w="3330" w:type="dxa"/>
            <w:vAlign w:val="bottom"/>
          </w:tcPr>
          <w:p w:rsidR="009245B1" w:rsidRPr="00622265" w:rsidRDefault="009245B1" w:rsidP="00A2039B">
            <w:pPr>
              <w:spacing w:line="360" w:lineRule="exact"/>
              <w:ind w:left="162" w:right="-43" w:hanging="162"/>
              <w:jc w:val="thaiDistribute"/>
              <w:rPr>
                <w:rFonts w:ascii="Arial" w:hAnsi="Arial" w:cs="Arial"/>
                <w:sz w:val="18"/>
                <w:szCs w:val="18"/>
              </w:rPr>
            </w:pPr>
          </w:p>
        </w:tc>
        <w:tc>
          <w:tcPr>
            <w:tcW w:w="3047" w:type="dxa"/>
            <w:gridSpan w:val="2"/>
            <w:vAlign w:val="bottom"/>
          </w:tcPr>
          <w:p w:rsidR="009245B1" w:rsidRPr="00622265" w:rsidRDefault="003345E3" w:rsidP="00B31C9D">
            <w:pPr>
              <w:pBdr>
                <w:bottom w:val="single" w:sz="4" w:space="1" w:color="auto"/>
              </w:pBdr>
              <w:tabs>
                <w:tab w:val="left" w:pos="360"/>
                <w:tab w:val="left" w:pos="900"/>
                <w:tab w:val="right" w:pos="7280"/>
                <w:tab w:val="right" w:pos="8540"/>
              </w:tabs>
              <w:spacing w:line="360" w:lineRule="exact"/>
              <w:ind w:right="-43"/>
              <w:jc w:val="center"/>
              <w:rPr>
                <w:rFonts w:ascii="Arial" w:hAnsi="Arial" w:cs="Arial"/>
                <w:sz w:val="18"/>
                <w:szCs w:val="18"/>
              </w:rPr>
            </w:pPr>
            <w:r w:rsidRPr="00622265">
              <w:rPr>
                <w:rFonts w:ascii="Arial" w:eastAsia="Arial Unicode MS" w:hAnsi="Arial" w:cs="Arial"/>
                <w:sz w:val="18"/>
                <w:szCs w:val="18"/>
              </w:rPr>
              <w:t xml:space="preserve">30 </w:t>
            </w:r>
            <w:r w:rsidR="00B31C9D">
              <w:rPr>
                <w:rFonts w:ascii="Arial" w:eastAsia="Arial Unicode MS" w:hAnsi="Arial" w:cs="Arial"/>
                <w:sz w:val="18"/>
                <w:szCs w:val="18"/>
              </w:rPr>
              <w:t>September</w:t>
            </w:r>
            <w:r w:rsidR="00F80E9C" w:rsidRPr="00622265">
              <w:rPr>
                <w:rFonts w:ascii="Arial" w:eastAsia="Arial Unicode MS" w:hAnsi="Arial" w:cs="Arial"/>
                <w:sz w:val="18"/>
                <w:szCs w:val="18"/>
              </w:rPr>
              <w:t xml:space="preserve"> 2018</w:t>
            </w:r>
          </w:p>
        </w:tc>
        <w:tc>
          <w:tcPr>
            <w:tcW w:w="3047" w:type="dxa"/>
            <w:gridSpan w:val="2"/>
            <w:vAlign w:val="bottom"/>
          </w:tcPr>
          <w:p w:rsidR="009245B1" w:rsidRPr="00622265" w:rsidRDefault="00F80E9C" w:rsidP="00A2039B">
            <w:pPr>
              <w:pBdr>
                <w:bottom w:val="single" w:sz="4" w:space="1" w:color="auto"/>
              </w:pBdr>
              <w:tabs>
                <w:tab w:val="left" w:pos="360"/>
                <w:tab w:val="left" w:pos="900"/>
                <w:tab w:val="right" w:pos="7280"/>
                <w:tab w:val="right" w:pos="8540"/>
              </w:tabs>
              <w:spacing w:line="360" w:lineRule="exact"/>
              <w:ind w:right="-43"/>
              <w:jc w:val="center"/>
              <w:rPr>
                <w:rFonts w:ascii="Arial" w:hAnsi="Arial" w:cs="Arial"/>
                <w:sz w:val="18"/>
                <w:szCs w:val="18"/>
              </w:rPr>
            </w:pPr>
            <w:r w:rsidRPr="00622265">
              <w:rPr>
                <w:rFonts w:ascii="Arial" w:eastAsia="Arial Unicode MS" w:hAnsi="Arial" w:cs="Arial"/>
                <w:sz w:val="18"/>
                <w:szCs w:val="18"/>
              </w:rPr>
              <w:t>31 December 2017</w:t>
            </w:r>
          </w:p>
        </w:tc>
      </w:tr>
      <w:tr w:rsidR="009245B1" w:rsidRPr="00622265" w:rsidTr="00A2039B">
        <w:trPr>
          <w:trHeight w:val="340"/>
        </w:trPr>
        <w:tc>
          <w:tcPr>
            <w:tcW w:w="3330" w:type="dxa"/>
            <w:vAlign w:val="bottom"/>
          </w:tcPr>
          <w:p w:rsidR="009245B1" w:rsidRPr="00622265" w:rsidRDefault="009245B1" w:rsidP="00A2039B">
            <w:pPr>
              <w:spacing w:line="360" w:lineRule="exact"/>
              <w:ind w:left="162" w:right="-43" w:hanging="162"/>
              <w:jc w:val="thaiDistribute"/>
              <w:rPr>
                <w:rFonts w:ascii="Arial" w:hAnsi="Arial" w:cs="Arial"/>
                <w:sz w:val="18"/>
                <w:szCs w:val="18"/>
              </w:rPr>
            </w:pPr>
          </w:p>
        </w:tc>
        <w:tc>
          <w:tcPr>
            <w:tcW w:w="1523" w:type="dxa"/>
            <w:vAlign w:val="bottom"/>
          </w:tcPr>
          <w:p w:rsidR="009245B1" w:rsidRPr="00622265" w:rsidRDefault="009245B1" w:rsidP="00A2039B">
            <w:pPr>
              <w:spacing w:line="360" w:lineRule="exact"/>
              <w:ind w:left="-18" w:right="-18"/>
              <w:jc w:val="center"/>
              <w:rPr>
                <w:rFonts w:ascii="Arial" w:eastAsia="Arial Unicode MS" w:hAnsi="Arial" w:cs="Arial"/>
                <w:sz w:val="18"/>
                <w:szCs w:val="18"/>
              </w:rPr>
            </w:pPr>
            <w:r w:rsidRPr="00622265">
              <w:rPr>
                <w:rFonts w:ascii="Arial" w:eastAsia="Arial Unicode MS" w:hAnsi="Arial" w:cs="Arial"/>
                <w:sz w:val="18"/>
                <w:szCs w:val="18"/>
              </w:rPr>
              <w:t>Cost/</w:t>
            </w:r>
          </w:p>
        </w:tc>
        <w:tc>
          <w:tcPr>
            <w:tcW w:w="1524" w:type="dxa"/>
            <w:vAlign w:val="bottom"/>
          </w:tcPr>
          <w:p w:rsidR="009245B1" w:rsidRPr="00622265" w:rsidRDefault="009245B1" w:rsidP="00A2039B">
            <w:pPr>
              <w:tabs>
                <w:tab w:val="left" w:pos="1265"/>
              </w:tabs>
              <w:spacing w:line="360" w:lineRule="exact"/>
              <w:jc w:val="center"/>
              <w:rPr>
                <w:rFonts w:ascii="Arial" w:hAnsi="Arial" w:cs="Arial"/>
                <w:sz w:val="18"/>
                <w:szCs w:val="18"/>
                <w:cs/>
              </w:rPr>
            </w:pPr>
          </w:p>
        </w:tc>
        <w:tc>
          <w:tcPr>
            <w:tcW w:w="1523" w:type="dxa"/>
            <w:vAlign w:val="bottom"/>
          </w:tcPr>
          <w:p w:rsidR="009245B1" w:rsidRPr="00622265" w:rsidRDefault="009245B1" w:rsidP="00A2039B">
            <w:pPr>
              <w:spacing w:line="360" w:lineRule="exact"/>
              <w:ind w:left="-18" w:right="-18"/>
              <w:jc w:val="center"/>
              <w:rPr>
                <w:rFonts w:ascii="Arial" w:eastAsia="Arial Unicode MS" w:hAnsi="Arial" w:cs="Arial"/>
                <w:sz w:val="18"/>
                <w:szCs w:val="18"/>
              </w:rPr>
            </w:pPr>
            <w:r w:rsidRPr="00622265">
              <w:rPr>
                <w:rFonts w:ascii="Arial" w:eastAsia="Arial Unicode MS" w:hAnsi="Arial" w:cs="Arial"/>
                <w:sz w:val="18"/>
                <w:szCs w:val="18"/>
              </w:rPr>
              <w:t>Cost/</w:t>
            </w:r>
          </w:p>
        </w:tc>
        <w:tc>
          <w:tcPr>
            <w:tcW w:w="1524" w:type="dxa"/>
            <w:vAlign w:val="bottom"/>
          </w:tcPr>
          <w:p w:rsidR="009245B1" w:rsidRPr="00622265" w:rsidRDefault="009245B1" w:rsidP="00A2039B">
            <w:pPr>
              <w:tabs>
                <w:tab w:val="left" w:pos="1260"/>
              </w:tabs>
              <w:spacing w:line="360" w:lineRule="exact"/>
              <w:jc w:val="center"/>
              <w:rPr>
                <w:rFonts w:ascii="Arial" w:hAnsi="Arial" w:cs="Arial"/>
                <w:sz w:val="18"/>
                <w:szCs w:val="18"/>
                <w:cs/>
              </w:rPr>
            </w:pPr>
          </w:p>
        </w:tc>
      </w:tr>
      <w:tr w:rsidR="009245B1" w:rsidRPr="00622265" w:rsidTr="00A2039B">
        <w:trPr>
          <w:trHeight w:val="340"/>
        </w:trPr>
        <w:tc>
          <w:tcPr>
            <w:tcW w:w="3330" w:type="dxa"/>
            <w:vAlign w:val="bottom"/>
          </w:tcPr>
          <w:p w:rsidR="009245B1" w:rsidRPr="00622265" w:rsidRDefault="009245B1" w:rsidP="00A2039B">
            <w:pPr>
              <w:spacing w:line="360" w:lineRule="exact"/>
              <w:ind w:left="162" w:right="-43" w:hanging="162"/>
              <w:jc w:val="thaiDistribute"/>
              <w:rPr>
                <w:rFonts w:ascii="Arial" w:hAnsi="Arial" w:cs="Arial"/>
                <w:sz w:val="18"/>
                <w:szCs w:val="18"/>
              </w:rPr>
            </w:pPr>
          </w:p>
        </w:tc>
        <w:tc>
          <w:tcPr>
            <w:tcW w:w="1523" w:type="dxa"/>
            <w:vAlign w:val="bottom"/>
          </w:tcPr>
          <w:p w:rsidR="009245B1" w:rsidRPr="00622265" w:rsidRDefault="009245B1" w:rsidP="00A2039B">
            <w:pPr>
              <w:pBdr>
                <w:bottom w:val="single" w:sz="4" w:space="1" w:color="auto"/>
              </w:pBdr>
              <w:spacing w:line="360" w:lineRule="exact"/>
              <w:ind w:left="-18" w:right="-18"/>
              <w:jc w:val="center"/>
              <w:rPr>
                <w:rFonts w:ascii="Arial" w:eastAsia="Arial Unicode MS" w:hAnsi="Arial" w:cs="Arial"/>
                <w:sz w:val="18"/>
                <w:szCs w:val="18"/>
              </w:rPr>
            </w:pPr>
            <w:r w:rsidRPr="00622265">
              <w:rPr>
                <w:rFonts w:ascii="Arial" w:eastAsia="Arial Unicode MS" w:hAnsi="Arial" w:cs="Arial"/>
                <w:sz w:val="18"/>
                <w:szCs w:val="18"/>
              </w:rPr>
              <w:t>Amortised cost</w:t>
            </w:r>
          </w:p>
        </w:tc>
        <w:tc>
          <w:tcPr>
            <w:tcW w:w="1524" w:type="dxa"/>
            <w:vAlign w:val="bottom"/>
          </w:tcPr>
          <w:p w:rsidR="009245B1" w:rsidRPr="00622265" w:rsidRDefault="009245B1" w:rsidP="00A2039B">
            <w:pPr>
              <w:pBdr>
                <w:bottom w:val="single" w:sz="4" w:space="1" w:color="auto"/>
              </w:pBdr>
              <w:tabs>
                <w:tab w:val="left" w:pos="1265"/>
              </w:tabs>
              <w:spacing w:line="360" w:lineRule="exact"/>
              <w:ind w:right="-14"/>
              <w:jc w:val="center"/>
              <w:rPr>
                <w:rFonts w:ascii="Arial" w:eastAsia="Arial Unicode MS" w:hAnsi="Arial" w:cs="Arial"/>
                <w:sz w:val="18"/>
                <w:szCs w:val="18"/>
              </w:rPr>
            </w:pPr>
            <w:r w:rsidRPr="00622265">
              <w:rPr>
                <w:rFonts w:ascii="Arial" w:eastAsia="Arial Unicode MS" w:hAnsi="Arial" w:cs="Arial"/>
                <w:sz w:val="18"/>
                <w:szCs w:val="18"/>
              </w:rPr>
              <w:t>Fair value</w:t>
            </w:r>
          </w:p>
        </w:tc>
        <w:tc>
          <w:tcPr>
            <w:tcW w:w="1523" w:type="dxa"/>
            <w:vAlign w:val="bottom"/>
          </w:tcPr>
          <w:p w:rsidR="009245B1" w:rsidRPr="00622265" w:rsidRDefault="009245B1" w:rsidP="00A2039B">
            <w:pPr>
              <w:pBdr>
                <w:bottom w:val="single" w:sz="4" w:space="1" w:color="auto"/>
              </w:pBdr>
              <w:spacing w:line="360" w:lineRule="exact"/>
              <w:ind w:left="-18" w:right="-18"/>
              <w:jc w:val="center"/>
              <w:rPr>
                <w:rFonts w:ascii="Arial" w:eastAsia="Arial Unicode MS" w:hAnsi="Arial" w:cs="Arial"/>
                <w:sz w:val="18"/>
                <w:szCs w:val="18"/>
              </w:rPr>
            </w:pPr>
            <w:r w:rsidRPr="00622265">
              <w:rPr>
                <w:rFonts w:ascii="Arial" w:eastAsia="Arial Unicode MS" w:hAnsi="Arial" w:cs="Arial"/>
                <w:sz w:val="18"/>
                <w:szCs w:val="18"/>
              </w:rPr>
              <w:t>Amortised cost</w:t>
            </w:r>
          </w:p>
        </w:tc>
        <w:tc>
          <w:tcPr>
            <w:tcW w:w="1524" w:type="dxa"/>
            <w:vAlign w:val="bottom"/>
          </w:tcPr>
          <w:p w:rsidR="009245B1" w:rsidRPr="00622265" w:rsidRDefault="009245B1" w:rsidP="00A2039B">
            <w:pPr>
              <w:pBdr>
                <w:bottom w:val="single" w:sz="4" w:space="1" w:color="auto"/>
              </w:pBdr>
              <w:tabs>
                <w:tab w:val="left" w:pos="1260"/>
              </w:tabs>
              <w:spacing w:line="360" w:lineRule="exact"/>
              <w:ind w:right="-18"/>
              <w:jc w:val="center"/>
              <w:rPr>
                <w:rFonts w:ascii="Arial" w:eastAsia="Arial Unicode MS" w:hAnsi="Arial" w:cs="Arial"/>
                <w:sz w:val="18"/>
                <w:szCs w:val="18"/>
              </w:rPr>
            </w:pPr>
            <w:r w:rsidRPr="00622265">
              <w:rPr>
                <w:rFonts w:ascii="Arial" w:eastAsia="Arial Unicode MS" w:hAnsi="Arial" w:cs="Arial"/>
                <w:sz w:val="18"/>
                <w:szCs w:val="18"/>
              </w:rPr>
              <w:t>Fair value</w:t>
            </w:r>
          </w:p>
        </w:tc>
      </w:tr>
      <w:tr w:rsidR="009245B1" w:rsidRPr="00622265" w:rsidTr="00A2039B">
        <w:trPr>
          <w:trHeight w:val="340"/>
        </w:trPr>
        <w:tc>
          <w:tcPr>
            <w:tcW w:w="3330" w:type="dxa"/>
            <w:vAlign w:val="bottom"/>
          </w:tcPr>
          <w:p w:rsidR="009245B1" w:rsidRPr="00622265" w:rsidRDefault="009245B1" w:rsidP="00A2039B">
            <w:pPr>
              <w:spacing w:line="360" w:lineRule="exact"/>
              <w:ind w:left="162" w:right="-43" w:hanging="162"/>
              <w:jc w:val="thaiDistribute"/>
              <w:rPr>
                <w:rFonts w:ascii="Arial" w:hAnsi="Arial" w:cs="Arial"/>
                <w:b/>
                <w:bCs/>
                <w:sz w:val="18"/>
                <w:szCs w:val="18"/>
                <w:cs/>
              </w:rPr>
            </w:pPr>
            <w:r w:rsidRPr="00622265">
              <w:rPr>
                <w:rFonts w:ascii="Arial" w:eastAsia="Arial Unicode MS" w:hAnsi="Arial" w:cs="Arial"/>
                <w:b/>
                <w:bCs/>
                <w:sz w:val="18"/>
                <w:szCs w:val="18"/>
              </w:rPr>
              <w:t>Available-for-sale investments</w:t>
            </w:r>
          </w:p>
        </w:tc>
        <w:tc>
          <w:tcPr>
            <w:tcW w:w="1523" w:type="dxa"/>
            <w:vAlign w:val="bottom"/>
          </w:tcPr>
          <w:p w:rsidR="009245B1" w:rsidRPr="00622265" w:rsidRDefault="009245B1" w:rsidP="00A2039B">
            <w:pPr>
              <w:tabs>
                <w:tab w:val="decimal" w:pos="1152"/>
              </w:tabs>
              <w:spacing w:line="360" w:lineRule="exact"/>
              <w:ind w:right="-43"/>
              <w:rPr>
                <w:rFonts w:ascii="Arial" w:hAnsi="Arial" w:cs="Arial"/>
                <w:sz w:val="18"/>
                <w:szCs w:val="18"/>
              </w:rPr>
            </w:pPr>
          </w:p>
        </w:tc>
        <w:tc>
          <w:tcPr>
            <w:tcW w:w="1524" w:type="dxa"/>
            <w:vAlign w:val="bottom"/>
          </w:tcPr>
          <w:p w:rsidR="009245B1" w:rsidRPr="00622265" w:rsidRDefault="009245B1" w:rsidP="00A2039B">
            <w:pPr>
              <w:tabs>
                <w:tab w:val="decimal" w:pos="1152"/>
              </w:tabs>
              <w:spacing w:line="360" w:lineRule="exact"/>
              <w:ind w:right="-43"/>
              <w:rPr>
                <w:rFonts w:ascii="Arial" w:hAnsi="Arial" w:cs="Arial"/>
                <w:sz w:val="18"/>
                <w:szCs w:val="18"/>
              </w:rPr>
            </w:pPr>
          </w:p>
        </w:tc>
        <w:tc>
          <w:tcPr>
            <w:tcW w:w="1523" w:type="dxa"/>
            <w:vAlign w:val="bottom"/>
          </w:tcPr>
          <w:p w:rsidR="009245B1" w:rsidRPr="00622265" w:rsidRDefault="009245B1" w:rsidP="00A2039B">
            <w:pPr>
              <w:tabs>
                <w:tab w:val="decimal" w:pos="1152"/>
              </w:tabs>
              <w:spacing w:line="360" w:lineRule="exact"/>
              <w:ind w:right="-43"/>
              <w:rPr>
                <w:rFonts w:ascii="Arial" w:hAnsi="Arial" w:cs="Arial"/>
                <w:sz w:val="18"/>
                <w:szCs w:val="18"/>
                <w:cs/>
              </w:rPr>
            </w:pPr>
          </w:p>
        </w:tc>
        <w:tc>
          <w:tcPr>
            <w:tcW w:w="1524" w:type="dxa"/>
            <w:vAlign w:val="bottom"/>
          </w:tcPr>
          <w:p w:rsidR="009245B1" w:rsidRPr="00622265" w:rsidRDefault="009245B1" w:rsidP="00A2039B">
            <w:pPr>
              <w:tabs>
                <w:tab w:val="decimal" w:pos="1152"/>
              </w:tabs>
              <w:spacing w:line="360" w:lineRule="exact"/>
              <w:ind w:right="-43"/>
              <w:rPr>
                <w:rFonts w:ascii="Arial" w:hAnsi="Arial" w:cs="Arial"/>
                <w:sz w:val="18"/>
                <w:szCs w:val="18"/>
                <w:cs/>
              </w:rPr>
            </w:pPr>
          </w:p>
        </w:tc>
      </w:tr>
      <w:tr w:rsidR="0005188E" w:rsidRPr="00622265" w:rsidTr="00535823">
        <w:trPr>
          <w:trHeight w:val="340"/>
        </w:trPr>
        <w:tc>
          <w:tcPr>
            <w:tcW w:w="3330" w:type="dxa"/>
            <w:vAlign w:val="bottom"/>
          </w:tcPr>
          <w:p w:rsidR="0005188E" w:rsidRPr="00622265" w:rsidRDefault="0005188E" w:rsidP="00F80E9C">
            <w:pPr>
              <w:spacing w:line="360" w:lineRule="exact"/>
              <w:ind w:left="158" w:right="-115" w:hanging="158"/>
              <w:rPr>
                <w:rFonts w:ascii="Arial" w:hAnsi="Arial" w:cs="Arial"/>
                <w:sz w:val="18"/>
                <w:szCs w:val="18"/>
                <w:cs/>
              </w:rPr>
            </w:pPr>
            <w:r w:rsidRPr="00622265">
              <w:rPr>
                <w:rFonts w:ascii="Arial" w:hAnsi="Arial" w:cs="Arial"/>
                <w:sz w:val="18"/>
                <w:szCs w:val="18"/>
              </w:rPr>
              <w:t>Government and state enterprise securities</w:t>
            </w:r>
          </w:p>
        </w:tc>
        <w:tc>
          <w:tcPr>
            <w:tcW w:w="1523" w:type="dxa"/>
            <w:shd w:val="clear" w:color="auto" w:fill="auto"/>
            <w:vAlign w:val="bottom"/>
          </w:tcPr>
          <w:p w:rsidR="0005188E" w:rsidRPr="0005188E" w:rsidRDefault="0005188E" w:rsidP="0005188E">
            <w:pPr>
              <w:tabs>
                <w:tab w:val="decimal" w:pos="1265"/>
              </w:tabs>
              <w:ind w:right="-43"/>
              <w:rPr>
                <w:rFonts w:ascii="Arial" w:hAnsi="Arial" w:cs="Arial"/>
                <w:sz w:val="18"/>
                <w:szCs w:val="18"/>
              </w:rPr>
            </w:pPr>
            <w:r w:rsidRPr="0005188E">
              <w:rPr>
                <w:rFonts w:ascii="Arial" w:hAnsi="Arial" w:cs="Arial"/>
                <w:sz w:val="18"/>
                <w:szCs w:val="18"/>
              </w:rPr>
              <w:t>524,311,123</w:t>
            </w:r>
          </w:p>
        </w:tc>
        <w:tc>
          <w:tcPr>
            <w:tcW w:w="1524" w:type="dxa"/>
            <w:shd w:val="clear" w:color="auto" w:fill="auto"/>
            <w:vAlign w:val="bottom"/>
          </w:tcPr>
          <w:p w:rsidR="0005188E" w:rsidRPr="0005188E" w:rsidRDefault="0005188E" w:rsidP="0005188E">
            <w:pPr>
              <w:tabs>
                <w:tab w:val="decimal" w:pos="1265"/>
              </w:tabs>
              <w:ind w:right="-43"/>
              <w:rPr>
                <w:rFonts w:ascii="Arial" w:hAnsi="Arial" w:cs="Arial"/>
                <w:sz w:val="18"/>
                <w:szCs w:val="18"/>
              </w:rPr>
            </w:pPr>
            <w:r w:rsidRPr="0005188E">
              <w:rPr>
                <w:rFonts w:ascii="Arial" w:hAnsi="Arial" w:cs="Arial"/>
                <w:sz w:val="18"/>
                <w:szCs w:val="18"/>
              </w:rPr>
              <w:t>522,213,638</w:t>
            </w:r>
          </w:p>
        </w:tc>
        <w:tc>
          <w:tcPr>
            <w:tcW w:w="1523" w:type="dxa"/>
            <w:vAlign w:val="bottom"/>
          </w:tcPr>
          <w:p w:rsidR="0005188E" w:rsidRPr="00622265" w:rsidRDefault="0005188E" w:rsidP="00F80E9C">
            <w:pPr>
              <w:tabs>
                <w:tab w:val="decimal" w:pos="1265"/>
              </w:tabs>
              <w:spacing w:line="380" w:lineRule="exact"/>
              <w:ind w:right="-43"/>
              <w:rPr>
                <w:rFonts w:ascii="Arial" w:hAnsi="Arial" w:cs="Arial"/>
                <w:sz w:val="18"/>
                <w:szCs w:val="18"/>
              </w:rPr>
            </w:pPr>
            <w:r w:rsidRPr="00622265">
              <w:rPr>
                <w:rFonts w:ascii="Arial" w:hAnsi="Arial" w:cs="Arial"/>
                <w:sz w:val="18"/>
                <w:szCs w:val="18"/>
              </w:rPr>
              <w:t>409,700,865</w:t>
            </w:r>
          </w:p>
        </w:tc>
        <w:tc>
          <w:tcPr>
            <w:tcW w:w="1524" w:type="dxa"/>
            <w:vAlign w:val="bottom"/>
          </w:tcPr>
          <w:p w:rsidR="0005188E" w:rsidRPr="00622265" w:rsidRDefault="0005188E" w:rsidP="00F80E9C">
            <w:pPr>
              <w:tabs>
                <w:tab w:val="decimal" w:pos="1265"/>
              </w:tabs>
              <w:spacing w:line="380" w:lineRule="exact"/>
              <w:ind w:right="-43"/>
              <w:rPr>
                <w:rFonts w:ascii="Arial" w:hAnsi="Arial" w:cs="Arial"/>
                <w:sz w:val="18"/>
                <w:szCs w:val="18"/>
              </w:rPr>
            </w:pPr>
            <w:r w:rsidRPr="00622265">
              <w:rPr>
                <w:rFonts w:ascii="Arial" w:hAnsi="Arial" w:cs="Arial"/>
                <w:sz w:val="18"/>
                <w:szCs w:val="18"/>
              </w:rPr>
              <w:t>405,306,289</w:t>
            </w:r>
          </w:p>
        </w:tc>
      </w:tr>
      <w:tr w:rsidR="0005188E" w:rsidRPr="00622265" w:rsidTr="00535823">
        <w:trPr>
          <w:trHeight w:val="340"/>
        </w:trPr>
        <w:tc>
          <w:tcPr>
            <w:tcW w:w="3330" w:type="dxa"/>
            <w:vAlign w:val="bottom"/>
          </w:tcPr>
          <w:p w:rsidR="0005188E" w:rsidRPr="00622265" w:rsidRDefault="0005188E" w:rsidP="00F80E9C">
            <w:pPr>
              <w:spacing w:line="360" w:lineRule="exact"/>
              <w:ind w:left="162" w:right="-43" w:hanging="162"/>
              <w:rPr>
                <w:rFonts w:ascii="Arial" w:hAnsi="Arial" w:cs="Arial"/>
                <w:sz w:val="18"/>
                <w:szCs w:val="18"/>
                <w:cs/>
              </w:rPr>
            </w:pPr>
            <w:r w:rsidRPr="00622265">
              <w:rPr>
                <w:rFonts w:ascii="Arial" w:hAnsi="Arial" w:cs="Arial"/>
                <w:sz w:val="18"/>
                <w:szCs w:val="18"/>
              </w:rPr>
              <w:t>Private debt securities</w:t>
            </w:r>
          </w:p>
        </w:tc>
        <w:tc>
          <w:tcPr>
            <w:tcW w:w="1523" w:type="dxa"/>
            <w:shd w:val="clear" w:color="auto" w:fill="auto"/>
            <w:vAlign w:val="bottom"/>
          </w:tcPr>
          <w:p w:rsidR="0005188E" w:rsidRPr="0005188E" w:rsidRDefault="0005188E" w:rsidP="0005188E">
            <w:pPr>
              <w:tabs>
                <w:tab w:val="decimal" w:pos="1265"/>
              </w:tabs>
              <w:ind w:right="-43"/>
              <w:rPr>
                <w:rFonts w:ascii="Arial" w:hAnsi="Arial" w:cs="Arial"/>
                <w:sz w:val="18"/>
                <w:szCs w:val="18"/>
              </w:rPr>
            </w:pPr>
            <w:r w:rsidRPr="0005188E">
              <w:rPr>
                <w:rFonts w:ascii="Arial" w:hAnsi="Arial" w:cs="Arial"/>
                <w:sz w:val="18"/>
                <w:szCs w:val="18"/>
              </w:rPr>
              <w:t>774,581,055</w:t>
            </w:r>
          </w:p>
        </w:tc>
        <w:tc>
          <w:tcPr>
            <w:tcW w:w="1524" w:type="dxa"/>
            <w:shd w:val="clear" w:color="auto" w:fill="auto"/>
            <w:vAlign w:val="bottom"/>
          </w:tcPr>
          <w:p w:rsidR="0005188E" w:rsidRPr="0005188E" w:rsidRDefault="0005188E" w:rsidP="0005188E">
            <w:pPr>
              <w:tabs>
                <w:tab w:val="decimal" w:pos="1265"/>
              </w:tabs>
              <w:ind w:right="-43"/>
              <w:rPr>
                <w:rFonts w:ascii="Arial" w:hAnsi="Arial" w:cs="Arial"/>
                <w:sz w:val="18"/>
                <w:szCs w:val="18"/>
              </w:rPr>
            </w:pPr>
            <w:r w:rsidRPr="0005188E">
              <w:rPr>
                <w:rFonts w:ascii="Arial" w:hAnsi="Arial" w:cs="Arial"/>
                <w:sz w:val="18"/>
                <w:szCs w:val="18"/>
              </w:rPr>
              <w:t>774,498,294</w:t>
            </w:r>
          </w:p>
        </w:tc>
        <w:tc>
          <w:tcPr>
            <w:tcW w:w="1523" w:type="dxa"/>
            <w:vAlign w:val="bottom"/>
          </w:tcPr>
          <w:p w:rsidR="0005188E" w:rsidRPr="00622265" w:rsidRDefault="0005188E" w:rsidP="00F80E9C">
            <w:pPr>
              <w:tabs>
                <w:tab w:val="decimal" w:pos="1265"/>
              </w:tabs>
              <w:spacing w:line="380" w:lineRule="exact"/>
              <w:ind w:right="-43"/>
              <w:rPr>
                <w:rFonts w:ascii="Arial" w:hAnsi="Arial" w:cs="Arial"/>
                <w:sz w:val="18"/>
                <w:szCs w:val="18"/>
              </w:rPr>
            </w:pPr>
            <w:r w:rsidRPr="00622265">
              <w:rPr>
                <w:rFonts w:ascii="Arial" w:hAnsi="Arial" w:cs="Arial"/>
                <w:sz w:val="18"/>
                <w:szCs w:val="18"/>
              </w:rPr>
              <w:t>780,662,739</w:t>
            </w:r>
          </w:p>
        </w:tc>
        <w:tc>
          <w:tcPr>
            <w:tcW w:w="1524" w:type="dxa"/>
            <w:vAlign w:val="bottom"/>
          </w:tcPr>
          <w:p w:rsidR="0005188E" w:rsidRPr="00622265" w:rsidRDefault="0005188E" w:rsidP="00F80E9C">
            <w:pPr>
              <w:tabs>
                <w:tab w:val="decimal" w:pos="1265"/>
              </w:tabs>
              <w:spacing w:line="380" w:lineRule="exact"/>
              <w:ind w:right="-43"/>
              <w:rPr>
                <w:rFonts w:ascii="Arial" w:hAnsi="Arial" w:cs="Arial"/>
                <w:sz w:val="18"/>
                <w:szCs w:val="18"/>
              </w:rPr>
            </w:pPr>
            <w:r w:rsidRPr="00622265">
              <w:rPr>
                <w:rFonts w:ascii="Arial" w:hAnsi="Arial" w:cs="Arial"/>
                <w:sz w:val="18"/>
                <w:szCs w:val="18"/>
              </w:rPr>
              <w:t>786,624,859</w:t>
            </w:r>
          </w:p>
        </w:tc>
      </w:tr>
      <w:tr w:rsidR="0005188E" w:rsidRPr="00622265" w:rsidTr="00A2039B">
        <w:trPr>
          <w:trHeight w:val="340"/>
        </w:trPr>
        <w:tc>
          <w:tcPr>
            <w:tcW w:w="3330" w:type="dxa"/>
            <w:vAlign w:val="bottom"/>
          </w:tcPr>
          <w:p w:rsidR="0005188E" w:rsidRPr="00622265" w:rsidRDefault="0005188E" w:rsidP="00066739">
            <w:pPr>
              <w:spacing w:line="360" w:lineRule="exact"/>
              <w:ind w:left="162" w:right="-43" w:hanging="162"/>
              <w:rPr>
                <w:rFonts w:ascii="Arial" w:hAnsi="Arial" w:cs="Arial"/>
                <w:sz w:val="18"/>
                <w:szCs w:val="18"/>
              </w:rPr>
            </w:pPr>
            <w:r w:rsidRPr="00622265">
              <w:rPr>
                <w:rFonts w:ascii="Arial" w:hAnsi="Arial" w:cs="Arial"/>
                <w:sz w:val="18"/>
                <w:szCs w:val="18"/>
              </w:rPr>
              <w:t>Equity securities</w:t>
            </w:r>
          </w:p>
        </w:tc>
        <w:tc>
          <w:tcPr>
            <w:tcW w:w="1523" w:type="dxa"/>
            <w:vAlign w:val="bottom"/>
          </w:tcPr>
          <w:p w:rsidR="0005188E" w:rsidRPr="0005188E" w:rsidRDefault="0005188E" w:rsidP="0005188E">
            <w:pPr>
              <w:pBdr>
                <w:bottom w:val="single" w:sz="4" w:space="1" w:color="auto"/>
              </w:pBdr>
              <w:tabs>
                <w:tab w:val="decimal" w:pos="1265"/>
              </w:tabs>
              <w:ind w:right="-43"/>
              <w:rPr>
                <w:rFonts w:ascii="Arial" w:hAnsi="Arial" w:cs="Arial"/>
                <w:sz w:val="18"/>
                <w:szCs w:val="18"/>
              </w:rPr>
            </w:pPr>
            <w:r w:rsidRPr="0005188E">
              <w:rPr>
                <w:rFonts w:ascii="Arial" w:hAnsi="Arial" w:cs="Arial"/>
                <w:sz w:val="18"/>
                <w:szCs w:val="18"/>
              </w:rPr>
              <w:t>1,010,551,481</w:t>
            </w:r>
          </w:p>
        </w:tc>
        <w:tc>
          <w:tcPr>
            <w:tcW w:w="1524" w:type="dxa"/>
            <w:vAlign w:val="bottom"/>
          </w:tcPr>
          <w:p w:rsidR="0005188E" w:rsidRPr="0005188E" w:rsidRDefault="0005188E" w:rsidP="0005188E">
            <w:pPr>
              <w:pBdr>
                <w:bottom w:val="single" w:sz="4" w:space="1" w:color="auto"/>
              </w:pBdr>
              <w:tabs>
                <w:tab w:val="decimal" w:pos="1265"/>
              </w:tabs>
              <w:ind w:right="-43"/>
              <w:rPr>
                <w:rFonts w:ascii="Arial" w:hAnsi="Arial" w:cs="Arial"/>
                <w:sz w:val="18"/>
                <w:szCs w:val="18"/>
              </w:rPr>
            </w:pPr>
            <w:r w:rsidRPr="0005188E">
              <w:rPr>
                <w:rFonts w:ascii="Arial" w:hAnsi="Arial" w:cs="Arial"/>
                <w:sz w:val="18"/>
                <w:szCs w:val="18"/>
              </w:rPr>
              <w:t>1,035,068,782</w:t>
            </w:r>
          </w:p>
        </w:tc>
        <w:tc>
          <w:tcPr>
            <w:tcW w:w="1523" w:type="dxa"/>
            <w:vAlign w:val="bottom"/>
          </w:tcPr>
          <w:p w:rsidR="0005188E" w:rsidRPr="00066739" w:rsidRDefault="0005188E" w:rsidP="00066739">
            <w:pPr>
              <w:pBdr>
                <w:bottom w:val="single" w:sz="4" w:space="1" w:color="auto"/>
              </w:pBdr>
              <w:tabs>
                <w:tab w:val="decimal" w:pos="1265"/>
              </w:tabs>
              <w:ind w:right="-43"/>
              <w:rPr>
                <w:rFonts w:ascii="Arial" w:hAnsi="Arial" w:cs="Arial"/>
                <w:sz w:val="18"/>
                <w:szCs w:val="18"/>
              </w:rPr>
            </w:pPr>
            <w:r w:rsidRPr="00066739">
              <w:rPr>
                <w:rFonts w:ascii="Arial" w:hAnsi="Arial" w:cs="Arial"/>
                <w:sz w:val="18"/>
                <w:szCs w:val="18"/>
              </w:rPr>
              <w:t>999,933,398</w:t>
            </w:r>
          </w:p>
        </w:tc>
        <w:tc>
          <w:tcPr>
            <w:tcW w:w="1524" w:type="dxa"/>
            <w:vAlign w:val="bottom"/>
          </w:tcPr>
          <w:p w:rsidR="0005188E" w:rsidRPr="00066739" w:rsidRDefault="0005188E" w:rsidP="00066739">
            <w:pPr>
              <w:pBdr>
                <w:bottom w:val="single" w:sz="4" w:space="1" w:color="auto"/>
              </w:pBdr>
              <w:tabs>
                <w:tab w:val="decimal" w:pos="1265"/>
              </w:tabs>
              <w:ind w:right="-43"/>
              <w:rPr>
                <w:rFonts w:ascii="Arial" w:hAnsi="Arial" w:cs="Arial"/>
                <w:sz w:val="18"/>
                <w:szCs w:val="18"/>
              </w:rPr>
            </w:pPr>
            <w:r w:rsidRPr="00066739">
              <w:rPr>
                <w:rFonts w:ascii="Arial" w:hAnsi="Arial" w:cs="Arial"/>
                <w:sz w:val="18"/>
                <w:szCs w:val="18"/>
              </w:rPr>
              <w:t>1,081,709,048</w:t>
            </w:r>
          </w:p>
        </w:tc>
      </w:tr>
      <w:tr w:rsidR="0005188E" w:rsidRPr="00622265" w:rsidTr="00A2039B">
        <w:trPr>
          <w:trHeight w:val="340"/>
        </w:trPr>
        <w:tc>
          <w:tcPr>
            <w:tcW w:w="3330" w:type="dxa"/>
            <w:vAlign w:val="bottom"/>
          </w:tcPr>
          <w:p w:rsidR="0005188E" w:rsidRPr="00622265" w:rsidRDefault="0005188E" w:rsidP="00066739">
            <w:pPr>
              <w:spacing w:line="360" w:lineRule="exact"/>
              <w:ind w:left="158" w:right="-43" w:hanging="158"/>
              <w:rPr>
                <w:rFonts w:ascii="Arial" w:hAnsi="Arial" w:cs="Arial"/>
                <w:sz w:val="18"/>
                <w:szCs w:val="18"/>
              </w:rPr>
            </w:pPr>
            <w:r w:rsidRPr="00622265">
              <w:rPr>
                <w:rFonts w:ascii="Arial" w:hAnsi="Arial" w:cs="Arial"/>
                <w:sz w:val="18"/>
                <w:szCs w:val="18"/>
              </w:rPr>
              <w:t>Total</w:t>
            </w:r>
          </w:p>
        </w:tc>
        <w:tc>
          <w:tcPr>
            <w:tcW w:w="1523" w:type="dxa"/>
            <w:vAlign w:val="bottom"/>
          </w:tcPr>
          <w:p w:rsidR="0005188E" w:rsidRPr="0005188E" w:rsidRDefault="0005188E" w:rsidP="0005188E">
            <w:pPr>
              <w:tabs>
                <w:tab w:val="decimal" w:pos="1265"/>
              </w:tabs>
              <w:ind w:right="-43"/>
              <w:rPr>
                <w:rFonts w:ascii="Arial" w:hAnsi="Arial" w:cs="Arial"/>
                <w:sz w:val="18"/>
                <w:szCs w:val="18"/>
              </w:rPr>
            </w:pPr>
            <w:r w:rsidRPr="0005188E">
              <w:rPr>
                <w:rFonts w:ascii="Arial" w:hAnsi="Arial" w:cs="Arial"/>
                <w:sz w:val="18"/>
                <w:szCs w:val="18"/>
              </w:rPr>
              <w:t>2,309,443,659</w:t>
            </w:r>
          </w:p>
        </w:tc>
        <w:tc>
          <w:tcPr>
            <w:tcW w:w="1524" w:type="dxa"/>
            <w:vAlign w:val="bottom"/>
          </w:tcPr>
          <w:p w:rsidR="0005188E" w:rsidRPr="0005188E" w:rsidRDefault="0005188E" w:rsidP="0005188E">
            <w:pPr>
              <w:pBdr>
                <w:bottom w:val="single" w:sz="4" w:space="1" w:color="auto"/>
              </w:pBdr>
              <w:tabs>
                <w:tab w:val="decimal" w:pos="1265"/>
              </w:tabs>
              <w:ind w:right="-43"/>
              <w:rPr>
                <w:rFonts w:ascii="Arial" w:hAnsi="Arial" w:cs="Arial"/>
                <w:sz w:val="18"/>
                <w:szCs w:val="18"/>
              </w:rPr>
            </w:pPr>
            <w:r w:rsidRPr="0005188E">
              <w:rPr>
                <w:rFonts w:ascii="Arial" w:hAnsi="Arial" w:cs="Arial"/>
                <w:sz w:val="18"/>
                <w:szCs w:val="18"/>
              </w:rPr>
              <w:t>2,331,780,714</w:t>
            </w:r>
          </w:p>
        </w:tc>
        <w:tc>
          <w:tcPr>
            <w:tcW w:w="1523" w:type="dxa"/>
            <w:vAlign w:val="bottom"/>
          </w:tcPr>
          <w:p w:rsidR="0005188E" w:rsidRPr="00066739" w:rsidRDefault="0005188E" w:rsidP="00066739">
            <w:pPr>
              <w:tabs>
                <w:tab w:val="decimal" w:pos="1265"/>
              </w:tabs>
              <w:ind w:right="-43"/>
              <w:rPr>
                <w:rFonts w:ascii="Arial" w:hAnsi="Arial" w:cs="Arial"/>
                <w:sz w:val="18"/>
                <w:szCs w:val="18"/>
              </w:rPr>
            </w:pPr>
            <w:r w:rsidRPr="00066739">
              <w:rPr>
                <w:rFonts w:ascii="Arial" w:hAnsi="Arial" w:cs="Arial"/>
                <w:sz w:val="18"/>
                <w:szCs w:val="18"/>
              </w:rPr>
              <w:t>2,190,297,002</w:t>
            </w:r>
          </w:p>
        </w:tc>
        <w:tc>
          <w:tcPr>
            <w:tcW w:w="1524" w:type="dxa"/>
            <w:vAlign w:val="bottom"/>
          </w:tcPr>
          <w:p w:rsidR="0005188E" w:rsidRPr="00066739" w:rsidRDefault="0005188E" w:rsidP="00F13283">
            <w:pPr>
              <w:pBdr>
                <w:bottom w:val="single" w:sz="4" w:space="1" w:color="auto"/>
              </w:pBdr>
              <w:tabs>
                <w:tab w:val="decimal" w:pos="1265"/>
              </w:tabs>
              <w:ind w:right="-43"/>
              <w:rPr>
                <w:rFonts w:ascii="Arial" w:hAnsi="Arial" w:cs="Arial"/>
                <w:sz w:val="18"/>
                <w:szCs w:val="18"/>
              </w:rPr>
            </w:pPr>
            <w:r w:rsidRPr="00066739">
              <w:rPr>
                <w:rFonts w:ascii="Arial" w:hAnsi="Arial" w:cs="Arial"/>
                <w:sz w:val="18"/>
                <w:szCs w:val="18"/>
              </w:rPr>
              <w:t>2,273,640,196</w:t>
            </w:r>
          </w:p>
        </w:tc>
      </w:tr>
      <w:tr w:rsidR="0005188E" w:rsidRPr="00622265" w:rsidTr="00A2039B">
        <w:trPr>
          <w:trHeight w:val="340"/>
        </w:trPr>
        <w:tc>
          <w:tcPr>
            <w:tcW w:w="3330" w:type="dxa"/>
            <w:vAlign w:val="bottom"/>
          </w:tcPr>
          <w:p w:rsidR="0005188E" w:rsidRPr="00622265" w:rsidRDefault="0005188E" w:rsidP="00337E51">
            <w:pPr>
              <w:spacing w:line="360" w:lineRule="exact"/>
              <w:ind w:left="162" w:right="-43" w:hanging="162"/>
              <w:rPr>
                <w:rFonts w:ascii="Arial" w:hAnsi="Arial" w:cs="Arial"/>
                <w:sz w:val="18"/>
                <w:szCs w:val="18"/>
              </w:rPr>
            </w:pPr>
            <w:r w:rsidRPr="00622265">
              <w:rPr>
                <w:rFonts w:ascii="Arial" w:hAnsi="Arial" w:cs="Arial"/>
                <w:sz w:val="18"/>
                <w:szCs w:val="18"/>
              </w:rPr>
              <w:t>Add: Unrealised gain</w:t>
            </w:r>
            <w:r>
              <w:rPr>
                <w:rFonts w:ascii="Arial" w:hAnsi="Arial" w:cs="Arial"/>
                <w:sz w:val="18"/>
                <w:szCs w:val="18"/>
              </w:rPr>
              <w:t xml:space="preserve"> </w:t>
            </w:r>
          </w:p>
        </w:tc>
        <w:tc>
          <w:tcPr>
            <w:tcW w:w="1523" w:type="dxa"/>
            <w:vAlign w:val="bottom"/>
          </w:tcPr>
          <w:p w:rsidR="0005188E" w:rsidRPr="0005188E" w:rsidRDefault="0005188E" w:rsidP="0005188E">
            <w:pPr>
              <w:tabs>
                <w:tab w:val="decimal" w:pos="1265"/>
              </w:tabs>
              <w:ind w:right="-43"/>
              <w:rPr>
                <w:rFonts w:ascii="Arial" w:hAnsi="Arial" w:cs="Arial"/>
                <w:sz w:val="18"/>
                <w:szCs w:val="18"/>
              </w:rPr>
            </w:pPr>
            <w:r w:rsidRPr="0005188E">
              <w:rPr>
                <w:rFonts w:ascii="Arial" w:hAnsi="Arial" w:cs="Arial"/>
                <w:sz w:val="18"/>
                <w:szCs w:val="18"/>
              </w:rPr>
              <w:t>46,090,2</w:t>
            </w:r>
            <w:r w:rsidRPr="0005188E">
              <w:rPr>
                <w:rFonts w:ascii="Arial" w:hAnsi="Arial" w:cs="Arial"/>
                <w:sz w:val="18"/>
                <w:szCs w:val="18"/>
                <w:cs/>
              </w:rPr>
              <w:t>79</w:t>
            </w:r>
          </w:p>
        </w:tc>
        <w:tc>
          <w:tcPr>
            <w:tcW w:w="1524" w:type="dxa"/>
            <w:vAlign w:val="bottom"/>
          </w:tcPr>
          <w:p w:rsidR="0005188E" w:rsidRPr="0005188E" w:rsidRDefault="0005188E" w:rsidP="0005188E">
            <w:pPr>
              <w:tabs>
                <w:tab w:val="decimal" w:pos="1265"/>
              </w:tabs>
              <w:ind w:right="-43"/>
              <w:rPr>
                <w:rFonts w:ascii="Arial" w:hAnsi="Arial" w:cs="Arial"/>
                <w:sz w:val="18"/>
                <w:szCs w:val="18"/>
              </w:rPr>
            </w:pPr>
          </w:p>
        </w:tc>
        <w:tc>
          <w:tcPr>
            <w:tcW w:w="1523" w:type="dxa"/>
            <w:vAlign w:val="bottom"/>
          </w:tcPr>
          <w:p w:rsidR="0005188E" w:rsidRPr="00066739" w:rsidRDefault="0005188E" w:rsidP="00066739">
            <w:pPr>
              <w:tabs>
                <w:tab w:val="decimal" w:pos="1265"/>
              </w:tabs>
              <w:ind w:right="-43"/>
              <w:rPr>
                <w:rFonts w:ascii="Arial" w:hAnsi="Arial" w:cs="Arial"/>
                <w:sz w:val="18"/>
                <w:szCs w:val="18"/>
              </w:rPr>
            </w:pPr>
            <w:r w:rsidRPr="00066739">
              <w:rPr>
                <w:rFonts w:ascii="Arial" w:hAnsi="Arial" w:cs="Arial"/>
                <w:sz w:val="18"/>
                <w:szCs w:val="18"/>
              </w:rPr>
              <w:t>107,096,418</w:t>
            </w:r>
          </w:p>
        </w:tc>
        <w:tc>
          <w:tcPr>
            <w:tcW w:w="1524" w:type="dxa"/>
            <w:vAlign w:val="bottom"/>
          </w:tcPr>
          <w:p w:rsidR="0005188E" w:rsidRPr="00066739" w:rsidRDefault="0005188E" w:rsidP="00066739">
            <w:pPr>
              <w:tabs>
                <w:tab w:val="decimal" w:pos="1265"/>
              </w:tabs>
              <w:ind w:right="-43"/>
              <w:rPr>
                <w:rFonts w:ascii="Arial" w:hAnsi="Arial" w:cs="Arial"/>
                <w:sz w:val="18"/>
                <w:szCs w:val="18"/>
              </w:rPr>
            </w:pPr>
          </w:p>
        </w:tc>
      </w:tr>
      <w:tr w:rsidR="0005188E" w:rsidRPr="00622265" w:rsidTr="00A2039B">
        <w:trPr>
          <w:trHeight w:val="340"/>
        </w:trPr>
        <w:tc>
          <w:tcPr>
            <w:tcW w:w="3330" w:type="dxa"/>
            <w:vAlign w:val="bottom"/>
          </w:tcPr>
          <w:p w:rsidR="0005188E" w:rsidRPr="00622265" w:rsidRDefault="0005188E" w:rsidP="00066739">
            <w:pPr>
              <w:spacing w:line="360" w:lineRule="exact"/>
              <w:ind w:left="162" w:right="-43" w:hanging="162"/>
              <w:rPr>
                <w:rFonts w:ascii="Arial" w:hAnsi="Arial" w:cs="Arial"/>
                <w:sz w:val="18"/>
                <w:szCs w:val="18"/>
                <w:cs/>
              </w:rPr>
            </w:pPr>
            <w:r w:rsidRPr="00622265">
              <w:rPr>
                <w:rFonts w:ascii="Arial" w:hAnsi="Arial" w:cs="Arial"/>
                <w:sz w:val="18"/>
                <w:szCs w:val="18"/>
              </w:rPr>
              <w:t>Less: Allowance for impairment</w:t>
            </w:r>
          </w:p>
        </w:tc>
        <w:tc>
          <w:tcPr>
            <w:tcW w:w="1523" w:type="dxa"/>
            <w:vAlign w:val="bottom"/>
          </w:tcPr>
          <w:p w:rsidR="0005188E" w:rsidRPr="0005188E" w:rsidRDefault="0005188E" w:rsidP="0005188E">
            <w:pPr>
              <w:pBdr>
                <w:bottom w:val="single" w:sz="4" w:space="1" w:color="auto"/>
              </w:pBdr>
              <w:tabs>
                <w:tab w:val="decimal" w:pos="1265"/>
              </w:tabs>
              <w:ind w:right="-43"/>
              <w:rPr>
                <w:rFonts w:ascii="Arial" w:hAnsi="Arial" w:cs="Arial"/>
                <w:sz w:val="18"/>
                <w:szCs w:val="18"/>
              </w:rPr>
            </w:pPr>
            <w:r w:rsidRPr="0005188E">
              <w:rPr>
                <w:rFonts w:ascii="Arial" w:hAnsi="Arial" w:cs="Arial"/>
                <w:sz w:val="18"/>
                <w:szCs w:val="18"/>
              </w:rPr>
              <w:t>(23,753,224)</w:t>
            </w:r>
          </w:p>
        </w:tc>
        <w:tc>
          <w:tcPr>
            <w:tcW w:w="1524" w:type="dxa"/>
            <w:vAlign w:val="bottom"/>
          </w:tcPr>
          <w:p w:rsidR="0005188E" w:rsidRPr="0005188E" w:rsidRDefault="0005188E" w:rsidP="0005188E">
            <w:pPr>
              <w:tabs>
                <w:tab w:val="decimal" w:pos="1265"/>
              </w:tabs>
              <w:ind w:right="-43"/>
              <w:rPr>
                <w:rFonts w:ascii="Arial" w:hAnsi="Arial" w:cs="Arial"/>
                <w:sz w:val="18"/>
                <w:szCs w:val="18"/>
              </w:rPr>
            </w:pPr>
          </w:p>
        </w:tc>
        <w:tc>
          <w:tcPr>
            <w:tcW w:w="1523" w:type="dxa"/>
            <w:vAlign w:val="bottom"/>
          </w:tcPr>
          <w:p w:rsidR="0005188E" w:rsidRPr="00066739" w:rsidRDefault="0005188E" w:rsidP="00066739">
            <w:pPr>
              <w:pBdr>
                <w:bottom w:val="single" w:sz="4" w:space="1" w:color="auto"/>
              </w:pBdr>
              <w:tabs>
                <w:tab w:val="decimal" w:pos="1265"/>
              </w:tabs>
              <w:ind w:right="-43"/>
              <w:rPr>
                <w:rFonts w:ascii="Arial" w:hAnsi="Arial" w:cs="Arial"/>
                <w:sz w:val="18"/>
                <w:szCs w:val="18"/>
              </w:rPr>
            </w:pPr>
            <w:r w:rsidRPr="00066739">
              <w:rPr>
                <w:rFonts w:ascii="Arial" w:hAnsi="Arial" w:cs="Arial"/>
                <w:sz w:val="18"/>
                <w:szCs w:val="18"/>
              </w:rPr>
              <w:t>(23,753,224)</w:t>
            </w:r>
          </w:p>
        </w:tc>
        <w:tc>
          <w:tcPr>
            <w:tcW w:w="1524" w:type="dxa"/>
            <w:vAlign w:val="bottom"/>
          </w:tcPr>
          <w:p w:rsidR="0005188E" w:rsidRPr="00066739" w:rsidRDefault="0005188E" w:rsidP="00F13283">
            <w:pPr>
              <w:tabs>
                <w:tab w:val="decimal" w:pos="1265"/>
              </w:tabs>
              <w:ind w:right="-43"/>
              <w:rPr>
                <w:rFonts w:ascii="Arial" w:hAnsi="Arial" w:cs="Arial"/>
                <w:sz w:val="18"/>
                <w:szCs w:val="18"/>
              </w:rPr>
            </w:pPr>
          </w:p>
        </w:tc>
      </w:tr>
      <w:tr w:rsidR="0005188E" w:rsidRPr="00622265" w:rsidTr="00A2039B">
        <w:trPr>
          <w:trHeight w:val="340"/>
        </w:trPr>
        <w:tc>
          <w:tcPr>
            <w:tcW w:w="3330" w:type="dxa"/>
            <w:vAlign w:val="bottom"/>
          </w:tcPr>
          <w:p w:rsidR="0005188E" w:rsidRPr="00622265" w:rsidRDefault="0005188E" w:rsidP="00066739">
            <w:pPr>
              <w:spacing w:line="360" w:lineRule="exact"/>
              <w:ind w:left="162" w:right="-43" w:hanging="162"/>
              <w:rPr>
                <w:rFonts w:ascii="Arial" w:hAnsi="Arial" w:cs="Arial"/>
                <w:b/>
                <w:bCs/>
                <w:sz w:val="18"/>
                <w:szCs w:val="18"/>
                <w:cs/>
              </w:rPr>
            </w:pPr>
            <w:r w:rsidRPr="00622265">
              <w:rPr>
                <w:rFonts w:ascii="Arial" w:eastAsia="Arial Unicode MS" w:hAnsi="Arial" w:cs="Arial"/>
                <w:b/>
                <w:bCs/>
                <w:sz w:val="18"/>
                <w:szCs w:val="18"/>
              </w:rPr>
              <w:t>Total available-for-sale investments</w:t>
            </w:r>
          </w:p>
        </w:tc>
        <w:tc>
          <w:tcPr>
            <w:tcW w:w="1523" w:type="dxa"/>
            <w:vAlign w:val="bottom"/>
          </w:tcPr>
          <w:p w:rsidR="0005188E" w:rsidRPr="0005188E" w:rsidRDefault="0005188E" w:rsidP="0005188E">
            <w:pPr>
              <w:pBdr>
                <w:bottom w:val="single" w:sz="4" w:space="1" w:color="auto"/>
              </w:pBdr>
              <w:tabs>
                <w:tab w:val="decimal" w:pos="1265"/>
              </w:tabs>
              <w:ind w:right="-43"/>
              <w:rPr>
                <w:rFonts w:ascii="Arial" w:hAnsi="Arial" w:cs="Arial"/>
                <w:sz w:val="18"/>
                <w:szCs w:val="18"/>
              </w:rPr>
            </w:pPr>
            <w:r w:rsidRPr="0005188E">
              <w:rPr>
                <w:rFonts w:ascii="Arial" w:hAnsi="Arial" w:cs="Arial"/>
                <w:sz w:val="18"/>
                <w:szCs w:val="18"/>
              </w:rPr>
              <w:t>2,331,780,714</w:t>
            </w:r>
          </w:p>
        </w:tc>
        <w:tc>
          <w:tcPr>
            <w:tcW w:w="1524" w:type="dxa"/>
            <w:vAlign w:val="bottom"/>
          </w:tcPr>
          <w:p w:rsidR="0005188E" w:rsidRPr="0005188E" w:rsidRDefault="0005188E" w:rsidP="0005188E">
            <w:pPr>
              <w:tabs>
                <w:tab w:val="decimal" w:pos="1265"/>
              </w:tabs>
              <w:ind w:right="-43"/>
              <w:rPr>
                <w:rFonts w:ascii="Arial" w:hAnsi="Arial" w:cs="Arial"/>
                <w:sz w:val="18"/>
                <w:szCs w:val="18"/>
              </w:rPr>
            </w:pPr>
          </w:p>
        </w:tc>
        <w:tc>
          <w:tcPr>
            <w:tcW w:w="1523" w:type="dxa"/>
            <w:vAlign w:val="bottom"/>
          </w:tcPr>
          <w:p w:rsidR="0005188E" w:rsidRPr="00066739" w:rsidRDefault="0005188E" w:rsidP="00066739">
            <w:pPr>
              <w:pBdr>
                <w:bottom w:val="single" w:sz="4" w:space="1" w:color="auto"/>
              </w:pBdr>
              <w:tabs>
                <w:tab w:val="decimal" w:pos="1265"/>
              </w:tabs>
              <w:ind w:right="-43"/>
              <w:rPr>
                <w:rFonts w:ascii="Arial" w:hAnsi="Arial" w:cs="Arial"/>
                <w:sz w:val="18"/>
                <w:szCs w:val="18"/>
              </w:rPr>
            </w:pPr>
            <w:r w:rsidRPr="00066739">
              <w:rPr>
                <w:rFonts w:ascii="Arial" w:hAnsi="Arial" w:cs="Arial"/>
                <w:sz w:val="18"/>
                <w:szCs w:val="18"/>
              </w:rPr>
              <w:t>2,273,640,196</w:t>
            </w:r>
          </w:p>
        </w:tc>
        <w:tc>
          <w:tcPr>
            <w:tcW w:w="1524" w:type="dxa"/>
            <w:vAlign w:val="bottom"/>
          </w:tcPr>
          <w:p w:rsidR="0005188E" w:rsidRPr="00066739" w:rsidRDefault="0005188E" w:rsidP="00F13283">
            <w:pPr>
              <w:tabs>
                <w:tab w:val="decimal" w:pos="1265"/>
              </w:tabs>
              <w:ind w:right="-43"/>
              <w:rPr>
                <w:rFonts w:ascii="Arial" w:hAnsi="Arial" w:cs="Arial"/>
                <w:sz w:val="18"/>
                <w:szCs w:val="18"/>
              </w:rPr>
            </w:pPr>
          </w:p>
        </w:tc>
      </w:tr>
      <w:tr w:rsidR="0005188E" w:rsidRPr="00622265" w:rsidTr="00A2039B">
        <w:trPr>
          <w:trHeight w:val="89"/>
        </w:trPr>
        <w:tc>
          <w:tcPr>
            <w:tcW w:w="3330" w:type="dxa"/>
            <w:vAlign w:val="bottom"/>
          </w:tcPr>
          <w:p w:rsidR="0005188E" w:rsidRPr="00622265" w:rsidRDefault="0005188E" w:rsidP="00066739">
            <w:pPr>
              <w:spacing w:line="360" w:lineRule="exact"/>
              <w:ind w:left="162" w:right="-43" w:hanging="162"/>
              <w:rPr>
                <w:rFonts w:ascii="Arial" w:hAnsi="Arial" w:cs="Arial"/>
                <w:b/>
                <w:bCs/>
                <w:sz w:val="18"/>
                <w:szCs w:val="18"/>
                <w:cs/>
              </w:rPr>
            </w:pPr>
            <w:r w:rsidRPr="00622265">
              <w:rPr>
                <w:rFonts w:ascii="Arial" w:eastAsia="Arial Unicode MS" w:hAnsi="Arial" w:cs="Arial"/>
                <w:b/>
                <w:bCs/>
                <w:sz w:val="18"/>
                <w:szCs w:val="18"/>
              </w:rPr>
              <w:t>Held-to-maturity investments</w:t>
            </w:r>
          </w:p>
        </w:tc>
        <w:tc>
          <w:tcPr>
            <w:tcW w:w="1523" w:type="dxa"/>
            <w:vAlign w:val="bottom"/>
          </w:tcPr>
          <w:p w:rsidR="0005188E" w:rsidRPr="0005188E" w:rsidRDefault="0005188E" w:rsidP="0005188E">
            <w:pPr>
              <w:tabs>
                <w:tab w:val="decimal" w:pos="1255"/>
              </w:tabs>
              <w:spacing w:line="380" w:lineRule="exact"/>
              <w:ind w:right="-43"/>
              <w:rPr>
                <w:rFonts w:ascii="Arial" w:hAnsi="Arial" w:cs="Arial"/>
                <w:sz w:val="18"/>
                <w:szCs w:val="18"/>
                <w:cs/>
              </w:rPr>
            </w:pPr>
          </w:p>
        </w:tc>
        <w:tc>
          <w:tcPr>
            <w:tcW w:w="1524" w:type="dxa"/>
            <w:vAlign w:val="bottom"/>
          </w:tcPr>
          <w:p w:rsidR="0005188E" w:rsidRPr="0005188E" w:rsidRDefault="0005188E" w:rsidP="0005188E">
            <w:pPr>
              <w:tabs>
                <w:tab w:val="decimal" w:pos="1255"/>
              </w:tabs>
              <w:ind w:right="-43"/>
              <w:rPr>
                <w:rFonts w:ascii="Arial" w:hAnsi="Arial" w:cs="Arial"/>
                <w:sz w:val="18"/>
                <w:szCs w:val="18"/>
              </w:rPr>
            </w:pPr>
          </w:p>
        </w:tc>
        <w:tc>
          <w:tcPr>
            <w:tcW w:w="1523" w:type="dxa"/>
            <w:vAlign w:val="bottom"/>
          </w:tcPr>
          <w:p w:rsidR="0005188E" w:rsidRPr="00622265" w:rsidRDefault="0005188E" w:rsidP="00066739">
            <w:pPr>
              <w:tabs>
                <w:tab w:val="decimal" w:pos="1152"/>
              </w:tabs>
              <w:spacing w:line="360" w:lineRule="exact"/>
              <w:ind w:right="-43"/>
              <w:rPr>
                <w:rFonts w:ascii="Arial" w:hAnsi="Arial" w:cs="Arial"/>
                <w:sz w:val="18"/>
                <w:szCs w:val="18"/>
                <w:cs/>
              </w:rPr>
            </w:pPr>
          </w:p>
        </w:tc>
        <w:tc>
          <w:tcPr>
            <w:tcW w:w="1524" w:type="dxa"/>
            <w:vAlign w:val="bottom"/>
          </w:tcPr>
          <w:p w:rsidR="0005188E" w:rsidRPr="00622265" w:rsidRDefault="0005188E" w:rsidP="00066739">
            <w:pPr>
              <w:tabs>
                <w:tab w:val="decimal" w:pos="1152"/>
              </w:tabs>
              <w:spacing w:line="360" w:lineRule="exact"/>
              <w:ind w:right="-43"/>
              <w:rPr>
                <w:rFonts w:ascii="Arial" w:hAnsi="Arial" w:cs="Arial"/>
                <w:sz w:val="18"/>
                <w:szCs w:val="18"/>
              </w:rPr>
            </w:pPr>
          </w:p>
        </w:tc>
      </w:tr>
      <w:tr w:rsidR="0005188E" w:rsidRPr="00622265" w:rsidTr="00A2039B">
        <w:trPr>
          <w:trHeight w:val="340"/>
        </w:trPr>
        <w:tc>
          <w:tcPr>
            <w:tcW w:w="3330" w:type="dxa"/>
            <w:vAlign w:val="bottom"/>
          </w:tcPr>
          <w:p w:rsidR="0005188E" w:rsidRPr="00622265" w:rsidRDefault="0005188E" w:rsidP="00066739">
            <w:pPr>
              <w:spacing w:line="360" w:lineRule="exact"/>
              <w:ind w:left="162" w:right="-43" w:hanging="162"/>
              <w:rPr>
                <w:rFonts w:ascii="Arial" w:hAnsi="Arial" w:cs="Arial"/>
                <w:sz w:val="18"/>
                <w:szCs w:val="18"/>
                <w:cs/>
              </w:rPr>
            </w:pPr>
            <w:r w:rsidRPr="00622265">
              <w:rPr>
                <w:rFonts w:ascii="Arial" w:hAnsi="Arial" w:cs="Arial"/>
                <w:sz w:val="18"/>
                <w:szCs w:val="18"/>
              </w:rPr>
              <w:t>Government and state enterprise securities</w:t>
            </w:r>
          </w:p>
        </w:tc>
        <w:tc>
          <w:tcPr>
            <w:tcW w:w="1523" w:type="dxa"/>
            <w:vAlign w:val="bottom"/>
          </w:tcPr>
          <w:p w:rsidR="0005188E" w:rsidRPr="0005188E" w:rsidRDefault="0005188E" w:rsidP="0005188E">
            <w:pPr>
              <w:tabs>
                <w:tab w:val="decimal" w:pos="1265"/>
              </w:tabs>
              <w:spacing w:line="380" w:lineRule="exact"/>
              <w:ind w:right="-43"/>
              <w:rPr>
                <w:rFonts w:ascii="Arial" w:hAnsi="Arial" w:cs="Arial"/>
                <w:sz w:val="18"/>
                <w:szCs w:val="18"/>
              </w:rPr>
            </w:pPr>
            <w:r w:rsidRPr="0005188E">
              <w:rPr>
                <w:rFonts w:ascii="Arial" w:hAnsi="Arial" w:cs="Arial"/>
                <w:sz w:val="18"/>
                <w:szCs w:val="18"/>
              </w:rPr>
              <w:t>10,000,000</w:t>
            </w:r>
          </w:p>
        </w:tc>
        <w:tc>
          <w:tcPr>
            <w:tcW w:w="1524" w:type="dxa"/>
            <w:vAlign w:val="bottom"/>
          </w:tcPr>
          <w:p w:rsidR="0005188E" w:rsidRPr="0005188E" w:rsidRDefault="0005188E" w:rsidP="0005188E">
            <w:pPr>
              <w:tabs>
                <w:tab w:val="decimal" w:pos="1265"/>
              </w:tabs>
              <w:spacing w:line="380" w:lineRule="exact"/>
              <w:ind w:right="-43"/>
              <w:rPr>
                <w:rFonts w:ascii="Arial" w:hAnsi="Arial" w:cs="Arial"/>
                <w:sz w:val="18"/>
                <w:szCs w:val="18"/>
              </w:rPr>
            </w:pPr>
          </w:p>
        </w:tc>
        <w:tc>
          <w:tcPr>
            <w:tcW w:w="1523" w:type="dxa"/>
            <w:vAlign w:val="bottom"/>
          </w:tcPr>
          <w:p w:rsidR="0005188E" w:rsidRPr="00622265" w:rsidRDefault="0005188E" w:rsidP="00066739">
            <w:pPr>
              <w:tabs>
                <w:tab w:val="decimal" w:pos="1265"/>
              </w:tabs>
              <w:spacing w:line="380" w:lineRule="exact"/>
              <w:ind w:right="-43"/>
              <w:rPr>
                <w:rFonts w:ascii="Arial" w:hAnsi="Arial" w:cs="Arial"/>
                <w:sz w:val="18"/>
                <w:szCs w:val="18"/>
              </w:rPr>
            </w:pPr>
            <w:r w:rsidRPr="00622265">
              <w:rPr>
                <w:rFonts w:ascii="Arial" w:hAnsi="Arial" w:cs="Arial"/>
                <w:sz w:val="18"/>
                <w:szCs w:val="18"/>
              </w:rPr>
              <w:t>10,000,000</w:t>
            </w:r>
          </w:p>
        </w:tc>
        <w:tc>
          <w:tcPr>
            <w:tcW w:w="1524" w:type="dxa"/>
            <w:vAlign w:val="bottom"/>
          </w:tcPr>
          <w:p w:rsidR="0005188E" w:rsidRPr="00622265" w:rsidRDefault="0005188E" w:rsidP="00066739">
            <w:pPr>
              <w:tabs>
                <w:tab w:val="decimal" w:pos="1152"/>
              </w:tabs>
              <w:spacing w:line="360" w:lineRule="exact"/>
              <w:ind w:right="-43"/>
              <w:rPr>
                <w:rFonts w:ascii="Arial" w:hAnsi="Arial" w:cs="Arial"/>
                <w:sz w:val="18"/>
                <w:szCs w:val="18"/>
              </w:rPr>
            </w:pPr>
          </w:p>
        </w:tc>
      </w:tr>
      <w:tr w:rsidR="0005188E" w:rsidRPr="00622265" w:rsidTr="00A2039B">
        <w:trPr>
          <w:trHeight w:val="846"/>
        </w:trPr>
        <w:tc>
          <w:tcPr>
            <w:tcW w:w="3330" w:type="dxa"/>
            <w:vAlign w:val="bottom"/>
          </w:tcPr>
          <w:p w:rsidR="0005188E" w:rsidRPr="00622265" w:rsidRDefault="0005188E" w:rsidP="00066739">
            <w:pPr>
              <w:spacing w:line="360" w:lineRule="exact"/>
              <w:ind w:left="162" w:right="-43" w:hanging="162"/>
              <w:rPr>
                <w:rFonts w:ascii="Arial" w:hAnsi="Arial" w:cs="Arial"/>
                <w:sz w:val="18"/>
                <w:szCs w:val="18"/>
                <w:cs/>
              </w:rPr>
            </w:pPr>
            <w:r w:rsidRPr="00622265">
              <w:rPr>
                <w:rFonts w:ascii="Arial" w:hAnsi="Arial" w:cs="Arial"/>
                <w:sz w:val="18"/>
                <w:szCs w:val="18"/>
              </w:rPr>
              <w:t>Deposits and certificate of deposits                  at financial institutions which matured over 3 months</w:t>
            </w:r>
          </w:p>
        </w:tc>
        <w:tc>
          <w:tcPr>
            <w:tcW w:w="1523" w:type="dxa"/>
            <w:vAlign w:val="bottom"/>
          </w:tcPr>
          <w:p w:rsidR="0005188E" w:rsidRPr="0005188E" w:rsidRDefault="0005188E" w:rsidP="0005188E">
            <w:pPr>
              <w:pBdr>
                <w:bottom w:val="single" w:sz="4" w:space="1" w:color="auto"/>
              </w:pBdr>
              <w:tabs>
                <w:tab w:val="decimal" w:pos="1265"/>
              </w:tabs>
              <w:ind w:right="-79"/>
              <w:rPr>
                <w:rFonts w:ascii="Arial" w:hAnsi="Arial" w:cs="Arial"/>
                <w:sz w:val="18"/>
                <w:szCs w:val="18"/>
              </w:rPr>
            </w:pPr>
            <w:r w:rsidRPr="0005188E">
              <w:rPr>
                <w:rFonts w:ascii="Arial" w:hAnsi="Arial" w:cs="Arial"/>
                <w:sz w:val="18"/>
                <w:szCs w:val="18"/>
              </w:rPr>
              <w:t>476,188,000</w:t>
            </w:r>
          </w:p>
        </w:tc>
        <w:tc>
          <w:tcPr>
            <w:tcW w:w="1524" w:type="dxa"/>
            <w:vAlign w:val="bottom"/>
          </w:tcPr>
          <w:p w:rsidR="0005188E" w:rsidRPr="0005188E" w:rsidRDefault="0005188E" w:rsidP="0005188E">
            <w:pPr>
              <w:tabs>
                <w:tab w:val="decimal" w:pos="1265"/>
              </w:tabs>
              <w:spacing w:line="380" w:lineRule="exact"/>
              <w:ind w:right="-43"/>
              <w:rPr>
                <w:rFonts w:ascii="Arial" w:hAnsi="Arial" w:cs="Arial"/>
                <w:sz w:val="18"/>
                <w:szCs w:val="18"/>
              </w:rPr>
            </w:pPr>
          </w:p>
        </w:tc>
        <w:tc>
          <w:tcPr>
            <w:tcW w:w="1523" w:type="dxa"/>
            <w:vAlign w:val="bottom"/>
          </w:tcPr>
          <w:p w:rsidR="0005188E" w:rsidRPr="00622265" w:rsidRDefault="0005188E" w:rsidP="00066739">
            <w:pPr>
              <w:pBdr>
                <w:bottom w:val="single" w:sz="4" w:space="1" w:color="auto"/>
              </w:pBdr>
              <w:tabs>
                <w:tab w:val="decimal" w:pos="1265"/>
              </w:tabs>
              <w:spacing w:line="380" w:lineRule="exact"/>
              <w:ind w:right="-43"/>
              <w:rPr>
                <w:rFonts w:ascii="Arial" w:hAnsi="Arial" w:cs="Arial"/>
                <w:sz w:val="18"/>
                <w:szCs w:val="18"/>
              </w:rPr>
            </w:pPr>
            <w:r w:rsidRPr="00622265">
              <w:rPr>
                <w:rFonts w:ascii="Arial" w:hAnsi="Arial" w:cs="Arial"/>
                <w:sz w:val="18"/>
                <w:szCs w:val="18"/>
              </w:rPr>
              <w:t>535,000,000</w:t>
            </w:r>
          </w:p>
        </w:tc>
        <w:tc>
          <w:tcPr>
            <w:tcW w:w="1524" w:type="dxa"/>
            <w:vAlign w:val="bottom"/>
          </w:tcPr>
          <w:p w:rsidR="0005188E" w:rsidRPr="00622265" w:rsidRDefault="0005188E" w:rsidP="00066739">
            <w:pPr>
              <w:tabs>
                <w:tab w:val="decimal" w:pos="1152"/>
              </w:tabs>
              <w:spacing w:line="360" w:lineRule="exact"/>
              <w:ind w:right="-43"/>
              <w:rPr>
                <w:rFonts w:ascii="Arial" w:hAnsi="Arial" w:cs="Arial"/>
                <w:sz w:val="18"/>
                <w:szCs w:val="18"/>
              </w:rPr>
            </w:pPr>
          </w:p>
        </w:tc>
      </w:tr>
      <w:tr w:rsidR="0005188E" w:rsidRPr="00622265" w:rsidTr="00A2039B">
        <w:trPr>
          <w:trHeight w:val="340"/>
        </w:trPr>
        <w:tc>
          <w:tcPr>
            <w:tcW w:w="3330" w:type="dxa"/>
            <w:vAlign w:val="bottom"/>
          </w:tcPr>
          <w:p w:rsidR="0005188E" w:rsidRPr="00622265" w:rsidRDefault="0005188E" w:rsidP="00066739">
            <w:pPr>
              <w:spacing w:line="360" w:lineRule="exact"/>
              <w:ind w:left="162" w:right="-198" w:hanging="162"/>
              <w:rPr>
                <w:rFonts w:ascii="Arial" w:hAnsi="Arial" w:cs="Arial"/>
                <w:b/>
                <w:bCs/>
                <w:sz w:val="18"/>
                <w:szCs w:val="18"/>
                <w:cs/>
              </w:rPr>
            </w:pPr>
            <w:r w:rsidRPr="00622265">
              <w:rPr>
                <w:rFonts w:ascii="Arial" w:eastAsia="Arial Unicode MS" w:hAnsi="Arial" w:cs="Arial"/>
                <w:b/>
                <w:bCs/>
                <w:sz w:val="18"/>
                <w:szCs w:val="18"/>
              </w:rPr>
              <w:t>Total held-to-maturity investments</w:t>
            </w:r>
          </w:p>
        </w:tc>
        <w:tc>
          <w:tcPr>
            <w:tcW w:w="1523" w:type="dxa"/>
            <w:vAlign w:val="bottom"/>
          </w:tcPr>
          <w:p w:rsidR="0005188E" w:rsidRPr="0005188E" w:rsidRDefault="0005188E" w:rsidP="0005188E">
            <w:pPr>
              <w:pBdr>
                <w:bottom w:val="single" w:sz="4" w:space="1" w:color="auto"/>
              </w:pBdr>
              <w:tabs>
                <w:tab w:val="decimal" w:pos="1265"/>
              </w:tabs>
              <w:ind w:right="-79"/>
              <w:rPr>
                <w:rFonts w:ascii="Arial" w:hAnsi="Arial" w:cs="Arial"/>
                <w:sz w:val="18"/>
                <w:szCs w:val="18"/>
              </w:rPr>
            </w:pPr>
            <w:r w:rsidRPr="0005188E">
              <w:rPr>
                <w:rFonts w:ascii="Arial" w:hAnsi="Arial" w:cs="Arial"/>
                <w:sz w:val="18"/>
                <w:szCs w:val="18"/>
              </w:rPr>
              <w:t>486,188,000</w:t>
            </w:r>
          </w:p>
        </w:tc>
        <w:tc>
          <w:tcPr>
            <w:tcW w:w="1524" w:type="dxa"/>
            <w:vAlign w:val="bottom"/>
          </w:tcPr>
          <w:p w:rsidR="0005188E" w:rsidRPr="0005188E" w:rsidRDefault="0005188E" w:rsidP="0005188E">
            <w:pPr>
              <w:tabs>
                <w:tab w:val="decimal" w:pos="1265"/>
              </w:tabs>
              <w:spacing w:line="380" w:lineRule="exact"/>
              <w:ind w:right="-43"/>
              <w:rPr>
                <w:rFonts w:ascii="Arial" w:hAnsi="Arial" w:cs="Arial"/>
                <w:sz w:val="18"/>
                <w:szCs w:val="18"/>
              </w:rPr>
            </w:pPr>
          </w:p>
        </w:tc>
        <w:tc>
          <w:tcPr>
            <w:tcW w:w="1523" w:type="dxa"/>
            <w:vAlign w:val="bottom"/>
          </w:tcPr>
          <w:p w:rsidR="0005188E" w:rsidRPr="00622265" w:rsidRDefault="0005188E" w:rsidP="00066739">
            <w:pPr>
              <w:pBdr>
                <w:bottom w:val="single" w:sz="4" w:space="1" w:color="auto"/>
              </w:pBdr>
              <w:tabs>
                <w:tab w:val="decimal" w:pos="1265"/>
              </w:tabs>
              <w:spacing w:line="380" w:lineRule="exact"/>
              <w:ind w:right="-43"/>
              <w:rPr>
                <w:rFonts w:ascii="Arial" w:hAnsi="Arial" w:cs="Arial"/>
                <w:sz w:val="18"/>
                <w:szCs w:val="18"/>
              </w:rPr>
            </w:pPr>
            <w:r w:rsidRPr="00622265">
              <w:rPr>
                <w:rFonts w:ascii="Arial" w:hAnsi="Arial" w:cs="Arial"/>
                <w:sz w:val="18"/>
                <w:szCs w:val="18"/>
              </w:rPr>
              <w:t>545,000,000</w:t>
            </w:r>
          </w:p>
        </w:tc>
        <w:tc>
          <w:tcPr>
            <w:tcW w:w="1524" w:type="dxa"/>
            <w:vAlign w:val="bottom"/>
          </w:tcPr>
          <w:p w:rsidR="0005188E" w:rsidRPr="00622265" w:rsidRDefault="0005188E" w:rsidP="00066739">
            <w:pPr>
              <w:tabs>
                <w:tab w:val="decimal" w:pos="1152"/>
              </w:tabs>
              <w:spacing w:line="360" w:lineRule="exact"/>
              <w:ind w:right="-43"/>
              <w:rPr>
                <w:rFonts w:ascii="Arial" w:hAnsi="Arial" w:cs="Arial"/>
                <w:sz w:val="18"/>
                <w:szCs w:val="18"/>
              </w:rPr>
            </w:pPr>
          </w:p>
        </w:tc>
      </w:tr>
      <w:tr w:rsidR="0005188E" w:rsidRPr="00622265" w:rsidTr="00A2039B">
        <w:trPr>
          <w:trHeight w:val="340"/>
        </w:trPr>
        <w:tc>
          <w:tcPr>
            <w:tcW w:w="3330" w:type="dxa"/>
            <w:vAlign w:val="bottom"/>
          </w:tcPr>
          <w:p w:rsidR="0005188E" w:rsidRPr="00622265" w:rsidRDefault="0005188E" w:rsidP="00066739">
            <w:pPr>
              <w:spacing w:line="360" w:lineRule="exact"/>
              <w:ind w:left="162" w:right="-43" w:hanging="162"/>
              <w:rPr>
                <w:rFonts w:ascii="Arial" w:hAnsi="Arial" w:cs="Arial"/>
                <w:b/>
                <w:bCs/>
                <w:sz w:val="18"/>
                <w:szCs w:val="18"/>
                <w:cs/>
              </w:rPr>
            </w:pPr>
            <w:r w:rsidRPr="00622265">
              <w:rPr>
                <w:rFonts w:ascii="Arial" w:eastAsia="Arial Unicode MS" w:hAnsi="Arial" w:cs="Arial"/>
                <w:b/>
                <w:bCs/>
                <w:sz w:val="18"/>
                <w:szCs w:val="18"/>
              </w:rPr>
              <w:t>Other investments</w:t>
            </w:r>
          </w:p>
        </w:tc>
        <w:tc>
          <w:tcPr>
            <w:tcW w:w="1523" w:type="dxa"/>
            <w:vAlign w:val="bottom"/>
          </w:tcPr>
          <w:p w:rsidR="0005188E" w:rsidRPr="0005188E" w:rsidRDefault="0005188E" w:rsidP="0005188E">
            <w:pPr>
              <w:tabs>
                <w:tab w:val="decimal" w:pos="1512"/>
              </w:tabs>
              <w:ind w:right="-79"/>
              <w:rPr>
                <w:rFonts w:ascii="Arial" w:hAnsi="Arial" w:cs="Arial"/>
                <w:sz w:val="18"/>
                <w:szCs w:val="18"/>
              </w:rPr>
            </w:pPr>
          </w:p>
        </w:tc>
        <w:tc>
          <w:tcPr>
            <w:tcW w:w="1524" w:type="dxa"/>
            <w:vAlign w:val="bottom"/>
          </w:tcPr>
          <w:p w:rsidR="0005188E" w:rsidRPr="0005188E" w:rsidRDefault="0005188E" w:rsidP="0005188E">
            <w:pPr>
              <w:tabs>
                <w:tab w:val="decimal" w:pos="1255"/>
              </w:tabs>
              <w:ind w:right="-43"/>
              <w:rPr>
                <w:rFonts w:ascii="Arial" w:hAnsi="Arial" w:cs="Arial"/>
                <w:sz w:val="18"/>
                <w:szCs w:val="18"/>
              </w:rPr>
            </w:pPr>
          </w:p>
        </w:tc>
        <w:tc>
          <w:tcPr>
            <w:tcW w:w="1523" w:type="dxa"/>
            <w:vAlign w:val="bottom"/>
          </w:tcPr>
          <w:p w:rsidR="0005188E" w:rsidRPr="00622265" w:rsidRDefault="0005188E" w:rsidP="00066739">
            <w:pPr>
              <w:tabs>
                <w:tab w:val="decimal" w:pos="1255"/>
              </w:tabs>
              <w:spacing w:line="380" w:lineRule="exact"/>
              <w:ind w:right="-43"/>
              <w:rPr>
                <w:rFonts w:ascii="Arial" w:hAnsi="Arial" w:cs="Arial"/>
                <w:sz w:val="18"/>
                <w:szCs w:val="18"/>
              </w:rPr>
            </w:pPr>
          </w:p>
        </w:tc>
        <w:tc>
          <w:tcPr>
            <w:tcW w:w="1524" w:type="dxa"/>
            <w:vAlign w:val="bottom"/>
          </w:tcPr>
          <w:p w:rsidR="0005188E" w:rsidRPr="00622265" w:rsidRDefault="0005188E" w:rsidP="00066739">
            <w:pPr>
              <w:tabs>
                <w:tab w:val="decimal" w:pos="1152"/>
              </w:tabs>
              <w:spacing w:line="360" w:lineRule="exact"/>
              <w:ind w:right="-43"/>
              <w:rPr>
                <w:rFonts w:ascii="Arial" w:hAnsi="Arial" w:cs="Arial"/>
                <w:sz w:val="18"/>
                <w:szCs w:val="18"/>
              </w:rPr>
            </w:pPr>
          </w:p>
        </w:tc>
      </w:tr>
      <w:tr w:rsidR="0005188E" w:rsidRPr="00622265" w:rsidTr="00A2039B">
        <w:trPr>
          <w:trHeight w:val="340"/>
        </w:trPr>
        <w:tc>
          <w:tcPr>
            <w:tcW w:w="3330" w:type="dxa"/>
            <w:vAlign w:val="bottom"/>
          </w:tcPr>
          <w:p w:rsidR="0005188E" w:rsidRPr="00622265" w:rsidRDefault="0005188E" w:rsidP="00066739">
            <w:pPr>
              <w:spacing w:line="360" w:lineRule="exact"/>
              <w:ind w:left="162" w:right="-43" w:hanging="162"/>
              <w:rPr>
                <w:rFonts w:ascii="Arial" w:hAnsi="Arial" w:cs="Arial"/>
                <w:sz w:val="18"/>
                <w:szCs w:val="18"/>
                <w:cs/>
              </w:rPr>
            </w:pPr>
            <w:r w:rsidRPr="00622265">
              <w:rPr>
                <w:rFonts w:ascii="Arial" w:hAnsi="Arial" w:cs="Arial"/>
                <w:sz w:val="18"/>
                <w:szCs w:val="18"/>
              </w:rPr>
              <w:t>Equity securities</w:t>
            </w:r>
          </w:p>
        </w:tc>
        <w:tc>
          <w:tcPr>
            <w:tcW w:w="1523" w:type="dxa"/>
            <w:vAlign w:val="bottom"/>
          </w:tcPr>
          <w:p w:rsidR="0005188E" w:rsidRPr="00622265" w:rsidRDefault="0005188E" w:rsidP="0005188E">
            <w:pPr>
              <w:tabs>
                <w:tab w:val="decimal" w:pos="1265"/>
              </w:tabs>
              <w:spacing w:line="380" w:lineRule="exact"/>
              <w:ind w:right="-43"/>
              <w:rPr>
                <w:rFonts w:ascii="Arial" w:hAnsi="Arial" w:cs="Arial"/>
                <w:sz w:val="18"/>
                <w:szCs w:val="18"/>
              </w:rPr>
            </w:pPr>
            <w:r w:rsidRPr="00622265">
              <w:rPr>
                <w:rFonts w:ascii="Arial" w:hAnsi="Arial" w:cs="Arial"/>
                <w:sz w:val="18"/>
                <w:szCs w:val="18"/>
              </w:rPr>
              <w:t>89,448,700</w:t>
            </w:r>
          </w:p>
        </w:tc>
        <w:tc>
          <w:tcPr>
            <w:tcW w:w="1524" w:type="dxa"/>
            <w:vAlign w:val="bottom"/>
          </w:tcPr>
          <w:p w:rsidR="0005188E" w:rsidRPr="0005188E" w:rsidRDefault="0005188E" w:rsidP="0005188E">
            <w:pPr>
              <w:tabs>
                <w:tab w:val="decimal" w:pos="1265"/>
              </w:tabs>
              <w:spacing w:line="380" w:lineRule="exact"/>
              <w:ind w:right="-43"/>
              <w:rPr>
                <w:rFonts w:ascii="Arial" w:hAnsi="Arial" w:cs="Arial"/>
                <w:sz w:val="18"/>
                <w:szCs w:val="18"/>
              </w:rPr>
            </w:pPr>
          </w:p>
        </w:tc>
        <w:tc>
          <w:tcPr>
            <w:tcW w:w="1523" w:type="dxa"/>
            <w:vAlign w:val="bottom"/>
          </w:tcPr>
          <w:p w:rsidR="0005188E" w:rsidRPr="00622265" w:rsidRDefault="0005188E" w:rsidP="00066739">
            <w:pPr>
              <w:tabs>
                <w:tab w:val="decimal" w:pos="1265"/>
              </w:tabs>
              <w:spacing w:line="380" w:lineRule="exact"/>
              <w:ind w:right="-43"/>
              <w:rPr>
                <w:rFonts w:ascii="Arial" w:hAnsi="Arial" w:cs="Arial"/>
                <w:sz w:val="18"/>
                <w:szCs w:val="18"/>
              </w:rPr>
            </w:pPr>
            <w:r w:rsidRPr="00622265">
              <w:rPr>
                <w:rFonts w:ascii="Arial" w:hAnsi="Arial" w:cs="Arial"/>
                <w:sz w:val="18"/>
                <w:szCs w:val="18"/>
              </w:rPr>
              <w:t>89,448,700</w:t>
            </w:r>
          </w:p>
        </w:tc>
        <w:tc>
          <w:tcPr>
            <w:tcW w:w="1524" w:type="dxa"/>
            <w:vAlign w:val="bottom"/>
          </w:tcPr>
          <w:p w:rsidR="0005188E" w:rsidRPr="00622265" w:rsidRDefault="0005188E" w:rsidP="00066739">
            <w:pPr>
              <w:tabs>
                <w:tab w:val="decimal" w:pos="1152"/>
              </w:tabs>
              <w:spacing w:line="360" w:lineRule="exact"/>
              <w:ind w:right="-43"/>
              <w:rPr>
                <w:rFonts w:ascii="Arial" w:hAnsi="Arial" w:cs="Arial"/>
                <w:sz w:val="18"/>
                <w:szCs w:val="18"/>
              </w:rPr>
            </w:pPr>
          </w:p>
        </w:tc>
      </w:tr>
      <w:tr w:rsidR="0005188E" w:rsidRPr="00622265" w:rsidTr="00A2039B">
        <w:trPr>
          <w:trHeight w:val="340"/>
        </w:trPr>
        <w:tc>
          <w:tcPr>
            <w:tcW w:w="3330" w:type="dxa"/>
            <w:vAlign w:val="bottom"/>
          </w:tcPr>
          <w:p w:rsidR="0005188E" w:rsidRPr="00622265" w:rsidRDefault="0005188E" w:rsidP="00066739">
            <w:pPr>
              <w:spacing w:line="360" w:lineRule="exact"/>
              <w:ind w:left="162" w:right="-43" w:hanging="162"/>
              <w:rPr>
                <w:rFonts w:ascii="Arial" w:hAnsi="Arial" w:cs="Arial"/>
                <w:sz w:val="18"/>
                <w:szCs w:val="18"/>
              </w:rPr>
            </w:pPr>
            <w:r w:rsidRPr="00622265">
              <w:rPr>
                <w:rFonts w:ascii="Arial" w:hAnsi="Arial" w:cs="Arial"/>
                <w:sz w:val="18"/>
                <w:szCs w:val="18"/>
              </w:rPr>
              <w:t>Less: Allowance for impairment</w:t>
            </w:r>
          </w:p>
        </w:tc>
        <w:tc>
          <w:tcPr>
            <w:tcW w:w="1523" w:type="dxa"/>
            <w:vAlign w:val="bottom"/>
          </w:tcPr>
          <w:p w:rsidR="0005188E" w:rsidRPr="00622265" w:rsidRDefault="0005188E" w:rsidP="0005188E">
            <w:pPr>
              <w:pBdr>
                <w:bottom w:val="single" w:sz="4" w:space="1" w:color="auto"/>
              </w:pBdr>
              <w:tabs>
                <w:tab w:val="decimal" w:pos="1265"/>
              </w:tabs>
              <w:spacing w:line="380" w:lineRule="exact"/>
              <w:ind w:right="-43"/>
              <w:rPr>
                <w:rFonts w:ascii="Arial" w:hAnsi="Arial" w:cs="Arial"/>
                <w:sz w:val="18"/>
                <w:szCs w:val="18"/>
              </w:rPr>
            </w:pPr>
            <w:r w:rsidRPr="00622265">
              <w:rPr>
                <w:rFonts w:ascii="Arial" w:hAnsi="Arial" w:cs="Arial"/>
                <w:sz w:val="18"/>
                <w:szCs w:val="18"/>
              </w:rPr>
              <w:t>(2,567,500)</w:t>
            </w:r>
          </w:p>
        </w:tc>
        <w:tc>
          <w:tcPr>
            <w:tcW w:w="1524" w:type="dxa"/>
            <w:vAlign w:val="bottom"/>
          </w:tcPr>
          <w:p w:rsidR="0005188E" w:rsidRPr="0005188E" w:rsidRDefault="0005188E" w:rsidP="0005188E">
            <w:pPr>
              <w:tabs>
                <w:tab w:val="decimal" w:pos="1265"/>
              </w:tabs>
              <w:spacing w:line="380" w:lineRule="exact"/>
              <w:ind w:right="-43"/>
              <w:rPr>
                <w:rFonts w:ascii="Arial" w:hAnsi="Arial" w:cs="Arial"/>
                <w:sz w:val="18"/>
                <w:szCs w:val="18"/>
              </w:rPr>
            </w:pPr>
          </w:p>
        </w:tc>
        <w:tc>
          <w:tcPr>
            <w:tcW w:w="1523" w:type="dxa"/>
            <w:vAlign w:val="bottom"/>
          </w:tcPr>
          <w:p w:rsidR="0005188E" w:rsidRPr="00622265" w:rsidRDefault="0005188E" w:rsidP="00066739">
            <w:pPr>
              <w:pBdr>
                <w:bottom w:val="single" w:sz="4" w:space="1" w:color="auto"/>
              </w:pBdr>
              <w:tabs>
                <w:tab w:val="decimal" w:pos="1265"/>
              </w:tabs>
              <w:spacing w:line="380" w:lineRule="exact"/>
              <w:ind w:right="-43"/>
              <w:rPr>
                <w:rFonts w:ascii="Arial" w:hAnsi="Arial" w:cs="Arial"/>
                <w:sz w:val="18"/>
                <w:szCs w:val="18"/>
              </w:rPr>
            </w:pPr>
            <w:r w:rsidRPr="00622265">
              <w:rPr>
                <w:rFonts w:ascii="Arial" w:hAnsi="Arial" w:cs="Arial"/>
                <w:sz w:val="18"/>
                <w:szCs w:val="18"/>
              </w:rPr>
              <w:t>(2,567,500)</w:t>
            </w:r>
          </w:p>
        </w:tc>
        <w:tc>
          <w:tcPr>
            <w:tcW w:w="1524" w:type="dxa"/>
            <w:vAlign w:val="bottom"/>
          </w:tcPr>
          <w:p w:rsidR="0005188E" w:rsidRPr="00622265" w:rsidRDefault="0005188E" w:rsidP="00066739">
            <w:pPr>
              <w:tabs>
                <w:tab w:val="decimal" w:pos="1152"/>
              </w:tabs>
              <w:spacing w:line="360" w:lineRule="exact"/>
              <w:ind w:right="-43"/>
              <w:rPr>
                <w:rFonts w:ascii="Arial" w:hAnsi="Arial" w:cs="Arial"/>
                <w:sz w:val="18"/>
                <w:szCs w:val="18"/>
              </w:rPr>
            </w:pPr>
          </w:p>
        </w:tc>
      </w:tr>
      <w:tr w:rsidR="0005188E" w:rsidRPr="00622265" w:rsidTr="00A2039B">
        <w:trPr>
          <w:trHeight w:val="340"/>
        </w:trPr>
        <w:tc>
          <w:tcPr>
            <w:tcW w:w="3330" w:type="dxa"/>
            <w:vAlign w:val="bottom"/>
          </w:tcPr>
          <w:p w:rsidR="0005188E" w:rsidRPr="00622265" w:rsidRDefault="0005188E" w:rsidP="00066739">
            <w:pPr>
              <w:spacing w:line="360" w:lineRule="exact"/>
              <w:ind w:left="162" w:right="-43" w:hanging="162"/>
              <w:rPr>
                <w:rFonts w:ascii="Arial" w:hAnsi="Arial" w:cs="Arial"/>
                <w:sz w:val="18"/>
                <w:szCs w:val="18"/>
              </w:rPr>
            </w:pPr>
            <w:r w:rsidRPr="00622265">
              <w:rPr>
                <w:rFonts w:ascii="Arial" w:eastAsia="Arial Unicode MS" w:hAnsi="Arial" w:cs="Arial"/>
                <w:b/>
                <w:bCs/>
                <w:sz w:val="18"/>
                <w:szCs w:val="18"/>
              </w:rPr>
              <w:t>Total other investments</w:t>
            </w:r>
          </w:p>
        </w:tc>
        <w:tc>
          <w:tcPr>
            <w:tcW w:w="1523" w:type="dxa"/>
            <w:vAlign w:val="bottom"/>
          </w:tcPr>
          <w:p w:rsidR="0005188E" w:rsidRPr="00622265" w:rsidRDefault="0005188E" w:rsidP="0005188E">
            <w:pPr>
              <w:pBdr>
                <w:bottom w:val="single" w:sz="4" w:space="1" w:color="auto"/>
              </w:pBdr>
              <w:tabs>
                <w:tab w:val="decimal" w:pos="1265"/>
              </w:tabs>
              <w:spacing w:line="380" w:lineRule="exact"/>
              <w:ind w:right="-43"/>
              <w:rPr>
                <w:rFonts w:ascii="Arial" w:hAnsi="Arial" w:cs="Arial"/>
                <w:sz w:val="18"/>
                <w:szCs w:val="18"/>
              </w:rPr>
            </w:pPr>
            <w:r w:rsidRPr="00622265">
              <w:rPr>
                <w:rFonts w:ascii="Arial" w:hAnsi="Arial" w:cs="Arial"/>
                <w:sz w:val="18"/>
                <w:szCs w:val="18"/>
              </w:rPr>
              <w:t>86,881,200</w:t>
            </w:r>
          </w:p>
        </w:tc>
        <w:tc>
          <w:tcPr>
            <w:tcW w:w="1524" w:type="dxa"/>
            <w:vAlign w:val="bottom"/>
          </w:tcPr>
          <w:p w:rsidR="0005188E" w:rsidRPr="0005188E" w:rsidRDefault="0005188E" w:rsidP="0005188E">
            <w:pPr>
              <w:tabs>
                <w:tab w:val="decimal" w:pos="1265"/>
              </w:tabs>
              <w:spacing w:line="380" w:lineRule="exact"/>
              <w:ind w:right="-43"/>
              <w:rPr>
                <w:rFonts w:ascii="Arial" w:hAnsi="Arial" w:cs="Arial"/>
                <w:sz w:val="18"/>
                <w:szCs w:val="18"/>
              </w:rPr>
            </w:pPr>
          </w:p>
        </w:tc>
        <w:tc>
          <w:tcPr>
            <w:tcW w:w="1523" w:type="dxa"/>
            <w:vAlign w:val="bottom"/>
          </w:tcPr>
          <w:p w:rsidR="0005188E" w:rsidRPr="00622265" w:rsidRDefault="0005188E" w:rsidP="00066739">
            <w:pPr>
              <w:pBdr>
                <w:bottom w:val="single" w:sz="4" w:space="1" w:color="auto"/>
              </w:pBdr>
              <w:tabs>
                <w:tab w:val="decimal" w:pos="1265"/>
              </w:tabs>
              <w:spacing w:line="380" w:lineRule="exact"/>
              <w:ind w:right="-43"/>
              <w:rPr>
                <w:rFonts w:ascii="Arial" w:hAnsi="Arial" w:cs="Arial"/>
                <w:sz w:val="18"/>
                <w:szCs w:val="18"/>
              </w:rPr>
            </w:pPr>
            <w:r w:rsidRPr="00622265">
              <w:rPr>
                <w:rFonts w:ascii="Arial" w:hAnsi="Arial" w:cs="Arial"/>
                <w:sz w:val="18"/>
                <w:szCs w:val="18"/>
              </w:rPr>
              <w:t>86,881,200</w:t>
            </w:r>
          </w:p>
        </w:tc>
        <w:tc>
          <w:tcPr>
            <w:tcW w:w="1524" w:type="dxa"/>
            <w:vAlign w:val="bottom"/>
          </w:tcPr>
          <w:p w:rsidR="0005188E" w:rsidRPr="00622265" w:rsidRDefault="0005188E" w:rsidP="00066739">
            <w:pPr>
              <w:tabs>
                <w:tab w:val="decimal" w:pos="1152"/>
              </w:tabs>
              <w:spacing w:line="360" w:lineRule="exact"/>
              <w:ind w:right="-43"/>
              <w:rPr>
                <w:rFonts w:ascii="Arial" w:hAnsi="Arial" w:cs="Arial"/>
                <w:sz w:val="18"/>
                <w:szCs w:val="18"/>
              </w:rPr>
            </w:pPr>
          </w:p>
        </w:tc>
      </w:tr>
      <w:tr w:rsidR="0005188E" w:rsidRPr="00622265" w:rsidTr="00A2039B">
        <w:trPr>
          <w:trHeight w:val="340"/>
        </w:trPr>
        <w:tc>
          <w:tcPr>
            <w:tcW w:w="3330" w:type="dxa"/>
            <w:vAlign w:val="bottom"/>
          </w:tcPr>
          <w:p w:rsidR="0005188E" w:rsidRPr="00622265" w:rsidRDefault="0005188E" w:rsidP="00066739">
            <w:pPr>
              <w:spacing w:line="360" w:lineRule="exact"/>
              <w:ind w:left="162" w:right="-43" w:hanging="162"/>
              <w:rPr>
                <w:rFonts w:ascii="Arial" w:hAnsi="Arial" w:cs="Arial"/>
                <w:sz w:val="18"/>
                <w:szCs w:val="18"/>
                <w:cs/>
              </w:rPr>
            </w:pPr>
          </w:p>
        </w:tc>
        <w:tc>
          <w:tcPr>
            <w:tcW w:w="1523" w:type="dxa"/>
            <w:vAlign w:val="bottom"/>
          </w:tcPr>
          <w:p w:rsidR="0005188E" w:rsidRPr="0005188E" w:rsidRDefault="0005188E" w:rsidP="0005188E">
            <w:pPr>
              <w:tabs>
                <w:tab w:val="decimal" w:pos="1265"/>
              </w:tabs>
              <w:spacing w:line="380" w:lineRule="exact"/>
              <w:ind w:right="-43"/>
              <w:rPr>
                <w:rFonts w:ascii="Arial" w:hAnsi="Arial" w:cs="Arial"/>
                <w:sz w:val="18"/>
                <w:szCs w:val="18"/>
              </w:rPr>
            </w:pPr>
          </w:p>
        </w:tc>
        <w:tc>
          <w:tcPr>
            <w:tcW w:w="1524" w:type="dxa"/>
            <w:vAlign w:val="bottom"/>
          </w:tcPr>
          <w:p w:rsidR="0005188E" w:rsidRPr="0005188E" w:rsidRDefault="0005188E" w:rsidP="0005188E">
            <w:pPr>
              <w:tabs>
                <w:tab w:val="decimal" w:pos="1265"/>
              </w:tabs>
              <w:spacing w:line="380" w:lineRule="exact"/>
              <w:ind w:right="-43"/>
              <w:rPr>
                <w:rFonts w:ascii="Arial" w:hAnsi="Arial" w:cs="Arial"/>
                <w:sz w:val="18"/>
                <w:szCs w:val="18"/>
              </w:rPr>
            </w:pPr>
          </w:p>
        </w:tc>
        <w:tc>
          <w:tcPr>
            <w:tcW w:w="1523" w:type="dxa"/>
            <w:vAlign w:val="bottom"/>
          </w:tcPr>
          <w:p w:rsidR="0005188E" w:rsidRPr="00622265" w:rsidRDefault="0005188E" w:rsidP="00066739">
            <w:pPr>
              <w:tabs>
                <w:tab w:val="decimal" w:pos="1265"/>
              </w:tabs>
              <w:spacing w:line="380" w:lineRule="exact"/>
              <w:ind w:right="-43"/>
              <w:rPr>
                <w:rFonts w:ascii="Arial" w:hAnsi="Arial" w:cs="Arial"/>
                <w:sz w:val="18"/>
                <w:szCs w:val="18"/>
              </w:rPr>
            </w:pPr>
          </w:p>
        </w:tc>
        <w:tc>
          <w:tcPr>
            <w:tcW w:w="1524" w:type="dxa"/>
            <w:vAlign w:val="bottom"/>
          </w:tcPr>
          <w:p w:rsidR="0005188E" w:rsidRPr="00622265" w:rsidRDefault="0005188E" w:rsidP="00066739">
            <w:pPr>
              <w:tabs>
                <w:tab w:val="decimal" w:pos="1152"/>
              </w:tabs>
              <w:spacing w:line="360" w:lineRule="exact"/>
              <w:ind w:right="-43"/>
              <w:rPr>
                <w:rFonts w:ascii="Arial" w:hAnsi="Arial" w:cs="Arial"/>
                <w:sz w:val="18"/>
                <w:szCs w:val="18"/>
              </w:rPr>
            </w:pPr>
          </w:p>
        </w:tc>
      </w:tr>
      <w:tr w:rsidR="0005188E" w:rsidRPr="00622265" w:rsidTr="00A2039B">
        <w:trPr>
          <w:trHeight w:val="340"/>
        </w:trPr>
        <w:tc>
          <w:tcPr>
            <w:tcW w:w="3330" w:type="dxa"/>
            <w:vAlign w:val="bottom"/>
          </w:tcPr>
          <w:p w:rsidR="0005188E" w:rsidRPr="00622265" w:rsidRDefault="0005188E" w:rsidP="00066739">
            <w:pPr>
              <w:spacing w:line="360" w:lineRule="exact"/>
              <w:ind w:left="162" w:right="-43" w:hanging="162"/>
              <w:rPr>
                <w:rFonts w:ascii="Arial" w:hAnsi="Arial" w:cs="Arial"/>
                <w:b/>
                <w:bCs/>
                <w:sz w:val="18"/>
                <w:szCs w:val="18"/>
                <w:cs/>
              </w:rPr>
            </w:pPr>
            <w:r w:rsidRPr="00622265">
              <w:rPr>
                <w:rFonts w:ascii="Arial" w:eastAsia="Arial Unicode MS" w:hAnsi="Arial" w:cs="Arial"/>
                <w:b/>
                <w:bCs/>
                <w:sz w:val="18"/>
                <w:szCs w:val="18"/>
              </w:rPr>
              <w:t>Total investments in securities</w:t>
            </w:r>
          </w:p>
        </w:tc>
        <w:tc>
          <w:tcPr>
            <w:tcW w:w="1523" w:type="dxa"/>
            <w:vAlign w:val="bottom"/>
          </w:tcPr>
          <w:p w:rsidR="0005188E" w:rsidRPr="0005188E" w:rsidRDefault="0005188E" w:rsidP="0005188E">
            <w:pPr>
              <w:pBdr>
                <w:bottom w:val="double" w:sz="4" w:space="1" w:color="auto"/>
              </w:pBdr>
              <w:tabs>
                <w:tab w:val="decimal" w:pos="1265"/>
              </w:tabs>
              <w:spacing w:line="380" w:lineRule="exact"/>
              <w:ind w:right="-43"/>
              <w:rPr>
                <w:rFonts w:ascii="Arial" w:hAnsi="Arial" w:cs="Arial"/>
                <w:sz w:val="18"/>
                <w:szCs w:val="18"/>
              </w:rPr>
            </w:pPr>
            <w:r w:rsidRPr="0005188E">
              <w:rPr>
                <w:rFonts w:ascii="Arial" w:hAnsi="Arial" w:cs="Arial"/>
                <w:sz w:val="18"/>
                <w:szCs w:val="18"/>
              </w:rPr>
              <w:t>2,904,849,91</w:t>
            </w:r>
            <w:r w:rsidRPr="0005188E">
              <w:rPr>
                <w:rFonts w:ascii="Arial" w:hAnsi="Arial" w:cs="Arial"/>
                <w:sz w:val="18"/>
                <w:szCs w:val="18"/>
                <w:cs/>
              </w:rPr>
              <w:t>4</w:t>
            </w:r>
          </w:p>
        </w:tc>
        <w:tc>
          <w:tcPr>
            <w:tcW w:w="1524" w:type="dxa"/>
            <w:vAlign w:val="bottom"/>
          </w:tcPr>
          <w:p w:rsidR="0005188E" w:rsidRPr="0005188E" w:rsidRDefault="0005188E" w:rsidP="0005188E">
            <w:pPr>
              <w:tabs>
                <w:tab w:val="decimal" w:pos="1265"/>
              </w:tabs>
              <w:spacing w:line="380" w:lineRule="exact"/>
              <w:ind w:right="-43"/>
              <w:rPr>
                <w:rFonts w:ascii="Arial" w:hAnsi="Arial" w:cs="Arial"/>
                <w:sz w:val="18"/>
                <w:szCs w:val="18"/>
              </w:rPr>
            </w:pPr>
          </w:p>
        </w:tc>
        <w:tc>
          <w:tcPr>
            <w:tcW w:w="1523" w:type="dxa"/>
            <w:vAlign w:val="bottom"/>
          </w:tcPr>
          <w:p w:rsidR="0005188E" w:rsidRPr="00622265" w:rsidRDefault="0005188E" w:rsidP="00066739">
            <w:pPr>
              <w:pBdr>
                <w:bottom w:val="double" w:sz="4" w:space="1" w:color="auto"/>
              </w:pBdr>
              <w:tabs>
                <w:tab w:val="decimal" w:pos="1265"/>
              </w:tabs>
              <w:spacing w:line="380" w:lineRule="exact"/>
              <w:ind w:right="-43"/>
              <w:rPr>
                <w:rFonts w:ascii="Arial" w:hAnsi="Arial" w:cs="Arial"/>
                <w:sz w:val="18"/>
                <w:szCs w:val="18"/>
              </w:rPr>
            </w:pPr>
            <w:r w:rsidRPr="00622265">
              <w:rPr>
                <w:rFonts w:ascii="Arial" w:hAnsi="Arial" w:cs="Arial"/>
                <w:sz w:val="18"/>
                <w:szCs w:val="18"/>
              </w:rPr>
              <w:t>2,905,521,396</w:t>
            </w:r>
          </w:p>
        </w:tc>
        <w:tc>
          <w:tcPr>
            <w:tcW w:w="1524" w:type="dxa"/>
            <w:vAlign w:val="bottom"/>
          </w:tcPr>
          <w:p w:rsidR="0005188E" w:rsidRPr="00622265" w:rsidRDefault="0005188E" w:rsidP="00066739">
            <w:pPr>
              <w:tabs>
                <w:tab w:val="decimal" w:pos="1152"/>
              </w:tabs>
              <w:spacing w:line="360" w:lineRule="exact"/>
              <w:ind w:right="-43"/>
              <w:rPr>
                <w:rFonts w:ascii="Arial" w:hAnsi="Arial" w:cs="Arial"/>
                <w:sz w:val="18"/>
                <w:szCs w:val="18"/>
              </w:rPr>
            </w:pPr>
          </w:p>
        </w:tc>
      </w:tr>
    </w:tbl>
    <w:p w:rsidR="001E78AA" w:rsidRPr="00622265" w:rsidRDefault="00FD5EB9" w:rsidP="00D67B67">
      <w:pPr>
        <w:spacing w:before="240" w:after="120" w:line="380" w:lineRule="exact"/>
        <w:ind w:left="547"/>
        <w:jc w:val="thaiDistribute"/>
        <w:rPr>
          <w:rFonts w:ascii="Arial" w:hAnsi="Arial" w:cs="Arial"/>
          <w:sz w:val="22"/>
          <w:szCs w:val="22"/>
        </w:rPr>
      </w:pPr>
      <w:r w:rsidRPr="00622265">
        <w:rPr>
          <w:rFonts w:ascii="Arial" w:hAnsi="Arial" w:cs="Arial"/>
          <w:sz w:val="22"/>
          <w:szCs w:val="22"/>
        </w:rPr>
        <w:t xml:space="preserve">As at </w:t>
      </w:r>
      <w:r w:rsidR="003345E3" w:rsidRPr="00622265">
        <w:rPr>
          <w:rFonts w:ascii="Arial" w:hAnsi="Arial" w:cs="Arial"/>
          <w:sz w:val="22"/>
          <w:szCs w:val="22"/>
        </w:rPr>
        <w:t xml:space="preserve">30 </w:t>
      </w:r>
      <w:r w:rsidR="00B31C9D">
        <w:rPr>
          <w:rFonts w:ascii="Arial" w:hAnsi="Arial" w:cs="Arial"/>
          <w:sz w:val="22"/>
          <w:szCs w:val="22"/>
        </w:rPr>
        <w:t>September</w:t>
      </w:r>
      <w:r w:rsidR="00F80E9C" w:rsidRPr="00622265">
        <w:rPr>
          <w:rFonts w:ascii="Arial" w:hAnsi="Arial" w:cs="Arial"/>
          <w:sz w:val="22"/>
          <w:szCs w:val="22"/>
        </w:rPr>
        <w:t xml:space="preserve"> 2018 and </w:t>
      </w:r>
      <w:r w:rsidR="007807C2" w:rsidRPr="00622265">
        <w:rPr>
          <w:rFonts w:ascii="Arial" w:hAnsi="Arial" w:cs="Arial"/>
          <w:sz w:val="22"/>
          <w:szCs w:val="22"/>
        </w:rPr>
        <w:t xml:space="preserve">31 December </w:t>
      </w:r>
      <w:r w:rsidR="00E83D17" w:rsidRPr="00622265">
        <w:rPr>
          <w:rFonts w:ascii="Arial" w:hAnsi="Arial" w:cs="Arial"/>
          <w:sz w:val="22"/>
          <w:szCs w:val="22"/>
        </w:rPr>
        <w:t>2017</w:t>
      </w:r>
      <w:r w:rsidR="004E5E04" w:rsidRPr="00622265">
        <w:rPr>
          <w:rFonts w:ascii="Arial" w:hAnsi="Arial" w:cs="Arial"/>
          <w:sz w:val="22"/>
          <w:szCs w:val="22"/>
        </w:rPr>
        <w:t>, equity securities</w:t>
      </w:r>
      <w:r w:rsidRPr="00622265">
        <w:rPr>
          <w:rFonts w:ascii="Arial" w:hAnsi="Arial" w:cs="Arial"/>
          <w:sz w:val="22"/>
          <w:szCs w:val="22"/>
        </w:rPr>
        <w:t xml:space="preserve"> in other investment</w:t>
      </w:r>
      <w:r w:rsidR="004E5E04" w:rsidRPr="00622265">
        <w:rPr>
          <w:rFonts w:ascii="Arial" w:hAnsi="Arial" w:cs="Arial"/>
          <w:sz w:val="22"/>
          <w:szCs w:val="22"/>
        </w:rPr>
        <w:t>s</w:t>
      </w:r>
      <w:r w:rsidRPr="00622265">
        <w:rPr>
          <w:rFonts w:ascii="Arial" w:hAnsi="Arial" w:cs="Arial"/>
          <w:sz w:val="22"/>
          <w:szCs w:val="22"/>
        </w:rPr>
        <w:t xml:space="preserve"> </w:t>
      </w:r>
      <w:r w:rsidR="009233C6" w:rsidRPr="00622265">
        <w:rPr>
          <w:rFonts w:ascii="Arial" w:hAnsi="Arial" w:cs="Arial"/>
          <w:sz w:val="22"/>
          <w:szCs w:val="22"/>
        </w:rPr>
        <w:t xml:space="preserve">caption </w:t>
      </w:r>
      <w:r w:rsidR="004E5E04" w:rsidRPr="00622265">
        <w:rPr>
          <w:rFonts w:ascii="Arial" w:hAnsi="Arial" w:cs="Arial"/>
          <w:sz w:val="22"/>
          <w:szCs w:val="22"/>
        </w:rPr>
        <w:t>included</w:t>
      </w:r>
      <w:r w:rsidRPr="00622265">
        <w:rPr>
          <w:rFonts w:ascii="Arial" w:hAnsi="Arial" w:cs="Arial"/>
          <w:sz w:val="22"/>
          <w:szCs w:val="22"/>
        </w:rPr>
        <w:t xml:space="preserve"> investment</w:t>
      </w:r>
      <w:r w:rsidR="004E5E04" w:rsidRPr="00622265">
        <w:rPr>
          <w:rFonts w:ascii="Arial" w:hAnsi="Arial" w:cs="Arial"/>
          <w:sz w:val="22"/>
          <w:szCs w:val="22"/>
        </w:rPr>
        <w:t>s</w:t>
      </w:r>
      <w:r w:rsidRPr="00622265">
        <w:rPr>
          <w:rFonts w:ascii="Arial" w:hAnsi="Arial" w:cs="Arial"/>
          <w:sz w:val="22"/>
          <w:szCs w:val="22"/>
        </w:rPr>
        <w:t xml:space="preserve"> in </w:t>
      </w:r>
      <w:r w:rsidR="004E5E04" w:rsidRPr="00622265">
        <w:rPr>
          <w:rFonts w:ascii="Arial" w:hAnsi="Arial" w:cs="Arial"/>
          <w:sz w:val="22"/>
          <w:szCs w:val="22"/>
        </w:rPr>
        <w:t xml:space="preserve">a </w:t>
      </w:r>
      <w:r w:rsidRPr="00622265">
        <w:rPr>
          <w:rFonts w:ascii="Arial" w:hAnsi="Arial" w:cs="Arial"/>
          <w:sz w:val="22"/>
          <w:szCs w:val="22"/>
        </w:rPr>
        <w:t xml:space="preserve">foreign </w:t>
      </w:r>
      <w:r w:rsidR="004E5E04" w:rsidRPr="00622265">
        <w:rPr>
          <w:rFonts w:ascii="Arial" w:hAnsi="Arial" w:cs="Arial"/>
          <w:sz w:val="22"/>
          <w:szCs w:val="22"/>
        </w:rPr>
        <w:t xml:space="preserve">company of USD </w:t>
      </w:r>
      <w:r w:rsidR="00122A23">
        <w:rPr>
          <w:rFonts w:ascii="Arial" w:hAnsi="Arial" w:cs="Arial"/>
          <w:sz w:val="22"/>
          <w:szCs w:val="22"/>
        </w:rPr>
        <w:t xml:space="preserve">1.1 </w:t>
      </w:r>
      <w:r w:rsidR="002B4AD0">
        <w:rPr>
          <w:rFonts w:ascii="Arial" w:hAnsi="Arial" w:cs="Arial"/>
          <w:sz w:val="22"/>
          <w:szCs w:val="22"/>
        </w:rPr>
        <w:t xml:space="preserve">million, or Baht </w:t>
      </w:r>
      <w:r w:rsidR="00122A23">
        <w:rPr>
          <w:rFonts w:ascii="Arial" w:hAnsi="Arial" w:cs="Arial"/>
          <w:sz w:val="22"/>
          <w:szCs w:val="22"/>
        </w:rPr>
        <w:t>37.2</w:t>
      </w:r>
      <w:r w:rsidR="009245B1" w:rsidRPr="00622265">
        <w:rPr>
          <w:rFonts w:ascii="Arial" w:hAnsi="Arial" w:cs="Arial"/>
          <w:sz w:val="22"/>
          <w:szCs w:val="22"/>
        </w:rPr>
        <w:t xml:space="preserve"> million</w:t>
      </w:r>
      <w:r w:rsidRPr="00622265">
        <w:rPr>
          <w:rFonts w:ascii="Arial" w:hAnsi="Arial" w:cs="Arial"/>
          <w:sz w:val="22"/>
          <w:szCs w:val="22"/>
        </w:rPr>
        <w:t>.</w:t>
      </w:r>
    </w:p>
    <w:p w:rsidR="006B7567" w:rsidRPr="00622265" w:rsidRDefault="002465DC" w:rsidP="003345E3">
      <w:pPr>
        <w:tabs>
          <w:tab w:val="left" w:pos="540"/>
          <w:tab w:val="left" w:pos="2160"/>
          <w:tab w:val="left" w:pos="2430"/>
          <w:tab w:val="left" w:pos="2700"/>
          <w:tab w:val="left" w:pos="5812"/>
          <w:tab w:val="decimal" w:pos="7650"/>
          <w:tab w:val="decimal" w:pos="8910"/>
          <w:tab w:val="right" w:pos="9080"/>
        </w:tabs>
        <w:spacing w:before="120" w:line="360" w:lineRule="exact"/>
        <w:ind w:left="547" w:right="-43" w:hanging="547"/>
        <w:jc w:val="thaiDistribute"/>
        <w:rPr>
          <w:rFonts w:ascii="Arial" w:hAnsi="Arial" w:cs="Arial"/>
          <w:b/>
          <w:bCs/>
          <w:sz w:val="22"/>
          <w:szCs w:val="22"/>
        </w:rPr>
      </w:pPr>
      <w:r w:rsidRPr="00622265">
        <w:rPr>
          <w:rFonts w:ascii="Arial" w:hAnsi="Arial" w:cs="Arial"/>
          <w:b/>
          <w:bCs/>
          <w:sz w:val="22"/>
          <w:szCs w:val="22"/>
        </w:rPr>
        <w:br w:type="page"/>
      </w:r>
      <w:r w:rsidR="00856E12" w:rsidRPr="00622265">
        <w:rPr>
          <w:rFonts w:ascii="Arial" w:hAnsi="Arial" w:cs="Arial"/>
          <w:b/>
          <w:bCs/>
          <w:sz w:val="22"/>
          <w:szCs w:val="22"/>
        </w:rPr>
        <w:lastRenderedPageBreak/>
        <w:t>7.2</w:t>
      </w:r>
      <w:r w:rsidR="006B7567" w:rsidRPr="00622265">
        <w:rPr>
          <w:rFonts w:ascii="Arial" w:hAnsi="Arial" w:cs="Arial"/>
          <w:b/>
          <w:bCs/>
          <w:sz w:val="22"/>
          <w:szCs w:val="22"/>
        </w:rPr>
        <w:tab/>
        <w:t>Other</w:t>
      </w:r>
      <w:r w:rsidR="00790A5B" w:rsidRPr="00622265">
        <w:rPr>
          <w:rFonts w:ascii="Arial" w:hAnsi="Arial" w:cs="Arial"/>
          <w:b/>
          <w:bCs/>
          <w:sz w:val="22"/>
          <w:szCs w:val="22"/>
          <w:cs/>
        </w:rPr>
        <w:t xml:space="preserve"> </w:t>
      </w:r>
      <w:r w:rsidR="006B7567" w:rsidRPr="00622265">
        <w:rPr>
          <w:rFonts w:ascii="Arial" w:hAnsi="Arial" w:cs="Arial"/>
          <w:b/>
          <w:bCs/>
          <w:sz w:val="22"/>
          <w:szCs w:val="22"/>
        </w:rPr>
        <w:t>components</w:t>
      </w:r>
      <w:r w:rsidR="00790A5B" w:rsidRPr="00622265">
        <w:rPr>
          <w:rFonts w:ascii="Arial" w:hAnsi="Arial" w:cs="Arial"/>
          <w:b/>
          <w:bCs/>
          <w:sz w:val="22"/>
          <w:szCs w:val="22"/>
          <w:cs/>
        </w:rPr>
        <w:t xml:space="preserve"> </w:t>
      </w:r>
      <w:r w:rsidR="006B7567" w:rsidRPr="00622265">
        <w:rPr>
          <w:rFonts w:ascii="Arial" w:hAnsi="Arial" w:cs="Arial"/>
          <w:b/>
          <w:bCs/>
          <w:sz w:val="22"/>
          <w:szCs w:val="22"/>
        </w:rPr>
        <w:t>of</w:t>
      </w:r>
      <w:r w:rsidR="00790A5B" w:rsidRPr="00622265">
        <w:rPr>
          <w:rFonts w:ascii="Arial" w:hAnsi="Arial" w:cs="Arial"/>
          <w:b/>
          <w:bCs/>
          <w:sz w:val="22"/>
          <w:szCs w:val="22"/>
          <w:cs/>
        </w:rPr>
        <w:t xml:space="preserve"> </w:t>
      </w:r>
      <w:r w:rsidR="006B7567" w:rsidRPr="00622265">
        <w:rPr>
          <w:rFonts w:ascii="Arial" w:hAnsi="Arial" w:cs="Arial"/>
          <w:b/>
          <w:bCs/>
          <w:sz w:val="22"/>
          <w:szCs w:val="22"/>
        </w:rPr>
        <w:t>equity</w:t>
      </w:r>
      <w:r w:rsidR="006B7567" w:rsidRPr="00622265">
        <w:rPr>
          <w:rFonts w:ascii="Arial" w:hAnsi="Arial" w:cs="Arial"/>
          <w:b/>
          <w:bCs/>
          <w:sz w:val="22"/>
          <w:szCs w:val="22"/>
          <w:cs/>
        </w:rPr>
        <w:t xml:space="preserve"> </w:t>
      </w:r>
      <w:r w:rsidR="006B7567" w:rsidRPr="00622265">
        <w:rPr>
          <w:rFonts w:ascii="Arial" w:hAnsi="Arial" w:cs="Arial"/>
          <w:b/>
          <w:bCs/>
          <w:sz w:val="22"/>
          <w:szCs w:val="22"/>
        </w:rPr>
        <w:t>-</w:t>
      </w:r>
      <w:r w:rsidR="006B7567" w:rsidRPr="00622265">
        <w:rPr>
          <w:rFonts w:ascii="Arial" w:hAnsi="Arial" w:cs="Arial"/>
          <w:b/>
          <w:bCs/>
          <w:sz w:val="22"/>
          <w:szCs w:val="22"/>
          <w:cs/>
        </w:rPr>
        <w:t xml:space="preserve"> </w:t>
      </w:r>
      <w:r w:rsidR="006B7567" w:rsidRPr="00622265">
        <w:rPr>
          <w:rFonts w:ascii="Arial" w:hAnsi="Arial" w:cs="Arial"/>
          <w:b/>
          <w:bCs/>
          <w:sz w:val="22"/>
          <w:szCs w:val="22"/>
        </w:rPr>
        <w:t>surplus</w:t>
      </w:r>
      <w:r w:rsidR="006B7567" w:rsidRPr="00622265">
        <w:rPr>
          <w:rFonts w:ascii="Arial" w:hAnsi="Arial" w:cs="Arial"/>
          <w:b/>
          <w:bCs/>
          <w:sz w:val="22"/>
          <w:szCs w:val="22"/>
          <w:cs/>
        </w:rPr>
        <w:t xml:space="preserve"> </w:t>
      </w:r>
      <w:r w:rsidR="006B7567" w:rsidRPr="00622265">
        <w:rPr>
          <w:rFonts w:ascii="Arial" w:hAnsi="Arial" w:cs="Arial"/>
          <w:b/>
          <w:bCs/>
          <w:sz w:val="22"/>
          <w:szCs w:val="22"/>
        </w:rPr>
        <w:t>on</w:t>
      </w:r>
      <w:r w:rsidR="00790A5B" w:rsidRPr="00622265">
        <w:rPr>
          <w:rFonts w:ascii="Arial" w:hAnsi="Arial" w:cs="Arial"/>
          <w:b/>
          <w:bCs/>
          <w:sz w:val="22"/>
          <w:szCs w:val="22"/>
          <w:cs/>
        </w:rPr>
        <w:t xml:space="preserve"> </w:t>
      </w:r>
      <w:r w:rsidR="006B7567" w:rsidRPr="00622265">
        <w:rPr>
          <w:rFonts w:ascii="Arial" w:hAnsi="Arial" w:cs="Arial"/>
          <w:b/>
          <w:bCs/>
          <w:sz w:val="22"/>
          <w:szCs w:val="22"/>
        </w:rPr>
        <w:t>changes</w:t>
      </w:r>
      <w:r w:rsidR="00790A5B" w:rsidRPr="00622265">
        <w:rPr>
          <w:rFonts w:ascii="Arial" w:hAnsi="Arial" w:cs="Arial"/>
          <w:b/>
          <w:bCs/>
          <w:sz w:val="22"/>
          <w:szCs w:val="22"/>
          <w:cs/>
        </w:rPr>
        <w:t xml:space="preserve"> </w:t>
      </w:r>
      <w:r w:rsidR="006B7567" w:rsidRPr="00622265">
        <w:rPr>
          <w:rFonts w:ascii="Arial" w:hAnsi="Arial" w:cs="Arial"/>
          <w:b/>
          <w:bCs/>
          <w:sz w:val="22"/>
          <w:szCs w:val="22"/>
        </w:rPr>
        <w:t>in</w:t>
      </w:r>
      <w:r w:rsidR="00790A5B" w:rsidRPr="00622265">
        <w:rPr>
          <w:rFonts w:ascii="Arial" w:hAnsi="Arial" w:cs="Arial"/>
          <w:b/>
          <w:bCs/>
          <w:sz w:val="22"/>
          <w:szCs w:val="22"/>
          <w:cs/>
        </w:rPr>
        <w:t xml:space="preserve"> </w:t>
      </w:r>
      <w:r w:rsidR="006B7567" w:rsidRPr="00622265">
        <w:rPr>
          <w:rFonts w:ascii="Arial" w:hAnsi="Arial" w:cs="Arial"/>
          <w:b/>
          <w:bCs/>
          <w:sz w:val="22"/>
          <w:szCs w:val="22"/>
        </w:rPr>
        <w:t>value</w:t>
      </w:r>
      <w:r w:rsidR="00790A5B" w:rsidRPr="00622265">
        <w:rPr>
          <w:rFonts w:ascii="Arial" w:hAnsi="Arial" w:cs="Arial"/>
          <w:b/>
          <w:bCs/>
          <w:sz w:val="22"/>
          <w:szCs w:val="22"/>
          <w:cs/>
        </w:rPr>
        <w:t xml:space="preserve"> </w:t>
      </w:r>
      <w:r w:rsidR="00790A5B" w:rsidRPr="00622265">
        <w:rPr>
          <w:rFonts w:ascii="Arial" w:hAnsi="Arial" w:cs="Arial"/>
          <w:b/>
          <w:bCs/>
          <w:sz w:val="22"/>
          <w:szCs w:val="22"/>
        </w:rPr>
        <w:t>of</w:t>
      </w:r>
      <w:r w:rsidR="00790A5B" w:rsidRPr="00622265">
        <w:rPr>
          <w:rFonts w:ascii="Arial" w:hAnsi="Arial" w:cs="Arial"/>
          <w:b/>
          <w:bCs/>
          <w:sz w:val="22"/>
          <w:szCs w:val="22"/>
          <w:cs/>
        </w:rPr>
        <w:t xml:space="preserve"> </w:t>
      </w:r>
      <w:r w:rsidR="00DD0274" w:rsidRPr="00622265">
        <w:rPr>
          <w:rFonts w:ascii="Arial" w:hAnsi="Arial" w:cs="Arial"/>
          <w:b/>
          <w:bCs/>
          <w:sz w:val="22"/>
          <w:szCs w:val="22"/>
        </w:rPr>
        <w:t xml:space="preserve">available-for-sale </w:t>
      </w:r>
      <w:r w:rsidR="006B7567" w:rsidRPr="00622265">
        <w:rPr>
          <w:rFonts w:ascii="Arial" w:hAnsi="Arial" w:cs="Arial"/>
          <w:b/>
          <w:bCs/>
          <w:sz w:val="22"/>
          <w:szCs w:val="22"/>
        </w:rPr>
        <w:t>investments</w:t>
      </w:r>
      <w:r w:rsidR="00B3747B" w:rsidRPr="00622265">
        <w:rPr>
          <w:rFonts w:ascii="Arial" w:hAnsi="Arial" w:cs="Arial"/>
          <w:b/>
          <w:bCs/>
          <w:sz w:val="22"/>
          <w:szCs w:val="22"/>
        </w:rPr>
        <w:t xml:space="preserve"> </w:t>
      </w:r>
    </w:p>
    <w:p w:rsidR="00BE11AB" w:rsidRPr="00622265" w:rsidRDefault="00BE11AB" w:rsidP="00BE11AB">
      <w:pPr>
        <w:tabs>
          <w:tab w:val="left" w:pos="540"/>
          <w:tab w:val="left" w:pos="900"/>
          <w:tab w:val="right" w:pos="7280"/>
          <w:tab w:val="right" w:pos="8540"/>
        </w:tabs>
        <w:spacing w:line="360" w:lineRule="exact"/>
        <w:ind w:left="547" w:right="-7" w:hanging="547"/>
        <w:jc w:val="right"/>
        <w:rPr>
          <w:rFonts w:ascii="Arial" w:hAnsi="Arial" w:cs="Arial"/>
          <w:sz w:val="20"/>
          <w:szCs w:val="20"/>
        </w:rPr>
      </w:pPr>
      <w:r w:rsidRPr="00622265">
        <w:rPr>
          <w:rFonts w:ascii="Arial" w:hAnsi="Arial" w:cs="Arial"/>
          <w:sz w:val="20"/>
          <w:szCs w:val="20"/>
        </w:rPr>
        <w:tab/>
      </w:r>
      <w:r w:rsidRPr="00622265">
        <w:rPr>
          <w:rFonts w:ascii="Arial" w:hAnsi="Arial" w:cs="Arial"/>
          <w:sz w:val="20"/>
          <w:szCs w:val="20"/>
          <w:cs/>
        </w:rPr>
        <w:t>(</w:t>
      </w:r>
      <w:r w:rsidRPr="00622265">
        <w:rPr>
          <w:rFonts w:ascii="Arial" w:hAnsi="Arial" w:cs="Arial"/>
          <w:sz w:val="20"/>
          <w:szCs w:val="20"/>
        </w:rPr>
        <w:t>Unit: Baht</w:t>
      </w:r>
      <w:r w:rsidRPr="00622265">
        <w:rPr>
          <w:rFonts w:ascii="Arial" w:hAnsi="Arial" w:cs="Arial"/>
          <w:sz w:val="20"/>
          <w:szCs w:val="20"/>
          <w:cs/>
        </w:rPr>
        <w:t>)</w:t>
      </w:r>
      <w:r w:rsidRPr="00622265">
        <w:rPr>
          <w:rFonts w:ascii="Arial" w:hAnsi="Arial" w:cs="Arial"/>
          <w:sz w:val="20"/>
          <w:szCs w:val="20"/>
        </w:rPr>
        <w:t xml:space="preserve"> </w:t>
      </w:r>
    </w:p>
    <w:tbl>
      <w:tblPr>
        <w:tblW w:w="9180" w:type="dxa"/>
        <w:tblInd w:w="558" w:type="dxa"/>
        <w:tblLayout w:type="fixed"/>
        <w:tblLook w:val="04A0" w:firstRow="1" w:lastRow="0" w:firstColumn="1" w:lastColumn="0" w:noHBand="0" w:noVBand="1"/>
      </w:tblPr>
      <w:tblGrid>
        <w:gridCol w:w="5130"/>
        <w:gridCol w:w="2025"/>
        <w:gridCol w:w="2025"/>
      </w:tblGrid>
      <w:tr w:rsidR="00F80E9C" w:rsidRPr="00622265" w:rsidTr="00046BD5">
        <w:tc>
          <w:tcPr>
            <w:tcW w:w="5130" w:type="dxa"/>
          </w:tcPr>
          <w:p w:rsidR="00F80E9C" w:rsidRPr="00622265" w:rsidRDefault="00F80E9C" w:rsidP="00A2039B">
            <w:pPr>
              <w:overflowPunct/>
              <w:autoSpaceDE/>
              <w:autoSpaceDN/>
              <w:adjustRightInd/>
              <w:spacing w:line="350" w:lineRule="exact"/>
              <w:ind w:right="-43"/>
              <w:jc w:val="center"/>
              <w:textAlignment w:val="auto"/>
              <w:rPr>
                <w:rFonts w:ascii="Arial" w:eastAsia="Calibri" w:hAnsi="Arial" w:cs="Arial"/>
                <w:sz w:val="20"/>
                <w:szCs w:val="20"/>
              </w:rPr>
            </w:pPr>
          </w:p>
        </w:tc>
        <w:tc>
          <w:tcPr>
            <w:tcW w:w="4050" w:type="dxa"/>
            <w:gridSpan w:val="2"/>
            <w:vAlign w:val="bottom"/>
          </w:tcPr>
          <w:p w:rsidR="00F80E9C" w:rsidRPr="00622265" w:rsidRDefault="00F80E9C" w:rsidP="00A2039B">
            <w:pPr>
              <w:pBdr>
                <w:bottom w:val="single" w:sz="4" w:space="1" w:color="auto"/>
              </w:pBdr>
              <w:spacing w:line="350" w:lineRule="exact"/>
              <w:ind w:right="8"/>
              <w:jc w:val="center"/>
              <w:rPr>
                <w:rFonts w:ascii="Arial" w:hAnsi="Arial" w:cs="Arial"/>
                <w:sz w:val="20"/>
                <w:szCs w:val="20"/>
              </w:rPr>
            </w:pPr>
            <w:r w:rsidRPr="00622265">
              <w:rPr>
                <w:rFonts w:ascii="Arial" w:hAnsi="Arial" w:cs="Arial"/>
                <w:sz w:val="20"/>
                <w:szCs w:val="20"/>
              </w:rPr>
              <w:t xml:space="preserve">Financial statements in which the equity method is applied and </w:t>
            </w:r>
            <w:r w:rsidRPr="00622265">
              <w:rPr>
                <w:rFonts w:ascii="Arial" w:hAnsi="Arial" w:cs="Arial"/>
                <w:sz w:val="20"/>
                <w:szCs w:val="20"/>
                <w:cs/>
              </w:rPr>
              <w:t xml:space="preserve">                                         </w:t>
            </w:r>
            <w:r w:rsidRPr="00622265">
              <w:rPr>
                <w:rFonts w:ascii="Arial" w:hAnsi="Arial" w:cs="Arial"/>
                <w:sz w:val="20"/>
                <w:szCs w:val="20"/>
              </w:rPr>
              <w:t>separate financial statements</w:t>
            </w:r>
          </w:p>
        </w:tc>
      </w:tr>
      <w:tr w:rsidR="00F80E9C" w:rsidRPr="00622265" w:rsidTr="00862B60">
        <w:tc>
          <w:tcPr>
            <w:tcW w:w="5130" w:type="dxa"/>
          </w:tcPr>
          <w:p w:rsidR="00F80E9C" w:rsidRPr="00622265" w:rsidRDefault="00F80E9C" w:rsidP="00F80E9C">
            <w:pPr>
              <w:overflowPunct/>
              <w:autoSpaceDE/>
              <w:autoSpaceDN/>
              <w:adjustRightInd/>
              <w:spacing w:line="350" w:lineRule="exact"/>
              <w:ind w:right="-43"/>
              <w:jc w:val="center"/>
              <w:textAlignment w:val="auto"/>
              <w:rPr>
                <w:rFonts w:ascii="Arial" w:eastAsia="Calibri" w:hAnsi="Arial" w:cs="Arial"/>
                <w:sz w:val="20"/>
                <w:szCs w:val="20"/>
              </w:rPr>
            </w:pPr>
          </w:p>
        </w:tc>
        <w:tc>
          <w:tcPr>
            <w:tcW w:w="2025" w:type="dxa"/>
            <w:vAlign w:val="bottom"/>
          </w:tcPr>
          <w:p w:rsidR="00F80E9C" w:rsidRPr="00622265" w:rsidRDefault="00F80E9C" w:rsidP="00B31C9D">
            <w:pPr>
              <w:pBdr>
                <w:bottom w:val="single" w:sz="4" w:space="1" w:color="auto"/>
              </w:pBdr>
              <w:spacing w:line="350" w:lineRule="exact"/>
              <w:ind w:right="8"/>
              <w:jc w:val="center"/>
              <w:rPr>
                <w:rFonts w:ascii="Arial" w:hAnsi="Arial" w:cs="Arial"/>
                <w:sz w:val="20"/>
                <w:szCs w:val="20"/>
              </w:rPr>
            </w:pPr>
            <w:r w:rsidRPr="00622265">
              <w:rPr>
                <w:rFonts w:ascii="Arial" w:hAnsi="Arial" w:cs="Arial"/>
                <w:sz w:val="20"/>
                <w:szCs w:val="20"/>
              </w:rPr>
              <w:t xml:space="preserve">For the </w:t>
            </w:r>
            <w:r w:rsidR="00B31C9D">
              <w:rPr>
                <w:rFonts w:ascii="Arial" w:hAnsi="Arial" w:cs="Arial"/>
                <w:sz w:val="20"/>
                <w:szCs w:val="20"/>
              </w:rPr>
              <w:t>nine</w:t>
            </w:r>
            <w:r w:rsidRPr="00622265">
              <w:rPr>
                <w:rFonts w:ascii="Arial" w:hAnsi="Arial" w:cs="Arial"/>
                <w:sz w:val="20"/>
                <w:szCs w:val="20"/>
              </w:rPr>
              <w:t xml:space="preserve">-month period ended             </w:t>
            </w:r>
            <w:r w:rsidR="003345E3" w:rsidRPr="00622265">
              <w:rPr>
                <w:rFonts w:ascii="Arial" w:hAnsi="Arial" w:cs="Arial"/>
                <w:sz w:val="20"/>
                <w:szCs w:val="20"/>
              </w:rPr>
              <w:t xml:space="preserve">30 </w:t>
            </w:r>
            <w:r w:rsidR="00B31C9D">
              <w:rPr>
                <w:rFonts w:ascii="Arial" w:hAnsi="Arial" w:cs="Arial"/>
                <w:sz w:val="20"/>
                <w:szCs w:val="20"/>
              </w:rPr>
              <w:t>September</w:t>
            </w:r>
            <w:r w:rsidRPr="00622265">
              <w:rPr>
                <w:rFonts w:ascii="Arial" w:hAnsi="Arial" w:cs="Arial"/>
                <w:sz w:val="20"/>
                <w:szCs w:val="20"/>
              </w:rPr>
              <w:t xml:space="preserve"> 2018</w:t>
            </w:r>
          </w:p>
        </w:tc>
        <w:tc>
          <w:tcPr>
            <w:tcW w:w="2025" w:type="dxa"/>
            <w:vAlign w:val="bottom"/>
          </w:tcPr>
          <w:p w:rsidR="00F80E9C" w:rsidRPr="00622265" w:rsidRDefault="00A55AEA" w:rsidP="00F80E9C">
            <w:pPr>
              <w:pBdr>
                <w:bottom w:val="single" w:sz="4" w:space="1" w:color="auto"/>
              </w:pBdr>
              <w:spacing w:line="350" w:lineRule="exact"/>
              <w:ind w:right="8"/>
              <w:jc w:val="center"/>
              <w:rPr>
                <w:rFonts w:ascii="Arial" w:hAnsi="Arial" w:cs="Arial"/>
                <w:sz w:val="20"/>
                <w:szCs w:val="20"/>
              </w:rPr>
            </w:pPr>
            <w:r>
              <w:rPr>
                <w:rFonts w:ascii="Arial" w:hAnsi="Arial" w:cs="Arial"/>
                <w:sz w:val="20"/>
                <w:szCs w:val="20"/>
              </w:rPr>
              <w:t>For the year</w:t>
            </w:r>
            <w:r w:rsidR="00F80E9C" w:rsidRPr="00622265">
              <w:rPr>
                <w:rFonts w:ascii="Arial" w:hAnsi="Arial" w:cs="Arial"/>
                <w:sz w:val="20"/>
                <w:szCs w:val="20"/>
              </w:rPr>
              <w:t xml:space="preserve"> ended 31 December 2017</w:t>
            </w:r>
          </w:p>
        </w:tc>
      </w:tr>
      <w:tr w:rsidR="0005188E" w:rsidRPr="00622265" w:rsidTr="00862B60">
        <w:trPr>
          <w:trHeight w:val="306"/>
        </w:trPr>
        <w:tc>
          <w:tcPr>
            <w:tcW w:w="5130" w:type="dxa"/>
            <w:vAlign w:val="bottom"/>
          </w:tcPr>
          <w:p w:rsidR="0005188E" w:rsidRPr="00622265" w:rsidRDefault="0005188E" w:rsidP="00135B24">
            <w:pPr>
              <w:tabs>
                <w:tab w:val="left" w:pos="900"/>
                <w:tab w:val="left" w:pos="2160"/>
                <w:tab w:val="right" w:pos="7200"/>
                <w:tab w:val="right" w:pos="9000"/>
              </w:tabs>
              <w:spacing w:line="350" w:lineRule="exact"/>
              <w:jc w:val="thaiDistribute"/>
              <w:rPr>
                <w:rFonts w:ascii="Arial" w:hAnsi="Arial" w:cs="Arial"/>
                <w:sz w:val="20"/>
                <w:szCs w:val="20"/>
              </w:rPr>
            </w:pPr>
            <w:r w:rsidRPr="00622265">
              <w:rPr>
                <w:rFonts w:ascii="Arial" w:hAnsi="Arial" w:cs="Arial"/>
                <w:sz w:val="20"/>
                <w:szCs w:val="20"/>
              </w:rPr>
              <w:t>Balance - beginning of the period</w:t>
            </w:r>
          </w:p>
        </w:tc>
        <w:tc>
          <w:tcPr>
            <w:tcW w:w="2025" w:type="dxa"/>
            <w:vAlign w:val="bottom"/>
          </w:tcPr>
          <w:p w:rsidR="0005188E" w:rsidRPr="0005188E" w:rsidRDefault="0005188E" w:rsidP="00862B60">
            <w:pPr>
              <w:tabs>
                <w:tab w:val="decimal" w:pos="1512"/>
              </w:tabs>
              <w:spacing w:line="350" w:lineRule="exact"/>
              <w:rPr>
                <w:rFonts w:ascii="Arial" w:hAnsi="Arial" w:cs="Arial"/>
                <w:sz w:val="20"/>
                <w:szCs w:val="20"/>
              </w:rPr>
            </w:pPr>
            <w:r w:rsidRPr="0005188E">
              <w:rPr>
                <w:rFonts w:ascii="Arial" w:hAnsi="Arial" w:cs="Arial"/>
                <w:sz w:val="20"/>
                <w:szCs w:val="20"/>
                <w:cs/>
              </w:rPr>
              <w:t>85</w:t>
            </w:r>
            <w:r w:rsidRPr="0005188E">
              <w:rPr>
                <w:rFonts w:ascii="Arial" w:hAnsi="Arial" w:cs="Arial"/>
                <w:sz w:val="20"/>
                <w:szCs w:val="20"/>
              </w:rPr>
              <w:t>,677,135</w:t>
            </w:r>
          </w:p>
        </w:tc>
        <w:tc>
          <w:tcPr>
            <w:tcW w:w="2025" w:type="dxa"/>
            <w:vAlign w:val="bottom"/>
          </w:tcPr>
          <w:p w:rsidR="0005188E" w:rsidRPr="00622265" w:rsidRDefault="0005188E" w:rsidP="00862B60">
            <w:pPr>
              <w:tabs>
                <w:tab w:val="decimal" w:pos="1512"/>
              </w:tabs>
              <w:spacing w:line="350" w:lineRule="exact"/>
              <w:rPr>
                <w:rFonts w:ascii="Arial" w:hAnsi="Arial" w:cs="Arial"/>
                <w:sz w:val="20"/>
                <w:szCs w:val="20"/>
              </w:rPr>
            </w:pPr>
            <w:r w:rsidRPr="00622265">
              <w:rPr>
                <w:rFonts w:ascii="Arial" w:hAnsi="Arial" w:cs="Arial"/>
                <w:sz w:val="20"/>
                <w:szCs w:val="20"/>
              </w:rPr>
              <w:t>135,898,528</w:t>
            </w:r>
          </w:p>
        </w:tc>
      </w:tr>
      <w:tr w:rsidR="0005188E" w:rsidRPr="00622265" w:rsidTr="00862B60">
        <w:tc>
          <w:tcPr>
            <w:tcW w:w="5130" w:type="dxa"/>
            <w:vAlign w:val="bottom"/>
          </w:tcPr>
          <w:p w:rsidR="0005188E" w:rsidRPr="00622265" w:rsidRDefault="0005188E" w:rsidP="00F80E9C">
            <w:pPr>
              <w:tabs>
                <w:tab w:val="left" w:pos="900"/>
                <w:tab w:val="left" w:pos="2160"/>
                <w:tab w:val="right" w:pos="7200"/>
                <w:tab w:val="right" w:pos="9000"/>
              </w:tabs>
              <w:spacing w:line="350" w:lineRule="exact"/>
              <w:jc w:val="thaiDistribute"/>
              <w:rPr>
                <w:rFonts w:ascii="Arial" w:hAnsi="Arial" w:cs="Arial"/>
                <w:sz w:val="20"/>
                <w:szCs w:val="20"/>
              </w:rPr>
            </w:pPr>
            <w:r w:rsidRPr="00622265">
              <w:rPr>
                <w:rFonts w:ascii="Arial" w:hAnsi="Arial" w:cs="Arial"/>
                <w:sz w:val="20"/>
                <w:szCs w:val="20"/>
              </w:rPr>
              <w:t>Changes during the period</w:t>
            </w:r>
          </w:p>
        </w:tc>
        <w:tc>
          <w:tcPr>
            <w:tcW w:w="2025" w:type="dxa"/>
            <w:vAlign w:val="bottom"/>
          </w:tcPr>
          <w:p w:rsidR="0005188E" w:rsidRPr="0005188E" w:rsidRDefault="0005188E" w:rsidP="00862B60">
            <w:pPr>
              <w:tabs>
                <w:tab w:val="decimal" w:pos="1512"/>
              </w:tabs>
              <w:spacing w:line="350" w:lineRule="exact"/>
              <w:rPr>
                <w:rFonts w:ascii="Arial" w:hAnsi="Arial" w:cs="Arial"/>
                <w:sz w:val="20"/>
                <w:szCs w:val="20"/>
              </w:rPr>
            </w:pPr>
          </w:p>
        </w:tc>
        <w:tc>
          <w:tcPr>
            <w:tcW w:w="2025" w:type="dxa"/>
            <w:vAlign w:val="bottom"/>
          </w:tcPr>
          <w:p w:rsidR="0005188E" w:rsidRPr="00622265" w:rsidRDefault="0005188E" w:rsidP="00862B60">
            <w:pPr>
              <w:tabs>
                <w:tab w:val="decimal" w:pos="1512"/>
              </w:tabs>
              <w:spacing w:line="350" w:lineRule="exact"/>
              <w:rPr>
                <w:rFonts w:ascii="Arial" w:hAnsi="Arial" w:cs="Arial"/>
                <w:sz w:val="20"/>
                <w:szCs w:val="20"/>
              </w:rPr>
            </w:pPr>
          </w:p>
        </w:tc>
      </w:tr>
      <w:tr w:rsidR="0005188E" w:rsidRPr="00622265" w:rsidTr="00862B60">
        <w:tc>
          <w:tcPr>
            <w:tcW w:w="5130" w:type="dxa"/>
            <w:vAlign w:val="bottom"/>
          </w:tcPr>
          <w:p w:rsidR="0005188E" w:rsidRPr="00622265" w:rsidRDefault="0005188E" w:rsidP="00D24A58">
            <w:pPr>
              <w:tabs>
                <w:tab w:val="left" w:pos="612"/>
                <w:tab w:val="left" w:pos="2160"/>
                <w:tab w:val="right" w:pos="7200"/>
                <w:tab w:val="right" w:pos="9000"/>
              </w:tabs>
              <w:spacing w:line="350" w:lineRule="exact"/>
              <w:ind w:left="432" w:hanging="270"/>
              <w:rPr>
                <w:rFonts w:ascii="Arial" w:hAnsi="Arial" w:cs="Arial"/>
                <w:sz w:val="20"/>
                <w:szCs w:val="20"/>
              </w:rPr>
            </w:pPr>
            <w:r w:rsidRPr="00622265">
              <w:rPr>
                <w:rFonts w:ascii="Arial" w:hAnsi="Arial" w:cs="Arial"/>
                <w:sz w:val="20"/>
                <w:szCs w:val="20"/>
              </w:rPr>
              <w:t>Unrealised loss during the period</w:t>
            </w:r>
          </w:p>
        </w:tc>
        <w:tc>
          <w:tcPr>
            <w:tcW w:w="2025" w:type="dxa"/>
            <w:vAlign w:val="bottom"/>
          </w:tcPr>
          <w:p w:rsidR="0005188E" w:rsidRPr="0005188E" w:rsidRDefault="0005188E" w:rsidP="00862B60">
            <w:pPr>
              <w:tabs>
                <w:tab w:val="decimal" w:pos="1512"/>
              </w:tabs>
              <w:spacing w:line="350" w:lineRule="exact"/>
              <w:rPr>
                <w:rFonts w:ascii="Arial" w:hAnsi="Arial" w:cs="Arial"/>
                <w:sz w:val="20"/>
                <w:szCs w:val="20"/>
              </w:rPr>
            </w:pPr>
            <w:r w:rsidRPr="0005188E">
              <w:rPr>
                <w:rFonts w:ascii="Arial" w:hAnsi="Arial" w:cs="Arial"/>
                <w:sz w:val="20"/>
                <w:szCs w:val="20"/>
              </w:rPr>
              <w:t>(39,787,151)</w:t>
            </w:r>
          </w:p>
        </w:tc>
        <w:tc>
          <w:tcPr>
            <w:tcW w:w="2025" w:type="dxa"/>
            <w:vAlign w:val="bottom"/>
          </w:tcPr>
          <w:p w:rsidR="0005188E" w:rsidRPr="00622265" w:rsidRDefault="0005188E" w:rsidP="00862B60">
            <w:pPr>
              <w:tabs>
                <w:tab w:val="decimal" w:pos="1512"/>
              </w:tabs>
              <w:spacing w:line="350" w:lineRule="exact"/>
              <w:rPr>
                <w:rFonts w:ascii="Arial" w:hAnsi="Arial" w:cs="Arial"/>
                <w:sz w:val="20"/>
                <w:szCs w:val="20"/>
              </w:rPr>
            </w:pPr>
            <w:r w:rsidRPr="00622265">
              <w:rPr>
                <w:rFonts w:ascii="Arial" w:hAnsi="Arial" w:cs="Arial"/>
                <w:sz w:val="20"/>
                <w:szCs w:val="20"/>
              </w:rPr>
              <w:t>(6,852,488)</w:t>
            </w:r>
          </w:p>
        </w:tc>
      </w:tr>
      <w:tr w:rsidR="0005188E" w:rsidRPr="00622265" w:rsidTr="00862B60">
        <w:tc>
          <w:tcPr>
            <w:tcW w:w="5130" w:type="dxa"/>
            <w:vAlign w:val="bottom"/>
          </w:tcPr>
          <w:p w:rsidR="0005188E" w:rsidRPr="00622265" w:rsidRDefault="0005188E" w:rsidP="00F80E9C">
            <w:pPr>
              <w:tabs>
                <w:tab w:val="left" w:pos="612"/>
                <w:tab w:val="left" w:pos="2160"/>
                <w:tab w:val="right" w:pos="7200"/>
                <w:tab w:val="right" w:pos="9000"/>
              </w:tabs>
              <w:spacing w:line="350" w:lineRule="exact"/>
              <w:ind w:left="432" w:hanging="270"/>
              <w:rPr>
                <w:rFonts w:ascii="Arial" w:hAnsi="Arial" w:cs="Arial"/>
                <w:sz w:val="20"/>
                <w:szCs w:val="20"/>
              </w:rPr>
            </w:pPr>
            <w:r w:rsidRPr="00622265">
              <w:rPr>
                <w:rFonts w:ascii="Arial" w:hAnsi="Arial" w:cs="Arial"/>
                <w:sz w:val="20"/>
                <w:szCs w:val="20"/>
              </w:rPr>
              <w:t xml:space="preserve">Realised gain that included in statement of income </w:t>
            </w:r>
          </w:p>
        </w:tc>
        <w:tc>
          <w:tcPr>
            <w:tcW w:w="2025" w:type="dxa"/>
            <w:vAlign w:val="bottom"/>
          </w:tcPr>
          <w:p w:rsidR="0005188E" w:rsidRPr="0005188E" w:rsidRDefault="0005188E" w:rsidP="00862B60">
            <w:pPr>
              <w:pBdr>
                <w:bottom w:val="single" w:sz="4" w:space="1" w:color="auto"/>
              </w:pBdr>
              <w:tabs>
                <w:tab w:val="decimal" w:pos="1512"/>
              </w:tabs>
              <w:spacing w:line="350" w:lineRule="exact"/>
              <w:rPr>
                <w:rFonts w:ascii="Arial" w:hAnsi="Arial" w:cs="Arial"/>
                <w:sz w:val="20"/>
                <w:szCs w:val="20"/>
              </w:rPr>
            </w:pPr>
            <w:r w:rsidRPr="0005188E">
              <w:rPr>
                <w:rFonts w:ascii="Arial" w:hAnsi="Arial" w:cs="Arial"/>
                <w:sz w:val="20"/>
                <w:szCs w:val="20"/>
              </w:rPr>
              <w:t>(21,218,988)</w:t>
            </w:r>
          </w:p>
        </w:tc>
        <w:tc>
          <w:tcPr>
            <w:tcW w:w="2025" w:type="dxa"/>
            <w:vAlign w:val="bottom"/>
          </w:tcPr>
          <w:p w:rsidR="0005188E" w:rsidRPr="00622265" w:rsidRDefault="0005188E" w:rsidP="00862B60">
            <w:pPr>
              <w:pBdr>
                <w:bottom w:val="single" w:sz="4" w:space="1" w:color="auto"/>
              </w:pBdr>
              <w:tabs>
                <w:tab w:val="decimal" w:pos="1512"/>
              </w:tabs>
              <w:spacing w:line="350" w:lineRule="exact"/>
              <w:rPr>
                <w:rFonts w:ascii="Arial" w:hAnsi="Arial" w:cs="Arial"/>
                <w:sz w:val="20"/>
                <w:szCs w:val="20"/>
              </w:rPr>
            </w:pPr>
            <w:r w:rsidRPr="00622265">
              <w:rPr>
                <w:rFonts w:ascii="Arial" w:hAnsi="Arial" w:cs="Arial"/>
                <w:sz w:val="20"/>
                <w:szCs w:val="20"/>
              </w:rPr>
              <w:t>(55,924,253)</w:t>
            </w:r>
          </w:p>
        </w:tc>
      </w:tr>
      <w:tr w:rsidR="0005188E" w:rsidRPr="00622265" w:rsidTr="00862B60">
        <w:tc>
          <w:tcPr>
            <w:tcW w:w="5130" w:type="dxa"/>
            <w:vAlign w:val="bottom"/>
          </w:tcPr>
          <w:p w:rsidR="0005188E" w:rsidRPr="00622265" w:rsidRDefault="0005188E" w:rsidP="00F80E9C">
            <w:pPr>
              <w:tabs>
                <w:tab w:val="left" w:pos="612"/>
                <w:tab w:val="left" w:pos="2160"/>
                <w:tab w:val="right" w:pos="7200"/>
                <w:tab w:val="right" w:pos="9000"/>
              </w:tabs>
              <w:spacing w:line="350" w:lineRule="exact"/>
              <w:ind w:left="432" w:hanging="270"/>
              <w:rPr>
                <w:rFonts w:ascii="Arial" w:hAnsi="Arial" w:cs="Arial"/>
                <w:sz w:val="20"/>
                <w:szCs w:val="20"/>
              </w:rPr>
            </w:pPr>
          </w:p>
        </w:tc>
        <w:tc>
          <w:tcPr>
            <w:tcW w:w="2025" w:type="dxa"/>
            <w:vAlign w:val="bottom"/>
          </w:tcPr>
          <w:p w:rsidR="0005188E" w:rsidRPr="0005188E" w:rsidRDefault="0005188E" w:rsidP="00862B60">
            <w:pPr>
              <w:tabs>
                <w:tab w:val="decimal" w:pos="1512"/>
              </w:tabs>
              <w:spacing w:line="350" w:lineRule="exact"/>
              <w:rPr>
                <w:rFonts w:ascii="Arial" w:hAnsi="Arial" w:cs="Arial"/>
                <w:sz w:val="20"/>
                <w:szCs w:val="20"/>
              </w:rPr>
            </w:pPr>
            <w:r w:rsidRPr="0005188E">
              <w:rPr>
                <w:rFonts w:ascii="Arial" w:hAnsi="Arial" w:cs="Arial"/>
                <w:sz w:val="20"/>
                <w:szCs w:val="20"/>
              </w:rPr>
              <w:t>(61,006,139)</w:t>
            </w:r>
          </w:p>
        </w:tc>
        <w:tc>
          <w:tcPr>
            <w:tcW w:w="2025" w:type="dxa"/>
            <w:vAlign w:val="bottom"/>
          </w:tcPr>
          <w:p w:rsidR="0005188E" w:rsidRPr="00622265" w:rsidRDefault="0005188E" w:rsidP="00862B60">
            <w:pPr>
              <w:tabs>
                <w:tab w:val="decimal" w:pos="1512"/>
              </w:tabs>
              <w:spacing w:line="350" w:lineRule="exact"/>
              <w:rPr>
                <w:rFonts w:ascii="Arial" w:hAnsi="Arial" w:cs="Arial"/>
                <w:sz w:val="20"/>
                <w:szCs w:val="20"/>
              </w:rPr>
            </w:pPr>
            <w:r w:rsidRPr="00622265">
              <w:rPr>
                <w:rFonts w:ascii="Arial" w:hAnsi="Arial" w:cs="Arial"/>
                <w:sz w:val="20"/>
                <w:szCs w:val="20"/>
                <w:cs/>
              </w:rPr>
              <w:t>(62</w:t>
            </w:r>
            <w:r w:rsidRPr="00622265">
              <w:rPr>
                <w:rFonts w:ascii="Arial" w:hAnsi="Arial" w:cs="Arial"/>
                <w:sz w:val="20"/>
                <w:szCs w:val="20"/>
              </w:rPr>
              <w:t>,776,741)</w:t>
            </w:r>
          </w:p>
        </w:tc>
      </w:tr>
      <w:tr w:rsidR="0005188E" w:rsidRPr="00622265" w:rsidTr="00862B60">
        <w:trPr>
          <w:trHeight w:val="279"/>
        </w:trPr>
        <w:tc>
          <w:tcPr>
            <w:tcW w:w="5130" w:type="dxa"/>
            <w:vAlign w:val="bottom"/>
          </w:tcPr>
          <w:p w:rsidR="0005188E" w:rsidRPr="00622265" w:rsidRDefault="0005188E" w:rsidP="00F80E9C">
            <w:pPr>
              <w:tabs>
                <w:tab w:val="left" w:pos="612"/>
                <w:tab w:val="left" w:pos="2160"/>
                <w:tab w:val="right" w:pos="7200"/>
                <w:tab w:val="right" w:pos="9000"/>
              </w:tabs>
              <w:spacing w:line="350" w:lineRule="exact"/>
              <w:ind w:left="432" w:hanging="270"/>
              <w:rPr>
                <w:rFonts w:ascii="Arial" w:hAnsi="Arial" w:cs="Arial"/>
                <w:sz w:val="20"/>
                <w:szCs w:val="20"/>
              </w:rPr>
            </w:pPr>
            <w:r w:rsidRPr="00622265">
              <w:rPr>
                <w:rFonts w:ascii="Arial" w:hAnsi="Arial" w:cs="Arial"/>
                <w:sz w:val="20"/>
                <w:szCs w:val="20"/>
              </w:rPr>
              <w:t>Relating income tax</w:t>
            </w:r>
          </w:p>
        </w:tc>
        <w:tc>
          <w:tcPr>
            <w:tcW w:w="2025" w:type="dxa"/>
            <w:vAlign w:val="bottom"/>
          </w:tcPr>
          <w:p w:rsidR="0005188E" w:rsidRPr="0005188E" w:rsidRDefault="0005188E" w:rsidP="00862B60">
            <w:pPr>
              <w:pBdr>
                <w:bottom w:val="single" w:sz="4" w:space="1" w:color="auto"/>
              </w:pBdr>
              <w:tabs>
                <w:tab w:val="decimal" w:pos="1512"/>
              </w:tabs>
              <w:spacing w:line="350" w:lineRule="exact"/>
              <w:rPr>
                <w:rFonts w:ascii="Arial" w:hAnsi="Arial" w:cs="Arial"/>
                <w:sz w:val="20"/>
                <w:szCs w:val="20"/>
              </w:rPr>
            </w:pPr>
            <w:r w:rsidRPr="0005188E">
              <w:rPr>
                <w:rFonts w:ascii="Arial" w:hAnsi="Arial" w:cs="Arial"/>
                <w:sz w:val="20"/>
                <w:szCs w:val="20"/>
              </w:rPr>
              <w:t>12,201,228</w:t>
            </w:r>
          </w:p>
        </w:tc>
        <w:tc>
          <w:tcPr>
            <w:tcW w:w="2025" w:type="dxa"/>
            <w:vAlign w:val="bottom"/>
          </w:tcPr>
          <w:p w:rsidR="0005188E" w:rsidRPr="00622265" w:rsidRDefault="0005188E" w:rsidP="00862B60">
            <w:pPr>
              <w:pBdr>
                <w:bottom w:val="single" w:sz="4" w:space="1" w:color="auto"/>
              </w:pBdr>
              <w:tabs>
                <w:tab w:val="decimal" w:pos="1512"/>
              </w:tabs>
              <w:spacing w:line="350" w:lineRule="exact"/>
              <w:rPr>
                <w:rFonts w:ascii="Arial" w:hAnsi="Arial" w:cs="Arial"/>
                <w:sz w:val="20"/>
                <w:szCs w:val="20"/>
              </w:rPr>
            </w:pPr>
            <w:r w:rsidRPr="00622265">
              <w:rPr>
                <w:rFonts w:ascii="Arial" w:hAnsi="Arial" w:cs="Arial"/>
                <w:sz w:val="20"/>
                <w:szCs w:val="20"/>
              </w:rPr>
              <w:t>12,555,348</w:t>
            </w:r>
          </w:p>
        </w:tc>
      </w:tr>
      <w:tr w:rsidR="0005188E" w:rsidRPr="00622265" w:rsidTr="00862B60">
        <w:tc>
          <w:tcPr>
            <w:tcW w:w="5130" w:type="dxa"/>
            <w:vAlign w:val="bottom"/>
            <w:hideMark/>
          </w:tcPr>
          <w:p w:rsidR="0005188E" w:rsidRPr="00622265" w:rsidRDefault="0005188E" w:rsidP="00622265">
            <w:pPr>
              <w:tabs>
                <w:tab w:val="left" w:pos="612"/>
                <w:tab w:val="left" w:pos="2160"/>
                <w:tab w:val="right" w:pos="7200"/>
                <w:tab w:val="right" w:pos="9000"/>
              </w:tabs>
              <w:spacing w:line="350" w:lineRule="exact"/>
              <w:ind w:left="432" w:hanging="270"/>
              <w:rPr>
                <w:rFonts w:ascii="Arial" w:hAnsi="Arial" w:cs="Arial"/>
                <w:sz w:val="20"/>
                <w:szCs w:val="20"/>
              </w:rPr>
            </w:pPr>
            <w:r w:rsidRPr="00622265">
              <w:rPr>
                <w:rFonts w:ascii="Arial" w:hAnsi="Arial" w:cs="Arial"/>
                <w:sz w:val="20"/>
                <w:szCs w:val="20"/>
              </w:rPr>
              <w:t xml:space="preserve">Net comprehensive </w:t>
            </w:r>
            <w:r>
              <w:rPr>
                <w:rFonts w:ascii="Arial" w:hAnsi="Arial" w:cs="Arial"/>
                <w:sz w:val="20"/>
                <w:szCs w:val="20"/>
              </w:rPr>
              <w:t>income for the period</w:t>
            </w:r>
            <w:r w:rsidRPr="00622265">
              <w:rPr>
                <w:rFonts w:ascii="Arial" w:hAnsi="Arial" w:cs="Arial"/>
                <w:sz w:val="20"/>
                <w:szCs w:val="20"/>
              </w:rPr>
              <w:t xml:space="preserve"> </w:t>
            </w:r>
            <w:r>
              <w:rPr>
                <w:rFonts w:ascii="Arial" w:hAnsi="Arial" w:cs="Arial"/>
                <w:sz w:val="20"/>
                <w:szCs w:val="20"/>
              </w:rPr>
              <w:t>(loss)</w:t>
            </w:r>
          </w:p>
        </w:tc>
        <w:tc>
          <w:tcPr>
            <w:tcW w:w="2025" w:type="dxa"/>
            <w:vAlign w:val="bottom"/>
          </w:tcPr>
          <w:p w:rsidR="0005188E" w:rsidRPr="0005188E" w:rsidRDefault="0005188E" w:rsidP="00862B60">
            <w:pPr>
              <w:tabs>
                <w:tab w:val="decimal" w:pos="1512"/>
              </w:tabs>
              <w:spacing w:line="350" w:lineRule="exact"/>
              <w:rPr>
                <w:rFonts w:ascii="Arial" w:hAnsi="Arial" w:cs="Arial"/>
                <w:sz w:val="20"/>
                <w:szCs w:val="20"/>
              </w:rPr>
            </w:pPr>
            <w:r w:rsidRPr="0005188E">
              <w:rPr>
                <w:rFonts w:ascii="Arial" w:hAnsi="Arial" w:cs="Arial"/>
                <w:sz w:val="20"/>
                <w:szCs w:val="20"/>
              </w:rPr>
              <w:t>(48,804,911)</w:t>
            </w:r>
          </w:p>
        </w:tc>
        <w:tc>
          <w:tcPr>
            <w:tcW w:w="2025" w:type="dxa"/>
            <w:vAlign w:val="bottom"/>
          </w:tcPr>
          <w:p w:rsidR="0005188E" w:rsidRPr="00622265" w:rsidRDefault="0005188E" w:rsidP="00862B60">
            <w:pPr>
              <w:tabs>
                <w:tab w:val="decimal" w:pos="1512"/>
              </w:tabs>
              <w:spacing w:line="350" w:lineRule="exact"/>
              <w:rPr>
                <w:rFonts w:ascii="Arial" w:hAnsi="Arial" w:cs="Arial"/>
                <w:sz w:val="20"/>
                <w:szCs w:val="20"/>
              </w:rPr>
            </w:pPr>
            <w:r w:rsidRPr="00622265">
              <w:rPr>
                <w:rFonts w:ascii="Arial" w:hAnsi="Arial" w:cs="Arial"/>
                <w:sz w:val="20"/>
                <w:szCs w:val="20"/>
              </w:rPr>
              <w:t>(50,221,393)</w:t>
            </w:r>
          </w:p>
        </w:tc>
      </w:tr>
      <w:tr w:rsidR="0005188E" w:rsidRPr="00622265" w:rsidTr="00862B60">
        <w:tc>
          <w:tcPr>
            <w:tcW w:w="5130" w:type="dxa"/>
            <w:vAlign w:val="bottom"/>
            <w:hideMark/>
          </w:tcPr>
          <w:p w:rsidR="0005188E" w:rsidRPr="00622265" w:rsidRDefault="0005188E" w:rsidP="00F80E9C">
            <w:pPr>
              <w:tabs>
                <w:tab w:val="left" w:pos="900"/>
                <w:tab w:val="left" w:pos="2160"/>
                <w:tab w:val="right" w:pos="7200"/>
                <w:tab w:val="right" w:pos="9000"/>
              </w:tabs>
              <w:spacing w:line="350" w:lineRule="exact"/>
              <w:jc w:val="thaiDistribute"/>
              <w:rPr>
                <w:rFonts w:ascii="Arial" w:hAnsi="Arial" w:cs="Arial"/>
                <w:sz w:val="20"/>
                <w:szCs w:val="20"/>
              </w:rPr>
            </w:pPr>
            <w:r w:rsidRPr="00622265">
              <w:rPr>
                <w:rFonts w:ascii="Arial" w:hAnsi="Arial" w:cs="Arial"/>
                <w:sz w:val="20"/>
                <w:szCs w:val="20"/>
              </w:rPr>
              <w:t>Balance - end of the period</w:t>
            </w:r>
          </w:p>
        </w:tc>
        <w:tc>
          <w:tcPr>
            <w:tcW w:w="2025" w:type="dxa"/>
            <w:vAlign w:val="bottom"/>
          </w:tcPr>
          <w:p w:rsidR="0005188E" w:rsidRPr="0005188E" w:rsidRDefault="0005188E" w:rsidP="00862B60">
            <w:pPr>
              <w:pBdr>
                <w:top w:val="single" w:sz="4" w:space="1" w:color="auto"/>
                <w:bottom w:val="double" w:sz="4" w:space="1" w:color="auto"/>
              </w:pBdr>
              <w:tabs>
                <w:tab w:val="decimal" w:pos="1512"/>
              </w:tabs>
              <w:spacing w:line="350" w:lineRule="exact"/>
              <w:rPr>
                <w:rFonts w:ascii="Arial" w:hAnsi="Arial" w:cs="Arial"/>
                <w:sz w:val="20"/>
                <w:szCs w:val="20"/>
                <w:cs/>
              </w:rPr>
            </w:pPr>
            <w:r w:rsidRPr="0005188E">
              <w:rPr>
                <w:rFonts w:ascii="Arial" w:hAnsi="Arial" w:cs="Arial"/>
                <w:sz w:val="20"/>
                <w:szCs w:val="20"/>
              </w:rPr>
              <w:t>36,872,224</w:t>
            </w:r>
          </w:p>
        </w:tc>
        <w:tc>
          <w:tcPr>
            <w:tcW w:w="2025" w:type="dxa"/>
            <w:vAlign w:val="bottom"/>
          </w:tcPr>
          <w:p w:rsidR="0005188E" w:rsidRPr="00622265" w:rsidRDefault="0005188E" w:rsidP="00862B60">
            <w:pPr>
              <w:pBdr>
                <w:top w:val="single" w:sz="4" w:space="1" w:color="auto"/>
                <w:bottom w:val="double" w:sz="4" w:space="1" w:color="auto"/>
              </w:pBdr>
              <w:tabs>
                <w:tab w:val="decimal" w:pos="1512"/>
              </w:tabs>
              <w:spacing w:line="350" w:lineRule="exact"/>
              <w:rPr>
                <w:rFonts w:ascii="Arial" w:hAnsi="Arial" w:cs="Arial"/>
                <w:sz w:val="20"/>
                <w:szCs w:val="20"/>
                <w:cs/>
              </w:rPr>
            </w:pPr>
            <w:r w:rsidRPr="00622265">
              <w:rPr>
                <w:rFonts w:ascii="Arial" w:hAnsi="Arial" w:cs="Arial"/>
                <w:sz w:val="20"/>
                <w:szCs w:val="20"/>
              </w:rPr>
              <w:t>85,677,135</w:t>
            </w:r>
          </w:p>
        </w:tc>
      </w:tr>
    </w:tbl>
    <w:p w:rsidR="00917FBB" w:rsidRPr="00622265" w:rsidRDefault="00856E12" w:rsidP="00EE7EFA">
      <w:pPr>
        <w:tabs>
          <w:tab w:val="left" w:pos="540"/>
          <w:tab w:val="left" w:pos="2160"/>
          <w:tab w:val="left" w:pos="2430"/>
          <w:tab w:val="left" w:pos="2700"/>
          <w:tab w:val="left" w:pos="5812"/>
          <w:tab w:val="decimal" w:pos="7650"/>
          <w:tab w:val="decimal" w:pos="8910"/>
          <w:tab w:val="right" w:pos="9080"/>
        </w:tabs>
        <w:spacing w:before="240" w:after="120" w:line="360" w:lineRule="exact"/>
        <w:ind w:left="547" w:right="-43" w:hanging="547"/>
        <w:jc w:val="thaiDistribute"/>
        <w:rPr>
          <w:rFonts w:ascii="Arial" w:hAnsi="Arial" w:cs="Arial"/>
        </w:rPr>
      </w:pPr>
      <w:r w:rsidRPr="00622265">
        <w:rPr>
          <w:rFonts w:ascii="Arial" w:hAnsi="Arial" w:cs="Arial"/>
          <w:b/>
          <w:bCs/>
          <w:sz w:val="22"/>
          <w:szCs w:val="22"/>
        </w:rPr>
        <w:t>7.3</w:t>
      </w:r>
      <w:r w:rsidR="00917FBB" w:rsidRPr="00622265">
        <w:rPr>
          <w:rFonts w:ascii="Arial" w:hAnsi="Arial" w:cs="Arial"/>
          <w:b/>
          <w:bCs/>
          <w:sz w:val="22"/>
          <w:szCs w:val="22"/>
        </w:rPr>
        <w:tab/>
        <w:t>Investments subject to restriction</w:t>
      </w:r>
    </w:p>
    <w:p w:rsidR="00F5483B" w:rsidRPr="00622265" w:rsidRDefault="00F5483B" w:rsidP="00EE7EFA">
      <w:pPr>
        <w:tabs>
          <w:tab w:val="left" w:pos="2160"/>
          <w:tab w:val="right" w:pos="7200"/>
          <w:tab w:val="right" w:pos="9000"/>
        </w:tabs>
        <w:spacing w:before="120" w:after="120" w:line="360" w:lineRule="exact"/>
        <w:ind w:left="547" w:right="-43"/>
        <w:jc w:val="thaiDistribute"/>
        <w:rPr>
          <w:rFonts w:ascii="Arial" w:eastAsia="Arial Unicode MS" w:hAnsi="Arial" w:cs="Arial"/>
          <w:sz w:val="22"/>
          <w:szCs w:val="22"/>
        </w:rPr>
      </w:pPr>
      <w:r w:rsidRPr="00622265">
        <w:rPr>
          <w:rFonts w:ascii="Arial" w:hAnsi="Arial" w:cs="Arial"/>
          <w:sz w:val="22"/>
          <w:szCs w:val="22"/>
        </w:rPr>
        <w:t xml:space="preserve">As at </w:t>
      </w:r>
      <w:r w:rsidR="003345E3" w:rsidRPr="00622265">
        <w:rPr>
          <w:rFonts w:ascii="Arial" w:hAnsi="Arial" w:cs="Arial"/>
          <w:sz w:val="22"/>
          <w:szCs w:val="22"/>
        </w:rPr>
        <w:t xml:space="preserve">30 </w:t>
      </w:r>
      <w:r w:rsidR="00B31C9D">
        <w:rPr>
          <w:rFonts w:ascii="Arial" w:hAnsi="Arial" w:cs="Arial"/>
          <w:sz w:val="22"/>
          <w:szCs w:val="22"/>
        </w:rPr>
        <w:t>September</w:t>
      </w:r>
      <w:r w:rsidR="00F80E9C" w:rsidRPr="00622265">
        <w:rPr>
          <w:rFonts w:ascii="Arial" w:hAnsi="Arial" w:cs="Arial"/>
          <w:sz w:val="22"/>
          <w:szCs w:val="22"/>
        </w:rPr>
        <w:t xml:space="preserve"> 2018 and </w:t>
      </w:r>
      <w:r w:rsidRPr="00622265">
        <w:rPr>
          <w:rFonts w:ascii="Arial" w:hAnsi="Arial" w:cs="Arial"/>
          <w:sz w:val="22"/>
          <w:szCs w:val="22"/>
        </w:rPr>
        <w:t>31 December 201</w:t>
      </w:r>
      <w:r w:rsidR="00E83D17" w:rsidRPr="00622265">
        <w:rPr>
          <w:rFonts w:ascii="Arial" w:hAnsi="Arial" w:cs="Arial"/>
          <w:sz w:val="22"/>
          <w:szCs w:val="22"/>
        </w:rPr>
        <w:t>7</w:t>
      </w:r>
      <w:r w:rsidRPr="00622265">
        <w:rPr>
          <w:rFonts w:ascii="Arial" w:hAnsi="Arial" w:cs="Arial"/>
          <w:sz w:val="22"/>
          <w:szCs w:val="22"/>
        </w:rPr>
        <w:t xml:space="preserve">, </w:t>
      </w:r>
      <w:r w:rsidRPr="00622265">
        <w:rPr>
          <w:rFonts w:ascii="Arial" w:eastAsia="Arial Unicode MS" w:hAnsi="Arial" w:cs="Arial"/>
          <w:sz w:val="22"/>
          <w:szCs w:val="22"/>
        </w:rPr>
        <w:t>the Company placed some investments as a security with the Registrar and pledged some investments as bail bond in cases where insured drivers have been charged with criminal offence as de</w:t>
      </w:r>
      <w:r w:rsidR="00072227" w:rsidRPr="00622265">
        <w:rPr>
          <w:rFonts w:ascii="Arial" w:eastAsia="Arial Unicode MS" w:hAnsi="Arial" w:cs="Arial"/>
          <w:sz w:val="22"/>
          <w:szCs w:val="22"/>
        </w:rPr>
        <w:t xml:space="preserve">scribed in Note </w:t>
      </w:r>
      <w:r w:rsidR="00F6265C" w:rsidRPr="00622265">
        <w:rPr>
          <w:rFonts w:ascii="Arial" w:eastAsia="Arial Unicode MS" w:hAnsi="Arial" w:cs="Arial"/>
          <w:sz w:val="22"/>
          <w:szCs w:val="22"/>
        </w:rPr>
        <w:t>21</w:t>
      </w:r>
      <w:r w:rsidRPr="00622265">
        <w:rPr>
          <w:rFonts w:ascii="Arial" w:eastAsia="Arial Unicode MS" w:hAnsi="Arial" w:cs="Arial"/>
          <w:sz w:val="22"/>
          <w:szCs w:val="22"/>
        </w:rPr>
        <w:t xml:space="preserve"> </w:t>
      </w:r>
      <w:r w:rsidR="00072227" w:rsidRPr="00622265">
        <w:rPr>
          <w:rFonts w:ascii="Arial" w:eastAsia="Arial Unicode MS" w:hAnsi="Arial" w:cs="Arial"/>
          <w:sz w:val="22"/>
          <w:szCs w:val="22"/>
        </w:rPr>
        <w:t xml:space="preserve">and </w:t>
      </w:r>
      <w:r w:rsidR="00F6265C" w:rsidRPr="00622265">
        <w:rPr>
          <w:rFonts w:ascii="Arial" w:eastAsia="Arial Unicode MS" w:hAnsi="Arial" w:cs="Arial"/>
          <w:sz w:val="22"/>
          <w:szCs w:val="22"/>
        </w:rPr>
        <w:t>22</w:t>
      </w:r>
      <w:r w:rsidRPr="00622265">
        <w:rPr>
          <w:rFonts w:ascii="Arial" w:eastAsia="Arial Unicode MS" w:hAnsi="Arial" w:cs="Arial"/>
          <w:sz w:val="22"/>
          <w:szCs w:val="22"/>
        </w:rPr>
        <w:t xml:space="preserve"> to the </w:t>
      </w:r>
      <w:r w:rsidR="00856E12" w:rsidRPr="00622265">
        <w:rPr>
          <w:rFonts w:ascii="Arial" w:eastAsia="Arial Unicode MS" w:hAnsi="Arial" w:cs="Arial"/>
          <w:sz w:val="22"/>
          <w:szCs w:val="22"/>
        </w:rPr>
        <w:t xml:space="preserve">interim </w:t>
      </w:r>
      <w:r w:rsidRPr="00622265">
        <w:rPr>
          <w:rFonts w:ascii="Arial" w:eastAsia="Arial Unicode MS" w:hAnsi="Arial" w:cs="Arial"/>
          <w:sz w:val="22"/>
          <w:szCs w:val="22"/>
        </w:rPr>
        <w:t>financial statements.</w:t>
      </w:r>
    </w:p>
    <w:p w:rsidR="00F5483B" w:rsidRPr="00622265" w:rsidRDefault="00856E12" w:rsidP="00EE7EFA">
      <w:pPr>
        <w:spacing w:before="120" w:after="120" w:line="360" w:lineRule="exact"/>
        <w:ind w:left="547" w:hanging="547"/>
        <w:rPr>
          <w:rFonts w:ascii="Arial" w:hAnsi="Arial" w:cs="Arial"/>
          <w:b/>
          <w:bCs/>
          <w:sz w:val="22"/>
          <w:szCs w:val="22"/>
        </w:rPr>
      </w:pPr>
      <w:r w:rsidRPr="00622265">
        <w:rPr>
          <w:rFonts w:ascii="Arial" w:hAnsi="Arial" w:cs="Arial"/>
          <w:b/>
          <w:bCs/>
          <w:sz w:val="22"/>
          <w:szCs w:val="22"/>
        </w:rPr>
        <w:t>7.4</w:t>
      </w:r>
      <w:r w:rsidR="00F5483B" w:rsidRPr="00622265">
        <w:rPr>
          <w:rFonts w:ascii="Arial" w:hAnsi="Arial" w:cs="Arial"/>
          <w:b/>
          <w:bCs/>
          <w:sz w:val="22"/>
          <w:szCs w:val="22"/>
        </w:rPr>
        <w:tab/>
        <w:t>Net investment income</w:t>
      </w:r>
    </w:p>
    <w:p w:rsidR="00F5483B" w:rsidRPr="00622265" w:rsidRDefault="00F5483B" w:rsidP="00EE7EFA">
      <w:pPr>
        <w:tabs>
          <w:tab w:val="left" w:pos="2160"/>
          <w:tab w:val="right" w:pos="7200"/>
          <w:tab w:val="right" w:pos="9000"/>
        </w:tabs>
        <w:spacing w:before="120" w:after="120" w:line="360" w:lineRule="exact"/>
        <w:ind w:left="539" w:right="-45" w:hanging="539"/>
        <w:jc w:val="both"/>
        <w:rPr>
          <w:rFonts w:ascii="Arial" w:hAnsi="Arial" w:cs="Arial"/>
          <w:sz w:val="22"/>
          <w:szCs w:val="22"/>
        </w:rPr>
      </w:pPr>
      <w:r w:rsidRPr="00622265">
        <w:rPr>
          <w:rFonts w:ascii="Arial" w:hAnsi="Arial" w:cs="Arial"/>
          <w:sz w:val="22"/>
          <w:szCs w:val="22"/>
        </w:rPr>
        <w:tab/>
        <w:t xml:space="preserve">During the </w:t>
      </w:r>
      <w:r w:rsidR="00856E12" w:rsidRPr="00622265">
        <w:rPr>
          <w:rFonts w:ascii="Arial" w:hAnsi="Arial" w:cs="Arial"/>
          <w:sz w:val="22"/>
          <w:szCs w:val="22"/>
        </w:rPr>
        <w:t xml:space="preserve">three-month </w:t>
      </w:r>
      <w:r w:rsidR="003345E3" w:rsidRPr="00622265">
        <w:rPr>
          <w:rFonts w:ascii="Arial" w:hAnsi="Arial" w:cs="Arial"/>
          <w:sz w:val="22"/>
          <w:szCs w:val="22"/>
        </w:rPr>
        <w:t xml:space="preserve">and </w:t>
      </w:r>
      <w:r w:rsidR="00B31C9D">
        <w:rPr>
          <w:rFonts w:ascii="Arial" w:hAnsi="Arial" w:cs="Arial"/>
          <w:sz w:val="22"/>
          <w:szCs w:val="22"/>
        </w:rPr>
        <w:t>nine</w:t>
      </w:r>
      <w:r w:rsidR="003345E3" w:rsidRPr="00622265">
        <w:rPr>
          <w:rFonts w:ascii="Arial" w:hAnsi="Arial" w:cs="Arial"/>
          <w:sz w:val="22"/>
          <w:szCs w:val="22"/>
        </w:rPr>
        <w:t xml:space="preserve">-month </w:t>
      </w:r>
      <w:r w:rsidR="00856E12" w:rsidRPr="00622265">
        <w:rPr>
          <w:rFonts w:ascii="Arial" w:hAnsi="Arial" w:cs="Arial"/>
          <w:sz w:val="22"/>
          <w:szCs w:val="22"/>
        </w:rPr>
        <w:t xml:space="preserve">periods </w:t>
      </w:r>
      <w:r w:rsidRPr="00622265">
        <w:rPr>
          <w:rFonts w:ascii="Arial" w:hAnsi="Arial" w:cs="Arial"/>
          <w:sz w:val="22"/>
          <w:szCs w:val="22"/>
        </w:rPr>
        <w:t xml:space="preserve">ended </w:t>
      </w:r>
      <w:r w:rsidR="003345E3" w:rsidRPr="00622265">
        <w:rPr>
          <w:rFonts w:ascii="Arial" w:hAnsi="Arial" w:cs="Arial"/>
          <w:sz w:val="22"/>
          <w:szCs w:val="22"/>
        </w:rPr>
        <w:t xml:space="preserve">30 </w:t>
      </w:r>
      <w:r w:rsidR="00B31C9D">
        <w:rPr>
          <w:rFonts w:ascii="Arial" w:hAnsi="Arial" w:cs="Arial"/>
          <w:sz w:val="22"/>
          <w:szCs w:val="22"/>
        </w:rPr>
        <w:t>September</w:t>
      </w:r>
      <w:r w:rsidRPr="00622265">
        <w:rPr>
          <w:rFonts w:ascii="Arial" w:hAnsi="Arial" w:cs="Arial"/>
          <w:sz w:val="22"/>
          <w:szCs w:val="22"/>
        </w:rPr>
        <w:t xml:space="preserve"> </w:t>
      </w:r>
      <w:r w:rsidR="00856E12" w:rsidRPr="00622265">
        <w:rPr>
          <w:rFonts w:ascii="Arial" w:hAnsi="Arial" w:cs="Arial"/>
          <w:sz w:val="22"/>
          <w:szCs w:val="22"/>
        </w:rPr>
        <w:t xml:space="preserve">2018 and </w:t>
      </w:r>
      <w:r w:rsidRPr="00622265">
        <w:rPr>
          <w:rFonts w:ascii="Arial" w:hAnsi="Arial" w:cs="Arial"/>
          <w:sz w:val="22"/>
          <w:szCs w:val="22"/>
        </w:rPr>
        <w:t>201</w:t>
      </w:r>
      <w:r w:rsidR="00E83D17" w:rsidRPr="00622265">
        <w:rPr>
          <w:rFonts w:ascii="Arial" w:hAnsi="Arial" w:cs="Arial"/>
          <w:sz w:val="22"/>
          <w:szCs w:val="22"/>
        </w:rPr>
        <w:t>7</w:t>
      </w:r>
      <w:r w:rsidRPr="00622265">
        <w:rPr>
          <w:rFonts w:ascii="Arial" w:hAnsi="Arial" w:cs="Arial"/>
          <w:sz w:val="22"/>
          <w:szCs w:val="22"/>
        </w:rPr>
        <w:t>, the Company has investment income as follows:</w:t>
      </w:r>
    </w:p>
    <w:p w:rsidR="00F6265C" w:rsidRPr="00622265" w:rsidRDefault="00F6265C" w:rsidP="00F6265C">
      <w:pPr>
        <w:tabs>
          <w:tab w:val="left" w:pos="540"/>
          <w:tab w:val="left" w:pos="900"/>
          <w:tab w:val="right" w:pos="7280"/>
          <w:tab w:val="right" w:pos="8540"/>
        </w:tabs>
        <w:spacing w:before="120" w:line="360" w:lineRule="exact"/>
        <w:ind w:left="547" w:right="-101" w:hanging="547"/>
        <w:jc w:val="right"/>
      </w:pPr>
      <w:r w:rsidRPr="00622265">
        <w:rPr>
          <w:rFonts w:ascii="Arial" w:hAnsi="Arial" w:cs="Arial"/>
          <w:sz w:val="20"/>
          <w:szCs w:val="20"/>
          <w:cs/>
        </w:rPr>
        <w:t>(</w:t>
      </w:r>
      <w:r w:rsidRPr="00622265">
        <w:rPr>
          <w:rFonts w:ascii="Arial" w:hAnsi="Arial" w:cs="Arial"/>
          <w:sz w:val="20"/>
          <w:szCs w:val="20"/>
        </w:rPr>
        <w:t>Unit: Baht</w:t>
      </w:r>
      <w:r w:rsidRPr="00622265">
        <w:rPr>
          <w:rFonts w:ascii="Arial" w:hAnsi="Arial" w:cs="Arial"/>
          <w:sz w:val="20"/>
          <w:szCs w:val="20"/>
          <w:cs/>
        </w:rPr>
        <w:t>)</w:t>
      </w:r>
      <w:r w:rsidRPr="00622265">
        <w:t xml:space="preserve"> </w:t>
      </w:r>
    </w:p>
    <w:tbl>
      <w:tblPr>
        <w:tblW w:w="9180" w:type="dxa"/>
        <w:tblInd w:w="558" w:type="dxa"/>
        <w:tblLayout w:type="fixed"/>
        <w:tblLook w:val="04A0" w:firstRow="1" w:lastRow="0" w:firstColumn="1" w:lastColumn="0" w:noHBand="0" w:noVBand="1"/>
      </w:tblPr>
      <w:tblGrid>
        <w:gridCol w:w="2430"/>
        <w:gridCol w:w="1687"/>
        <w:gridCol w:w="1688"/>
        <w:gridCol w:w="1687"/>
        <w:gridCol w:w="1688"/>
      </w:tblGrid>
      <w:tr w:rsidR="00A55AEA" w:rsidRPr="00622265" w:rsidTr="004936D1">
        <w:tc>
          <w:tcPr>
            <w:tcW w:w="2430" w:type="dxa"/>
          </w:tcPr>
          <w:p w:rsidR="00A55AEA" w:rsidRPr="00622265" w:rsidRDefault="00A55AEA" w:rsidP="00EE7EFA">
            <w:pPr>
              <w:overflowPunct/>
              <w:autoSpaceDE/>
              <w:autoSpaceDN/>
              <w:adjustRightInd/>
              <w:spacing w:line="360" w:lineRule="exact"/>
              <w:ind w:left="252" w:right="-43" w:hanging="252"/>
              <w:jc w:val="center"/>
              <w:textAlignment w:val="auto"/>
              <w:rPr>
                <w:rFonts w:ascii="Arial" w:eastAsia="Calibri" w:hAnsi="Arial" w:cs="Arial"/>
                <w:sz w:val="20"/>
                <w:szCs w:val="20"/>
              </w:rPr>
            </w:pPr>
          </w:p>
        </w:tc>
        <w:tc>
          <w:tcPr>
            <w:tcW w:w="6750" w:type="dxa"/>
            <w:gridSpan w:val="4"/>
            <w:vAlign w:val="bottom"/>
          </w:tcPr>
          <w:p w:rsidR="00A55AEA" w:rsidRPr="00622265" w:rsidRDefault="00A55AEA" w:rsidP="00EE7EFA">
            <w:pPr>
              <w:pBdr>
                <w:bottom w:val="single" w:sz="4" w:space="1" w:color="auto"/>
              </w:pBdr>
              <w:spacing w:line="360" w:lineRule="exact"/>
              <w:ind w:right="8"/>
              <w:jc w:val="center"/>
              <w:rPr>
                <w:rFonts w:ascii="Arial" w:hAnsi="Arial" w:cs="Arial"/>
                <w:sz w:val="20"/>
                <w:szCs w:val="20"/>
              </w:rPr>
            </w:pPr>
            <w:r w:rsidRPr="00622265">
              <w:rPr>
                <w:rFonts w:ascii="Arial" w:hAnsi="Arial" w:cs="Arial"/>
                <w:sz w:val="20"/>
                <w:szCs w:val="20"/>
              </w:rPr>
              <w:t>Financial statements in which the equity method is applied</w:t>
            </w:r>
            <w:r>
              <w:rPr>
                <w:rFonts w:ascii="Arial" w:hAnsi="Arial" w:cs="Arial"/>
                <w:sz w:val="20"/>
                <w:szCs w:val="20"/>
              </w:rPr>
              <w:t xml:space="preserve"> and                </w:t>
            </w:r>
            <w:r w:rsidR="00AD77E6">
              <w:rPr>
                <w:rFonts w:ascii="Arial" w:hAnsi="Arial" w:cs="Arial"/>
                <w:sz w:val="20"/>
                <w:szCs w:val="20"/>
              </w:rPr>
              <w:t>s</w:t>
            </w:r>
            <w:r w:rsidRPr="00622265">
              <w:rPr>
                <w:rFonts w:ascii="Arial" w:hAnsi="Arial" w:cs="Arial"/>
                <w:sz w:val="20"/>
                <w:szCs w:val="20"/>
              </w:rPr>
              <w:t>eparate financial statements</w:t>
            </w:r>
          </w:p>
        </w:tc>
      </w:tr>
      <w:tr w:rsidR="00F6265C" w:rsidRPr="00622265" w:rsidTr="00807B24">
        <w:tc>
          <w:tcPr>
            <w:tcW w:w="2430" w:type="dxa"/>
          </w:tcPr>
          <w:p w:rsidR="00F6265C" w:rsidRPr="00622265" w:rsidRDefault="00F6265C" w:rsidP="00EE7EFA">
            <w:pPr>
              <w:overflowPunct/>
              <w:autoSpaceDE/>
              <w:autoSpaceDN/>
              <w:adjustRightInd/>
              <w:spacing w:line="360" w:lineRule="exact"/>
              <w:ind w:left="252" w:right="-43" w:hanging="252"/>
              <w:jc w:val="center"/>
              <w:textAlignment w:val="auto"/>
              <w:rPr>
                <w:rFonts w:ascii="Arial" w:eastAsia="Calibri" w:hAnsi="Arial" w:cs="Arial"/>
                <w:sz w:val="20"/>
                <w:szCs w:val="20"/>
              </w:rPr>
            </w:pPr>
          </w:p>
        </w:tc>
        <w:tc>
          <w:tcPr>
            <w:tcW w:w="3375" w:type="dxa"/>
            <w:gridSpan w:val="2"/>
            <w:vAlign w:val="bottom"/>
          </w:tcPr>
          <w:p w:rsidR="00F6265C" w:rsidRPr="00622265" w:rsidRDefault="00F6265C" w:rsidP="00B31C9D">
            <w:pPr>
              <w:pBdr>
                <w:bottom w:val="single" w:sz="4" w:space="1" w:color="auto"/>
              </w:pBdr>
              <w:spacing w:line="360" w:lineRule="exact"/>
              <w:ind w:right="8"/>
              <w:jc w:val="center"/>
              <w:rPr>
                <w:rFonts w:ascii="Arial" w:hAnsi="Arial" w:cs="Arial"/>
                <w:sz w:val="20"/>
                <w:szCs w:val="20"/>
              </w:rPr>
            </w:pPr>
            <w:r w:rsidRPr="00622265">
              <w:rPr>
                <w:rFonts w:ascii="Arial" w:hAnsi="Arial" w:cs="Arial"/>
                <w:sz w:val="20"/>
                <w:szCs w:val="20"/>
              </w:rPr>
              <w:t xml:space="preserve">For the three-month periods ended 30 </w:t>
            </w:r>
            <w:r w:rsidR="00B31C9D">
              <w:rPr>
                <w:rFonts w:ascii="Arial" w:hAnsi="Arial" w:cs="Arial"/>
                <w:sz w:val="20"/>
                <w:szCs w:val="20"/>
              </w:rPr>
              <w:t>September</w:t>
            </w:r>
          </w:p>
        </w:tc>
        <w:tc>
          <w:tcPr>
            <w:tcW w:w="3375" w:type="dxa"/>
            <w:gridSpan w:val="2"/>
            <w:vAlign w:val="bottom"/>
          </w:tcPr>
          <w:p w:rsidR="00F6265C" w:rsidRPr="00622265" w:rsidRDefault="00F6265C" w:rsidP="00B31C9D">
            <w:pPr>
              <w:pBdr>
                <w:bottom w:val="single" w:sz="4" w:space="1" w:color="auto"/>
              </w:pBdr>
              <w:spacing w:line="360" w:lineRule="exact"/>
              <w:ind w:right="8"/>
              <w:jc w:val="center"/>
              <w:rPr>
                <w:rFonts w:ascii="Arial" w:hAnsi="Arial" w:cs="Arial"/>
                <w:sz w:val="20"/>
                <w:szCs w:val="20"/>
              </w:rPr>
            </w:pPr>
            <w:r w:rsidRPr="00622265">
              <w:rPr>
                <w:rFonts w:ascii="Arial" w:hAnsi="Arial" w:cs="Arial"/>
                <w:sz w:val="20"/>
                <w:szCs w:val="20"/>
              </w:rPr>
              <w:t xml:space="preserve">For the </w:t>
            </w:r>
            <w:r w:rsidR="00B31C9D">
              <w:rPr>
                <w:rFonts w:ascii="Arial" w:hAnsi="Arial" w:cs="Arial"/>
                <w:sz w:val="20"/>
                <w:szCs w:val="20"/>
              </w:rPr>
              <w:t>nine</w:t>
            </w:r>
            <w:r w:rsidRPr="00622265">
              <w:rPr>
                <w:rFonts w:ascii="Arial" w:hAnsi="Arial" w:cs="Arial"/>
                <w:sz w:val="20"/>
                <w:szCs w:val="20"/>
              </w:rPr>
              <w:t xml:space="preserve">-month periods ended 30 </w:t>
            </w:r>
            <w:r w:rsidR="00B31C9D">
              <w:rPr>
                <w:rFonts w:ascii="Arial" w:hAnsi="Arial" w:cs="Arial"/>
                <w:sz w:val="20"/>
                <w:szCs w:val="20"/>
              </w:rPr>
              <w:t>September</w:t>
            </w:r>
          </w:p>
        </w:tc>
      </w:tr>
      <w:tr w:rsidR="00F6265C" w:rsidRPr="00622265" w:rsidTr="00807B24">
        <w:tc>
          <w:tcPr>
            <w:tcW w:w="2430" w:type="dxa"/>
          </w:tcPr>
          <w:p w:rsidR="00F6265C" w:rsidRPr="00622265" w:rsidRDefault="00F6265C" w:rsidP="00EE7EFA">
            <w:pPr>
              <w:overflowPunct/>
              <w:autoSpaceDE/>
              <w:autoSpaceDN/>
              <w:adjustRightInd/>
              <w:spacing w:line="360" w:lineRule="exact"/>
              <w:ind w:left="252" w:right="-43" w:hanging="252"/>
              <w:jc w:val="center"/>
              <w:textAlignment w:val="auto"/>
              <w:rPr>
                <w:rFonts w:ascii="Arial" w:eastAsia="Calibri" w:hAnsi="Arial" w:cs="Arial"/>
                <w:sz w:val="20"/>
                <w:szCs w:val="20"/>
              </w:rPr>
            </w:pPr>
          </w:p>
        </w:tc>
        <w:tc>
          <w:tcPr>
            <w:tcW w:w="1687" w:type="dxa"/>
            <w:vAlign w:val="bottom"/>
          </w:tcPr>
          <w:p w:rsidR="00F6265C" w:rsidRPr="00622265" w:rsidRDefault="00F6265C" w:rsidP="00EE7EFA">
            <w:pPr>
              <w:pBdr>
                <w:bottom w:val="single" w:sz="4" w:space="1" w:color="auto"/>
              </w:pBdr>
              <w:spacing w:line="360" w:lineRule="exact"/>
              <w:ind w:right="8"/>
              <w:jc w:val="center"/>
              <w:rPr>
                <w:rFonts w:ascii="Arial" w:hAnsi="Arial" w:cs="Arial"/>
                <w:sz w:val="20"/>
                <w:szCs w:val="20"/>
              </w:rPr>
            </w:pPr>
            <w:r w:rsidRPr="00622265">
              <w:rPr>
                <w:rFonts w:ascii="Arial" w:hAnsi="Arial" w:cs="Arial"/>
                <w:sz w:val="20"/>
                <w:szCs w:val="20"/>
              </w:rPr>
              <w:t>2018</w:t>
            </w:r>
          </w:p>
        </w:tc>
        <w:tc>
          <w:tcPr>
            <w:tcW w:w="1688" w:type="dxa"/>
            <w:vAlign w:val="bottom"/>
          </w:tcPr>
          <w:p w:rsidR="00F6265C" w:rsidRPr="00622265" w:rsidRDefault="00F6265C" w:rsidP="00EE7EFA">
            <w:pPr>
              <w:pBdr>
                <w:bottom w:val="single" w:sz="4" w:space="1" w:color="auto"/>
              </w:pBdr>
              <w:spacing w:line="360" w:lineRule="exact"/>
              <w:ind w:right="8"/>
              <w:jc w:val="center"/>
              <w:rPr>
                <w:rFonts w:ascii="Arial" w:hAnsi="Arial" w:cs="Arial"/>
                <w:sz w:val="20"/>
                <w:szCs w:val="20"/>
              </w:rPr>
            </w:pPr>
            <w:r w:rsidRPr="00622265">
              <w:rPr>
                <w:rFonts w:ascii="Arial" w:hAnsi="Arial" w:cs="Arial"/>
                <w:sz w:val="20"/>
                <w:szCs w:val="20"/>
              </w:rPr>
              <w:t>2017</w:t>
            </w:r>
          </w:p>
        </w:tc>
        <w:tc>
          <w:tcPr>
            <w:tcW w:w="1687" w:type="dxa"/>
            <w:vAlign w:val="bottom"/>
          </w:tcPr>
          <w:p w:rsidR="00F6265C" w:rsidRPr="00622265" w:rsidRDefault="00F6265C" w:rsidP="00EE7EFA">
            <w:pPr>
              <w:pBdr>
                <w:bottom w:val="single" w:sz="4" w:space="1" w:color="auto"/>
              </w:pBdr>
              <w:spacing w:line="360" w:lineRule="exact"/>
              <w:ind w:right="8"/>
              <w:jc w:val="center"/>
              <w:rPr>
                <w:rFonts w:ascii="Arial" w:hAnsi="Arial" w:cs="Arial"/>
                <w:sz w:val="20"/>
                <w:szCs w:val="20"/>
              </w:rPr>
            </w:pPr>
            <w:r w:rsidRPr="00622265">
              <w:rPr>
                <w:rFonts w:ascii="Arial" w:hAnsi="Arial" w:cs="Arial"/>
                <w:sz w:val="20"/>
                <w:szCs w:val="20"/>
              </w:rPr>
              <w:t>2018</w:t>
            </w:r>
          </w:p>
        </w:tc>
        <w:tc>
          <w:tcPr>
            <w:tcW w:w="1688" w:type="dxa"/>
            <w:vAlign w:val="bottom"/>
          </w:tcPr>
          <w:p w:rsidR="00F6265C" w:rsidRPr="00622265" w:rsidRDefault="00F6265C" w:rsidP="00EE7EFA">
            <w:pPr>
              <w:pBdr>
                <w:bottom w:val="single" w:sz="4" w:space="1" w:color="auto"/>
              </w:pBdr>
              <w:spacing w:line="360" w:lineRule="exact"/>
              <w:ind w:left="-108" w:right="8"/>
              <w:jc w:val="center"/>
              <w:rPr>
                <w:rFonts w:ascii="Arial" w:hAnsi="Arial" w:cs="Arial"/>
                <w:sz w:val="20"/>
                <w:szCs w:val="20"/>
              </w:rPr>
            </w:pPr>
            <w:r w:rsidRPr="00622265">
              <w:rPr>
                <w:rFonts w:ascii="Arial" w:hAnsi="Arial" w:cs="Arial"/>
                <w:sz w:val="20"/>
                <w:szCs w:val="20"/>
              </w:rPr>
              <w:t>2017</w:t>
            </w:r>
          </w:p>
        </w:tc>
      </w:tr>
      <w:tr w:rsidR="0005188E" w:rsidRPr="00622265" w:rsidTr="00807B24">
        <w:tc>
          <w:tcPr>
            <w:tcW w:w="2430" w:type="dxa"/>
            <w:vAlign w:val="bottom"/>
          </w:tcPr>
          <w:p w:rsidR="0005188E" w:rsidRPr="00622265" w:rsidRDefault="0005188E" w:rsidP="00A55AEA">
            <w:pPr>
              <w:tabs>
                <w:tab w:val="left" w:pos="612"/>
                <w:tab w:val="left" w:pos="2160"/>
                <w:tab w:val="right" w:pos="7200"/>
                <w:tab w:val="right" w:pos="9000"/>
              </w:tabs>
              <w:spacing w:line="360" w:lineRule="exact"/>
              <w:ind w:left="252" w:hanging="252"/>
              <w:rPr>
                <w:rFonts w:ascii="Arial" w:hAnsi="Arial" w:cs="Arial"/>
                <w:sz w:val="20"/>
                <w:szCs w:val="20"/>
              </w:rPr>
            </w:pPr>
            <w:r w:rsidRPr="00622265">
              <w:rPr>
                <w:rFonts w:ascii="Arial" w:hAnsi="Arial" w:cs="Arial"/>
                <w:sz w:val="20"/>
                <w:szCs w:val="20"/>
              </w:rPr>
              <w:t>Interest income from debt securities</w:t>
            </w:r>
          </w:p>
        </w:tc>
        <w:tc>
          <w:tcPr>
            <w:tcW w:w="1687" w:type="dxa"/>
            <w:vAlign w:val="bottom"/>
          </w:tcPr>
          <w:p w:rsidR="0005188E" w:rsidRPr="0005188E" w:rsidRDefault="0005188E" w:rsidP="009006EF">
            <w:pPr>
              <w:tabs>
                <w:tab w:val="decimal" w:pos="1377"/>
              </w:tabs>
              <w:overflowPunct/>
              <w:autoSpaceDE/>
              <w:autoSpaceDN/>
              <w:adjustRightInd/>
              <w:spacing w:line="360" w:lineRule="exact"/>
              <w:ind w:right="8"/>
              <w:textAlignment w:val="auto"/>
              <w:rPr>
                <w:rFonts w:ascii="Arial" w:eastAsia="Calibri" w:hAnsi="Arial" w:cs="Arial"/>
                <w:sz w:val="20"/>
                <w:szCs w:val="20"/>
              </w:rPr>
            </w:pPr>
            <w:r w:rsidRPr="0005188E">
              <w:rPr>
                <w:rFonts w:ascii="Arial" w:eastAsia="Calibri" w:hAnsi="Arial" w:cs="Arial"/>
                <w:sz w:val="20"/>
                <w:szCs w:val="20"/>
              </w:rPr>
              <w:t>7,847,581</w:t>
            </w:r>
          </w:p>
        </w:tc>
        <w:tc>
          <w:tcPr>
            <w:tcW w:w="1688" w:type="dxa"/>
            <w:vAlign w:val="bottom"/>
          </w:tcPr>
          <w:p w:rsidR="0005188E" w:rsidRPr="0005188E" w:rsidRDefault="0005188E" w:rsidP="009006EF">
            <w:pPr>
              <w:tabs>
                <w:tab w:val="decimal" w:pos="1377"/>
              </w:tabs>
              <w:overflowPunct/>
              <w:autoSpaceDE/>
              <w:autoSpaceDN/>
              <w:adjustRightInd/>
              <w:spacing w:line="360" w:lineRule="exact"/>
              <w:ind w:right="8"/>
              <w:textAlignment w:val="auto"/>
              <w:rPr>
                <w:rFonts w:ascii="Arial" w:eastAsia="Calibri" w:hAnsi="Arial" w:cs="Arial"/>
                <w:sz w:val="20"/>
                <w:szCs w:val="20"/>
              </w:rPr>
            </w:pPr>
            <w:r w:rsidRPr="0005188E">
              <w:rPr>
                <w:rFonts w:ascii="Arial" w:eastAsia="Calibri" w:hAnsi="Arial" w:cs="Arial"/>
                <w:sz w:val="20"/>
                <w:szCs w:val="20"/>
              </w:rPr>
              <w:t>8,528,506</w:t>
            </w:r>
          </w:p>
        </w:tc>
        <w:tc>
          <w:tcPr>
            <w:tcW w:w="1687" w:type="dxa"/>
            <w:vAlign w:val="bottom"/>
          </w:tcPr>
          <w:p w:rsidR="0005188E" w:rsidRPr="0005188E" w:rsidRDefault="0005188E" w:rsidP="009006EF">
            <w:pPr>
              <w:tabs>
                <w:tab w:val="decimal" w:pos="1377"/>
              </w:tabs>
              <w:overflowPunct/>
              <w:autoSpaceDE/>
              <w:autoSpaceDN/>
              <w:adjustRightInd/>
              <w:spacing w:line="360" w:lineRule="exact"/>
              <w:ind w:right="8"/>
              <w:textAlignment w:val="auto"/>
              <w:rPr>
                <w:rFonts w:ascii="Arial" w:eastAsia="Calibri" w:hAnsi="Arial" w:cs="Arial"/>
                <w:sz w:val="20"/>
                <w:szCs w:val="20"/>
              </w:rPr>
            </w:pPr>
            <w:r w:rsidRPr="0005188E">
              <w:rPr>
                <w:rFonts w:ascii="Arial" w:eastAsia="Calibri" w:hAnsi="Arial" w:cs="Arial"/>
                <w:sz w:val="20"/>
                <w:szCs w:val="20"/>
              </w:rPr>
              <w:t>23,871,605</w:t>
            </w:r>
          </w:p>
        </w:tc>
        <w:tc>
          <w:tcPr>
            <w:tcW w:w="1688" w:type="dxa"/>
            <w:vAlign w:val="bottom"/>
          </w:tcPr>
          <w:p w:rsidR="0005188E" w:rsidRPr="0005188E" w:rsidRDefault="0005188E" w:rsidP="00A55AEA">
            <w:pPr>
              <w:tabs>
                <w:tab w:val="decimal" w:pos="1377"/>
              </w:tabs>
              <w:overflowPunct/>
              <w:autoSpaceDE/>
              <w:autoSpaceDN/>
              <w:adjustRightInd/>
              <w:spacing w:line="360" w:lineRule="exact"/>
              <w:ind w:right="8"/>
              <w:textAlignment w:val="auto"/>
              <w:rPr>
                <w:rFonts w:ascii="Arial" w:eastAsia="Calibri" w:hAnsi="Arial" w:cs="Arial"/>
                <w:sz w:val="20"/>
                <w:szCs w:val="20"/>
              </w:rPr>
            </w:pPr>
            <w:r w:rsidRPr="0005188E">
              <w:rPr>
                <w:rFonts w:ascii="Arial" w:eastAsia="Calibri" w:hAnsi="Arial" w:cs="Arial"/>
                <w:sz w:val="20"/>
                <w:szCs w:val="20"/>
              </w:rPr>
              <w:t>25,969,971</w:t>
            </w:r>
          </w:p>
        </w:tc>
      </w:tr>
      <w:tr w:rsidR="0005188E" w:rsidRPr="00622265" w:rsidTr="00807B24">
        <w:tc>
          <w:tcPr>
            <w:tcW w:w="2430" w:type="dxa"/>
            <w:vAlign w:val="bottom"/>
          </w:tcPr>
          <w:p w:rsidR="0005188E" w:rsidRPr="00622265" w:rsidRDefault="0005188E" w:rsidP="00A55AEA">
            <w:pPr>
              <w:tabs>
                <w:tab w:val="left" w:pos="612"/>
                <w:tab w:val="left" w:pos="2160"/>
                <w:tab w:val="right" w:pos="7200"/>
                <w:tab w:val="right" w:pos="9000"/>
              </w:tabs>
              <w:spacing w:line="360" w:lineRule="exact"/>
              <w:ind w:left="252" w:hanging="252"/>
              <w:rPr>
                <w:rFonts w:ascii="Arial" w:hAnsi="Arial" w:cs="Arial"/>
                <w:sz w:val="20"/>
                <w:szCs w:val="20"/>
              </w:rPr>
            </w:pPr>
            <w:r w:rsidRPr="00622265">
              <w:rPr>
                <w:rFonts w:ascii="Arial" w:hAnsi="Arial" w:cs="Arial"/>
                <w:sz w:val="20"/>
                <w:szCs w:val="20"/>
              </w:rPr>
              <w:t xml:space="preserve">Dividends received from equity securities </w:t>
            </w:r>
          </w:p>
        </w:tc>
        <w:tc>
          <w:tcPr>
            <w:tcW w:w="1687" w:type="dxa"/>
            <w:vAlign w:val="bottom"/>
          </w:tcPr>
          <w:p w:rsidR="0005188E" w:rsidRPr="0005188E" w:rsidRDefault="0005188E" w:rsidP="009006EF">
            <w:pPr>
              <w:pBdr>
                <w:bottom w:val="single" w:sz="4" w:space="1" w:color="auto"/>
              </w:pBdr>
              <w:tabs>
                <w:tab w:val="decimal" w:pos="1377"/>
              </w:tabs>
              <w:overflowPunct/>
              <w:autoSpaceDE/>
              <w:autoSpaceDN/>
              <w:adjustRightInd/>
              <w:spacing w:line="360" w:lineRule="exact"/>
              <w:ind w:right="8"/>
              <w:textAlignment w:val="auto"/>
              <w:rPr>
                <w:rFonts w:ascii="Arial" w:eastAsia="Calibri" w:hAnsi="Arial" w:cs="Arial"/>
                <w:sz w:val="20"/>
                <w:szCs w:val="20"/>
              </w:rPr>
            </w:pPr>
            <w:r w:rsidRPr="0005188E">
              <w:rPr>
                <w:rFonts w:ascii="Arial" w:eastAsia="Calibri" w:hAnsi="Arial" w:cs="Arial"/>
                <w:sz w:val="20"/>
                <w:szCs w:val="20"/>
              </w:rPr>
              <w:t>9,474,884</w:t>
            </w:r>
          </w:p>
        </w:tc>
        <w:tc>
          <w:tcPr>
            <w:tcW w:w="1688" w:type="dxa"/>
            <w:vAlign w:val="bottom"/>
          </w:tcPr>
          <w:p w:rsidR="0005188E" w:rsidRPr="0005188E" w:rsidRDefault="0005188E" w:rsidP="009006EF">
            <w:pPr>
              <w:pBdr>
                <w:bottom w:val="single" w:sz="4" w:space="1" w:color="auto"/>
              </w:pBdr>
              <w:tabs>
                <w:tab w:val="decimal" w:pos="1377"/>
              </w:tabs>
              <w:overflowPunct/>
              <w:autoSpaceDE/>
              <w:autoSpaceDN/>
              <w:adjustRightInd/>
              <w:spacing w:line="360" w:lineRule="exact"/>
              <w:ind w:right="8"/>
              <w:textAlignment w:val="auto"/>
              <w:rPr>
                <w:rFonts w:ascii="Arial" w:eastAsia="Calibri" w:hAnsi="Arial" w:cs="Arial"/>
                <w:sz w:val="20"/>
                <w:szCs w:val="20"/>
              </w:rPr>
            </w:pPr>
            <w:r w:rsidRPr="0005188E">
              <w:rPr>
                <w:rFonts w:ascii="Arial" w:eastAsia="Calibri" w:hAnsi="Arial" w:cs="Arial"/>
                <w:sz w:val="20"/>
                <w:szCs w:val="20"/>
              </w:rPr>
              <w:t>14,115,641</w:t>
            </w:r>
          </w:p>
        </w:tc>
        <w:tc>
          <w:tcPr>
            <w:tcW w:w="1687" w:type="dxa"/>
            <w:vAlign w:val="bottom"/>
          </w:tcPr>
          <w:p w:rsidR="0005188E" w:rsidRPr="0005188E" w:rsidRDefault="0005188E" w:rsidP="009006EF">
            <w:pPr>
              <w:pBdr>
                <w:bottom w:val="single" w:sz="4" w:space="1" w:color="auto"/>
              </w:pBdr>
              <w:tabs>
                <w:tab w:val="decimal" w:pos="1377"/>
              </w:tabs>
              <w:overflowPunct/>
              <w:autoSpaceDE/>
              <w:autoSpaceDN/>
              <w:adjustRightInd/>
              <w:spacing w:line="360" w:lineRule="exact"/>
              <w:ind w:right="8"/>
              <w:textAlignment w:val="auto"/>
              <w:rPr>
                <w:rFonts w:ascii="Arial" w:eastAsia="Calibri" w:hAnsi="Arial" w:cs="Arial"/>
                <w:sz w:val="20"/>
                <w:szCs w:val="20"/>
              </w:rPr>
            </w:pPr>
            <w:r w:rsidRPr="0005188E">
              <w:rPr>
                <w:rFonts w:ascii="Arial" w:eastAsia="Calibri" w:hAnsi="Arial" w:cs="Arial"/>
                <w:sz w:val="20"/>
                <w:szCs w:val="20"/>
              </w:rPr>
              <w:t>48,446,222</w:t>
            </w:r>
          </w:p>
        </w:tc>
        <w:tc>
          <w:tcPr>
            <w:tcW w:w="1688" w:type="dxa"/>
            <w:vAlign w:val="bottom"/>
          </w:tcPr>
          <w:p w:rsidR="0005188E" w:rsidRPr="0005188E" w:rsidRDefault="0005188E" w:rsidP="00A55AEA">
            <w:pPr>
              <w:pBdr>
                <w:bottom w:val="single" w:sz="4" w:space="1" w:color="auto"/>
              </w:pBdr>
              <w:tabs>
                <w:tab w:val="decimal" w:pos="1377"/>
              </w:tabs>
              <w:overflowPunct/>
              <w:autoSpaceDE/>
              <w:autoSpaceDN/>
              <w:adjustRightInd/>
              <w:spacing w:line="360" w:lineRule="exact"/>
              <w:ind w:right="8"/>
              <w:textAlignment w:val="auto"/>
              <w:rPr>
                <w:rFonts w:ascii="Arial" w:eastAsia="Calibri" w:hAnsi="Arial" w:cs="Arial"/>
                <w:sz w:val="20"/>
                <w:szCs w:val="20"/>
              </w:rPr>
            </w:pPr>
            <w:r w:rsidRPr="0005188E">
              <w:rPr>
                <w:rFonts w:ascii="Arial" w:eastAsia="Calibri" w:hAnsi="Arial" w:cs="Arial"/>
                <w:sz w:val="20"/>
                <w:szCs w:val="20"/>
              </w:rPr>
              <w:t>60,094,279</w:t>
            </w:r>
          </w:p>
        </w:tc>
      </w:tr>
      <w:tr w:rsidR="0005188E" w:rsidRPr="00622265" w:rsidTr="00807B24">
        <w:tc>
          <w:tcPr>
            <w:tcW w:w="2430" w:type="dxa"/>
            <w:vAlign w:val="bottom"/>
            <w:hideMark/>
          </w:tcPr>
          <w:p w:rsidR="0005188E" w:rsidRPr="00622265" w:rsidRDefault="0005188E" w:rsidP="00A55AEA">
            <w:pPr>
              <w:tabs>
                <w:tab w:val="left" w:pos="900"/>
                <w:tab w:val="left" w:pos="2160"/>
                <w:tab w:val="right" w:pos="7200"/>
                <w:tab w:val="right" w:pos="9000"/>
              </w:tabs>
              <w:spacing w:line="360" w:lineRule="exact"/>
              <w:ind w:left="252" w:hanging="252"/>
              <w:jc w:val="thaiDistribute"/>
              <w:rPr>
                <w:rFonts w:ascii="Arial" w:hAnsi="Arial" w:cs="Arial"/>
                <w:sz w:val="20"/>
                <w:szCs w:val="20"/>
              </w:rPr>
            </w:pPr>
            <w:r w:rsidRPr="00622265">
              <w:rPr>
                <w:rFonts w:ascii="Arial" w:hAnsi="Arial" w:cs="Arial"/>
                <w:sz w:val="20"/>
                <w:szCs w:val="20"/>
              </w:rPr>
              <w:t>Investment income</w:t>
            </w:r>
          </w:p>
        </w:tc>
        <w:tc>
          <w:tcPr>
            <w:tcW w:w="1687" w:type="dxa"/>
            <w:vAlign w:val="bottom"/>
          </w:tcPr>
          <w:p w:rsidR="0005188E" w:rsidRPr="0005188E" w:rsidRDefault="0005188E" w:rsidP="009006EF">
            <w:pPr>
              <w:pBdr>
                <w:bottom w:val="double" w:sz="4" w:space="1" w:color="auto"/>
              </w:pBdr>
              <w:tabs>
                <w:tab w:val="decimal" w:pos="1377"/>
              </w:tabs>
              <w:overflowPunct/>
              <w:autoSpaceDE/>
              <w:autoSpaceDN/>
              <w:adjustRightInd/>
              <w:spacing w:line="360" w:lineRule="exact"/>
              <w:ind w:right="8"/>
              <w:textAlignment w:val="auto"/>
              <w:rPr>
                <w:rFonts w:ascii="Arial" w:eastAsia="Calibri" w:hAnsi="Arial" w:cs="Arial"/>
                <w:sz w:val="20"/>
                <w:szCs w:val="20"/>
              </w:rPr>
            </w:pPr>
            <w:r w:rsidRPr="0005188E">
              <w:rPr>
                <w:rFonts w:ascii="Arial" w:eastAsia="Calibri" w:hAnsi="Arial" w:cs="Arial"/>
                <w:sz w:val="20"/>
                <w:szCs w:val="20"/>
              </w:rPr>
              <w:t>17,322,465</w:t>
            </w:r>
          </w:p>
        </w:tc>
        <w:tc>
          <w:tcPr>
            <w:tcW w:w="1688" w:type="dxa"/>
            <w:vAlign w:val="bottom"/>
          </w:tcPr>
          <w:p w:rsidR="0005188E" w:rsidRPr="0005188E" w:rsidRDefault="0005188E" w:rsidP="009006EF">
            <w:pPr>
              <w:pBdr>
                <w:bottom w:val="double" w:sz="4" w:space="1" w:color="auto"/>
              </w:pBdr>
              <w:tabs>
                <w:tab w:val="decimal" w:pos="1377"/>
              </w:tabs>
              <w:overflowPunct/>
              <w:autoSpaceDE/>
              <w:autoSpaceDN/>
              <w:adjustRightInd/>
              <w:spacing w:line="360" w:lineRule="exact"/>
              <w:ind w:right="8"/>
              <w:textAlignment w:val="auto"/>
              <w:rPr>
                <w:rFonts w:ascii="Arial" w:eastAsia="Calibri" w:hAnsi="Arial" w:cs="Arial"/>
                <w:sz w:val="20"/>
                <w:szCs w:val="20"/>
              </w:rPr>
            </w:pPr>
            <w:r w:rsidRPr="0005188E">
              <w:rPr>
                <w:rFonts w:ascii="Arial" w:eastAsia="Calibri" w:hAnsi="Arial" w:cs="Arial"/>
                <w:sz w:val="20"/>
                <w:szCs w:val="20"/>
              </w:rPr>
              <w:t>22,644,147</w:t>
            </w:r>
          </w:p>
        </w:tc>
        <w:tc>
          <w:tcPr>
            <w:tcW w:w="1687" w:type="dxa"/>
            <w:vAlign w:val="bottom"/>
          </w:tcPr>
          <w:p w:rsidR="0005188E" w:rsidRPr="0005188E" w:rsidRDefault="0005188E" w:rsidP="009006EF">
            <w:pPr>
              <w:pBdr>
                <w:bottom w:val="double" w:sz="4" w:space="1" w:color="auto"/>
              </w:pBdr>
              <w:tabs>
                <w:tab w:val="decimal" w:pos="1377"/>
              </w:tabs>
              <w:overflowPunct/>
              <w:autoSpaceDE/>
              <w:autoSpaceDN/>
              <w:adjustRightInd/>
              <w:spacing w:line="360" w:lineRule="exact"/>
              <w:ind w:right="8"/>
              <w:textAlignment w:val="auto"/>
              <w:rPr>
                <w:rFonts w:ascii="Arial" w:eastAsia="Calibri" w:hAnsi="Arial" w:cs="Arial"/>
                <w:sz w:val="20"/>
                <w:szCs w:val="20"/>
              </w:rPr>
            </w:pPr>
            <w:r w:rsidRPr="0005188E">
              <w:rPr>
                <w:rFonts w:ascii="Arial" w:eastAsia="Calibri" w:hAnsi="Arial" w:cs="Arial"/>
                <w:sz w:val="20"/>
                <w:szCs w:val="20"/>
              </w:rPr>
              <w:t>72,317,827</w:t>
            </w:r>
          </w:p>
        </w:tc>
        <w:tc>
          <w:tcPr>
            <w:tcW w:w="1688" w:type="dxa"/>
            <w:vAlign w:val="bottom"/>
          </w:tcPr>
          <w:p w:rsidR="0005188E" w:rsidRPr="0005188E" w:rsidRDefault="0005188E" w:rsidP="00A55AEA">
            <w:pPr>
              <w:pBdr>
                <w:bottom w:val="double" w:sz="4" w:space="1" w:color="auto"/>
              </w:pBdr>
              <w:tabs>
                <w:tab w:val="decimal" w:pos="1377"/>
              </w:tabs>
              <w:overflowPunct/>
              <w:autoSpaceDE/>
              <w:autoSpaceDN/>
              <w:adjustRightInd/>
              <w:spacing w:line="360" w:lineRule="exact"/>
              <w:ind w:right="8"/>
              <w:textAlignment w:val="auto"/>
              <w:rPr>
                <w:rFonts w:ascii="Arial" w:eastAsia="Calibri" w:hAnsi="Arial" w:cs="Arial"/>
                <w:sz w:val="20"/>
                <w:szCs w:val="20"/>
              </w:rPr>
            </w:pPr>
            <w:r w:rsidRPr="0005188E">
              <w:rPr>
                <w:rFonts w:ascii="Arial" w:eastAsia="Calibri" w:hAnsi="Arial" w:cs="Arial"/>
                <w:sz w:val="20"/>
                <w:szCs w:val="20"/>
              </w:rPr>
              <w:t>86,064,250</w:t>
            </w:r>
          </w:p>
        </w:tc>
      </w:tr>
    </w:tbl>
    <w:p w:rsidR="00F6265C" w:rsidRPr="00622265" w:rsidRDefault="00F6265C" w:rsidP="003345E3">
      <w:pPr>
        <w:tabs>
          <w:tab w:val="left" w:pos="2160"/>
          <w:tab w:val="right" w:pos="7200"/>
          <w:tab w:val="right" w:pos="9000"/>
        </w:tabs>
        <w:spacing w:before="80" w:after="80" w:line="360" w:lineRule="exact"/>
        <w:ind w:left="539" w:right="-45" w:hanging="539"/>
        <w:jc w:val="both"/>
        <w:rPr>
          <w:rFonts w:ascii="Arial" w:hAnsi="Arial" w:cs="Arial"/>
          <w:sz w:val="22"/>
          <w:szCs w:val="22"/>
        </w:rPr>
      </w:pPr>
    </w:p>
    <w:p w:rsidR="00502E32" w:rsidRPr="00622265" w:rsidRDefault="00856E12" w:rsidP="00A55AEA">
      <w:pPr>
        <w:tabs>
          <w:tab w:val="left" w:pos="720"/>
          <w:tab w:val="left" w:pos="2160"/>
        </w:tabs>
        <w:spacing w:before="120" w:after="120" w:line="380" w:lineRule="exact"/>
        <w:ind w:left="547" w:hanging="547"/>
        <w:jc w:val="both"/>
        <w:rPr>
          <w:rFonts w:ascii="Arial" w:hAnsi="Arial" w:cs="Arial"/>
          <w:b/>
          <w:bCs/>
          <w:sz w:val="22"/>
          <w:szCs w:val="22"/>
        </w:rPr>
      </w:pPr>
      <w:r w:rsidRPr="00622265">
        <w:rPr>
          <w:rFonts w:ascii="Arial" w:hAnsi="Arial" w:cs="Arial"/>
          <w:b/>
          <w:bCs/>
          <w:sz w:val="22"/>
          <w:szCs w:val="22"/>
        </w:rPr>
        <w:lastRenderedPageBreak/>
        <w:t>8</w:t>
      </w:r>
      <w:r w:rsidR="008C6D9A" w:rsidRPr="00622265">
        <w:rPr>
          <w:rFonts w:ascii="Arial" w:hAnsi="Arial" w:cs="Arial"/>
          <w:b/>
          <w:bCs/>
          <w:sz w:val="22"/>
          <w:szCs w:val="22"/>
        </w:rPr>
        <w:t>.</w:t>
      </w:r>
      <w:r w:rsidR="00F473D7" w:rsidRPr="00622265">
        <w:rPr>
          <w:rFonts w:ascii="Arial" w:hAnsi="Arial" w:cs="Arial"/>
          <w:b/>
          <w:bCs/>
          <w:sz w:val="22"/>
          <w:szCs w:val="22"/>
        </w:rPr>
        <w:tab/>
        <w:t>Loans</w:t>
      </w:r>
    </w:p>
    <w:p w:rsidR="00502E32" w:rsidRPr="00622265" w:rsidRDefault="00502E32" w:rsidP="003345E3">
      <w:pPr>
        <w:tabs>
          <w:tab w:val="left" w:pos="900"/>
          <w:tab w:val="left" w:pos="1440"/>
          <w:tab w:val="left" w:pos="2160"/>
          <w:tab w:val="left" w:pos="4140"/>
        </w:tabs>
        <w:spacing w:before="120" w:after="120" w:line="380" w:lineRule="exact"/>
        <w:ind w:left="533" w:hanging="533"/>
        <w:jc w:val="thaiDistribute"/>
        <w:rPr>
          <w:rFonts w:ascii="Arial" w:hAnsi="Arial" w:cstheme="minorBidi"/>
          <w:sz w:val="22"/>
          <w:szCs w:val="22"/>
          <w:cs/>
        </w:rPr>
      </w:pPr>
      <w:r w:rsidRPr="00622265">
        <w:rPr>
          <w:rFonts w:ascii="Arial" w:hAnsi="Arial" w:cs="Arial"/>
          <w:sz w:val="22"/>
          <w:szCs w:val="22"/>
          <w:cs/>
        </w:rPr>
        <w:tab/>
      </w:r>
      <w:r w:rsidRPr="00622265">
        <w:rPr>
          <w:rFonts w:ascii="Arial" w:hAnsi="Arial" w:cs="Arial"/>
          <w:sz w:val="22"/>
          <w:szCs w:val="22"/>
        </w:rPr>
        <w:t xml:space="preserve">As at </w:t>
      </w:r>
      <w:r w:rsidR="00622265">
        <w:rPr>
          <w:rFonts w:ascii="Arial" w:hAnsi="Arial" w:cs="Arial"/>
          <w:sz w:val="22"/>
          <w:szCs w:val="22"/>
        </w:rPr>
        <w:t xml:space="preserve">30 </w:t>
      </w:r>
      <w:r w:rsidR="00B31C9D">
        <w:rPr>
          <w:rFonts w:ascii="Arial" w:hAnsi="Arial" w:cs="Arial"/>
          <w:sz w:val="22"/>
          <w:szCs w:val="22"/>
        </w:rPr>
        <w:t>September</w:t>
      </w:r>
      <w:r w:rsidR="00F80E9C" w:rsidRPr="00622265">
        <w:rPr>
          <w:rFonts w:ascii="Arial" w:hAnsi="Arial" w:cs="Arial"/>
          <w:sz w:val="22"/>
          <w:szCs w:val="22"/>
        </w:rPr>
        <w:t xml:space="preserve"> 2018 and </w:t>
      </w:r>
      <w:r w:rsidR="007807C2" w:rsidRPr="00622265">
        <w:rPr>
          <w:rFonts w:ascii="Arial" w:hAnsi="Arial" w:cs="Arial"/>
          <w:sz w:val="22"/>
          <w:szCs w:val="22"/>
        </w:rPr>
        <w:t xml:space="preserve">31 December </w:t>
      </w:r>
      <w:r w:rsidR="00D643C0" w:rsidRPr="00622265">
        <w:rPr>
          <w:rFonts w:ascii="Arial" w:hAnsi="Arial" w:cs="Arial"/>
          <w:sz w:val="22"/>
          <w:szCs w:val="22"/>
        </w:rPr>
        <w:t>201</w:t>
      </w:r>
      <w:r w:rsidR="005260D2" w:rsidRPr="00622265">
        <w:rPr>
          <w:rFonts w:ascii="Arial" w:hAnsi="Arial" w:cs="Arial"/>
          <w:sz w:val="22"/>
          <w:szCs w:val="22"/>
        </w:rPr>
        <w:t>7</w:t>
      </w:r>
      <w:r w:rsidR="00AD26A4" w:rsidRPr="00622265">
        <w:rPr>
          <w:rFonts w:ascii="Arial" w:hAnsi="Arial" w:cs="Arial"/>
          <w:sz w:val="22"/>
          <w:szCs w:val="22"/>
        </w:rPr>
        <w:t>,</w:t>
      </w:r>
      <w:r w:rsidRPr="00622265">
        <w:rPr>
          <w:rFonts w:ascii="Arial" w:hAnsi="Arial" w:cs="Arial"/>
          <w:sz w:val="22"/>
          <w:szCs w:val="22"/>
        </w:rPr>
        <w:t xml:space="preserve"> </w:t>
      </w:r>
      <w:r w:rsidR="00B2295C" w:rsidRPr="00622265">
        <w:rPr>
          <w:rFonts w:ascii="Arial" w:hAnsi="Arial" w:cs="Arial"/>
          <w:sz w:val="22"/>
          <w:szCs w:val="22"/>
        </w:rPr>
        <w:t>the balances of loans are aged by principal as follows</w:t>
      </w:r>
      <w:r w:rsidR="00015321" w:rsidRPr="00622265">
        <w:rPr>
          <w:rFonts w:ascii="Arial" w:hAnsi="Arial" w:cs="Arial"/>
          <w:sz w:val="22"/>
          <w:szCs w:val="22"/>
        </w:rPr>
        <w:t>:</w:t>
      </w:r>
    </w:p>
    <w:p w:rsidR="00231449" w:rsidRPr="00622265" w:rsidRDefault="00231449" w:rsidP="00D67B67">
      <w:pPr>
        <w:tabs>
          <w:tab w:val="left" w:pos="2160"/>
          <w:tab w:val="right" w:pos="7200"/>
          <w:tab w:val="right" w:pos="8540"/>
        </w:tabs>
        <w:spacing w:line="360" w:lineRule="exact"/>
        <w:ind w:left="360" w:right="-7" w:hanging="360"/>
        <w:jc w:val="right"/>
        <w:rPr>
          <w:rFonts w:ascii="Arial" w:eastAsia="Arial Unicode MS" w:hAnsi="Arial" w:cs="Arial"/>
          <w:sz w:val="18"/>
          <w:szCs w:val="18"/>
        </w:rPr>
      </w:pPr>
      <w:r w:rsidRPr="00622265">
        <w:rPr>
          <w:rFonts w:ascii="Arial" w:eastAsia="Arial Unicode MS" w:hAnsi="Arial" w:cs="Arial"/>
          <w:sz w:val="18"/>
          <w:szCs w:val="18"/>
        </w:rPr>
        <w:t>(Unit: Baht)</w:t>
      </w:r>
    </w:p>
    <w:tbl>
      <w:tblPr>
        <w:tblW w:w="9180" w:type="dxa"/>
        <w:tblInd w:w="558" w:type="dxa"/>
        <w:tblLayout w:type="fixed"/>
        <w:tblLook w:val="01E0" w:firstRow="1" w:lastRow="1" w:firstColumn="1" w:lastColumn="1" w:noHBand="0" w:noVBand="0"/>
      </w:tblPr>
      <w:tblGrid>
        <w:gridCol w:w="1800"/>
        <w:gridCol w:w="1230"/>
        <w:gridCol w:w="1230"/>
        <w:gridCol w:w="1230"/>
        <w:gridCol w:w="1230"/>
        <w:gridCol w:w="1230"/>
        <w:gridCol w:w="1230"/>
      </w:tblGrid>
      <w:tr w:rsidR="00C77F5A" w:rsidRPr="00622265" w:rsidTr="00EE7EFA">
        <w:tc>
          <w:tcPr>
            <w:tcW w:w="1800" w:type="dxa"/>
            <w:vAlign w:val="bottom"/>
          </w:tcPr>
          <w:p w:rsidR="00C77F5A" w:rsidRPr="00622265" w:rsidRDefault="00C77F5A" w:rsidP="00D67B67">
            <w:pPr>
              <w:tabs>
                <w:tab w:val="left" w:pos="1440"/>
                <w:tab w:val="left" w:pos="2160"/>
                <w:tab w:val="left" w:pos="4140"/>
              </w:tabs>
              <w:spacing w:line="360" w:lineRule="exact"/>
              <w:jc w:val="center"/>
              <w:rPr>
                <w:rFonts w:ascii="Arial" w:eastAsia="Arial Unicode MS" w:hAnsi="Arial" w:cs="Arial"/>
                <w:sz w:val="18"/>
                <w:szCs w:val="18"/>
              </w:rPr>
            </w:pPr>
          </w:p>
        </w:tc>
        <w:tc>
          <w:tcPr>
            <w:tcW w:w="3690" w:type="dxa"/>
            <w:gridSpan w:val="3"/>
            <w:vAlign w:val="bottom"/>
          </w:tcPr>
          <w:p w:rsidR="00C77F5A" w:rsidRPr="00622265" w:rsidRDefault="003345E3" w:rsidP="00B31C9D">
            <w:pPr>
              <w:pBdr>
                <w:bottom w:val="single" w:sz="4" w:space="1" w:color="auto"/>
              </w:pBdr>
              <w:tabs>
                <w:tab w:val="left" w:pos="900"/>
                <w:tab w:val="left" w:pos="1440"/>
                <w:tab w:val="left" w:pos="2160"/>
                <w:tab w:val="left" w:pos="4140"/>
              </w:tabs>
              <w:spacing w:line="360" w:lineRule="exact"/>
              <w:jc w:val="center"/>
              <w:rPr>
                <w:rFonts w:ascii="Arial" w:eastAsia="Arial Unicode MS" w:hAnsi="Arial" w:cs="Arial"/>
                <w:sz w:val="18"/>
                <w:szCs w:val="18"/>
              </w:rPr>
            </w:pPr>
            <w:r w:rsidRPr="00622265">
              <w:rPr>
                <w:rFonts w:ascii="Arial" w:eastAsia="Arial Unicode MS" w:hAnsi="Arial" w:cs="Arial"/>
                <w:sz w:val="18"/>
                <w:szCs w:val="18"/>
              </w:rPr>
              <w:t xml:space="preserve">30 </w:t>
            </w:r>
            <w:r w:rsidR="00B31C9D">
              <w:rPr>
                <w:rFonts w:ascii="Arial" w:eastAsia="Arial Unicode MS" w:hAnsi="Arial" w:cs="Arial"/>
                <w:sz w:val="18"/>
                <w:szCs w:val="18"/>
              </w:rPr>
              <w:t>September</w:t>
            </w:r>
            <w:r w:rsidR="00F80E9C" w:rsidRPr="00622265">
              <w:rPr>
                <w:rFonts w:ascii="Arial" w:eastAsia="Arial Unicode MS" w:hAnsi="Arial" w:cs="Arial"/>
                <w:sz w:val="18"/>
                <w:szCs w:val="18"/>
              </w:rPr>
              <w:t xml:space="preserve"> 2018</w:t>
            </w:r>
          </w:p>
        </w:tc>
        <w:tc>
          <w:tcPr>
            <w:tcW w:w="3690" w:type="dxa"/>
            <w:gridSpan w:val="3"/>
            <w:vAlign w:val="bottom"/>
          </w:tcPr>
          <w:p w:rsidR="00C77F5A" w:rsidRPr="00622265" w:rsidRDefault="00F80E9C" w:rsidP="00D67B67">
            <w:pPr>
              <w:pBdr>
                <w:bottom w:val="single" w:sz="4" w:space="1" w:color="auto"/>
              </w:pBdr>
              <w:tabs>
                <w:tab w:val="left" w:pos="900"/>
                <w:tab w:val="left" w:pos="1440"/>
                <w:tab w:val="left" w:pos="2160"/>
                <w:tab w:val="left" w:pos="4140"/>
              </w:tabs>
              <w:spacing w:line="360" w:lineRule="exact"/>
              <w:jc w:val="center"/>
              <w:rPr>
                <w:rFonts w:ascii="Arial" w:eastAsia="Arial Unicode MS" w:hAnsi="Arial" w:cs="Arial"/>
                <w:sz w:val="18"/>
                <w:szCs w:val="18"/>
              </w:rPr>
            </w:pPr>
            <w:r w:rsidRPr="00622265">
              <w:rPr>
                <w:rFonts w:ascii="Arial" w:eastAsia="Arial Unicode MS" w:hAnsi="Arial" w:cs="Arial"/>
                <w:sz w:val="18"/>
                <w:szCs w:val="18"/>
              </w:rPr>
              <w:t>31 December 2017</w:t>
            </w:r>
          </w:p>
        </w:tc>
      </w:tr>
      <w:tr w:rsidR="00C77F5A" w:rsidRPr="00622265" w:rsidTr="00EE7EFA">
        <w:tc>
          <w:tcPr>
            <w:tcW w:w="1800" w:type="dxa"/>
            <w:vAlign w:val="bottom"/>
          </w:tcPr>
          <w:p w:rsidR="00C77F5A" w:rsidRPr="00622265" w:rsidRDefault="00C77F5A" w:rsidP="00D67B67">
            <w:pPr>
              <w:pBdr>
                <w:bottom w:val="single" w:sz="4" w:space="1" w:color="auto"/>
              </w:pBdr>
              <w:tabs>
                <w:tab w:val="left" w:pos="1440"/>
                <w:tab w:val="left" w:pos="2160"/>
                <w:tab w:val="left" w:pos="4140"/>
              </w:tabs>
              <w:spacing w:line="360" w:lineRule="exact"/>
              <w:jc w:val="center"/>
              <w:rPr>
                <w:rFonts w:ascii="Arial" w:eastAsia="Arial Unicode MS" w:hAnsi="Arial" w:cs="Arial"/>
                <w:sz w:val="18"/>
                <w:szCs w:val="18"/>
              </w:rPr>
            </w:pPr>
            <w:r w:rsidRPr="00622265">
              <w:rPr>
                <w:rFonts w:ascii="Arial" w:eastAsia="Arial Unicode MS" w:hAnsi="Arial" w:cs="Arial"/>
                <w:sz w:val="18"/>
                <w:szCs w:val="18"/>
              </w:rPr>
              <w:t xml:space="preserve">Outstanding </w:t>
            </w:r>
            <w:r w:rsidR="007807C2" w:rsidRPr="00622265">
              <w:rPr>
                <w:rFonts w:ascii="Arial" w:eastAsia="Arial Unicode MS" w:hAnsi="Arial" w:cs="Arial"/>
                <w:sz w:val="18"/>
                <w:szCs w:val="18"/>
              </w:rPr>
              <w:t>year</w:t>
            </w:r>
          </w:p>
        </w:tc>
        <w:tc>
          <w:tcPr>
            <w:tcW w:w="1230" w:type="dxa"/>
            <w:vAlign w:val="bottom"/>
          </w:tcPr>
          <w:p w:rsidR="00C77F5A" w:rsidRPr="00622265" w:rsidRDefault="00C77F5A" w:rsidP="00D67B67">
            <w:pPr>
              <w:pBdr>
                <w:bottom w:val="single" w:sz="4" w:space="1" w:color="auto"/>
              </w:pBdr>
              <w:tabs>
                <w:tab w:val="left" w:pos="900"/>
                <w:tab w:val="left" w:pos="1440"/>
                <w:tab w:val="left" w:pos="2160"/>
                <w:tab w:val="left" w:pos="4140"/>
              </w:tabs>
              <w:spacing w:line="360" w:lineRule="exact"/>
              <w:jc w:val="center"/>
              <w:rPr>
                <w:rFonts w:ascii="Arial" w:eastAsia="Arial Unicode MS" w:hAnsi="Arial" w:cs="Arial"/>
                <w:sz w:val="18"/>
                <w:szCs w:val="18"/>
              </w:rPr>
            </w:pPr>
            <w:r w:rsidRPr="00622265">
              <w:rPr>
                <w:rFonts w:ascii="Arial" w:eastAsia="Arial Unicode MS" w:hAnsi="Arial" w:cs="Arial"/>
                <w:sz w:val="18"/>
                <w:szCs w:val="18"/>
              </w:rPr>
              <w:t>Mortgage loans</w:t>
            </w:r>
          </w:p>
        </w:tc>
        <w:tc>
          <w:tcPr>
            <w:tcW w:w="1230" w:type="dxa"/>
            <w:vAlign w:val="bottom"/>
          </w:tcPr>
          <w:p w:rsidR="00C77F5A" w:rsidRPr="00622265" w:rsidRDefault="00C77F5A" w:rsidP="00D67B67">
            <w:pPr>
              <w:pBdr>
                <w:bottom w:val="single" w:sz="4" w:space="1" w:color="auto"/>
              </w:pBdr>
              <w:tabs>
                <w:tab w:val="left" w:pos="900"/>
                <w:tab w:val="left" w:pos="1440"/>
                <w:tab w:val="left" w:pos="2160"/>
                <w:tab w:val="left" w:pos="4140"/>
              </w:tabs>
              <w:spacing w:line="360" w:lineRule="exact"/>
              <w:jc w:val="center"/>
              <w:rPr>
                <w:rFonts w:ascii="Arial" w:eastAsia="Arial Unicode MS" w:hAnsi="Arial" w:cs="Arial"/>
                <w:sz w:val="18"/>
                <w:szCs w:val="18"/>
              </w:rPr>
            </w:pPr>
            <w:r w:rsidRPr="00622265">
              <w:rPr>
                <w:rFonts w:ascii="Arial" w:eastAsia="Arial Unicode MS" w:hAnsi="Arial" w:cs="Arial"/>
                <w:sz w:val="18"/>
                <w:szCs w:val="18"/>
              </w:rPr>
              <w:t>Other loans</w:t>
            </w:r>
          </w:p>
        </w:tc>
        <w:tc>
          <w:tcPr>
            <w:tcW w:w="1230" w:type="dxa"/>
            <w:vAlign w:val="bottom"/>
          </w:tcPr>
          <w:p w:rsidR="00C77F5A" w:rsidRPr="00622265" w:rsidRDefault="00C77F5A" w:rsidP="00D67B67">
            <w:pPr>
              <w:pBdr>
                <w:bottom w:val="single" w:sz="4" w:space="1" w:color="auto"/>
              </w:pBdr>
              <w:tabs>
                <w:tab w:val="left" w:pos="900"/>
                <w:tab w:val="left" w:pos="1440"/>
                <w:tab w:val="left" w:pos="2160"/>
                <w:tab w:val="left" w:pos="4140"/>
              </w:tabs>
              <w:spacing w:line="360" w:lineRule="exact"/>
              <w:jc w:val="center"/>
              <w:rPr>
                <w:rFonts w:ascii="Arial" w:eastAsia="Arial Unicode MS" w:hAnsi="Arial" w:cs="Arial"/>
                <w:sz w:val="18"/>
                <w:szCs w:val="18"/>
              </w:rPr>
            </w:pPr>
            <w:r w:rsidRPr="00622265">
              <w:rPr>
                <w:rFonts w:ascii="Arial" w:eastAsia="Arial Unicode MS" w:hAnsi="Arial" w:cs="Arial"/>
                <w:sz w:val="18"/>
                <w:szCs w:val="18"/>
              </w:rPr>
              <w:t>Total</w:t>
            </w:r>
          </w:p>
        </w:tc>
        <w:tc>
          <w:tcPr>
            <w:tcW w:w="1230" w:type="dxa"/>
            <w:vAlign w:val="bottom"/>
          </w:tcPr>
          <w:p w:rsidR="00C77F5A" w:rsidRPr="00622265" w:rsidRDefault="00C77F5A" w:rsidP="00D67B67">
            <w:pPr>
              <w:pBdr>
                <w:bottom w:val="single" w:sz="4" w:space="1" w:color="auto"/>
              </w:pBdr>
              <w:tabs>
                <w:tab w:val="left" w:pos="900"/>
                <w:tab w:val="left" w:pos="1440"/>
                <w:tab w:val="left" w:pos="2160"/>
                <w:tab w:val="left" w:pos="4140"/>
              </w:tabs>
              <w:spacing w:line="360" w:lineRule="exact"/>
              <w:jc w:val="center"/>
              <w:rPr>
                <w:rFonts w:ascii="Arial" w:eastAsia="Arial Unicode MS" w:hAnsi="Arial" w:cs="Arial"/>
                <w:sz w:val="18"/>
                <w:szCs w:val="18"/>
              </w:rPr>
            </w:pPr>
            <w:r w:rsidRPr="00622265">
              <w:rPr>
                <w:rFonts w:ascii="Arial" w:eastAsia="Arial Unicode MS" w:hAnsi="Arial" w:cs="Arial"/>
                <w:sz w:val="18"/>
                <w:szCs w:val="18"/>
              </w:rPr>
              <w:t>Mortgage loans</w:t>
            </w:r>
          </w:p>
        </w:tc>
        <w:tc>
          <w:tcPr>
            <w:tcW w:w="1230" w:type="dxa"/>
            <w:vAlign w:val="bottom"/>
          </w:tcPr>
          <w:p w:rsidR="00C77F5A" w:rsidRPr="00622265" w:rsidRDefault="00C77F5A" w:rsidP="00D67B67">
            <w:pPr>
              <w:pBdr>
                <w:bottom w:val="single" w:sz="4" w:space="1" w:color="auto"/>
              </w:pBdr>
              <w:tabs>
                <w:tab w:val="left" w:pos="900"/>
                <w:tab w:val="left" w:pos="1440"/>
                <w:tab w:val="left" w:pos="2160"/>
                <w:tab w:val="left" w:pos="4140"/>
              </w:tabs>
              <w:spacing w:line="360" w:lineRule="exact"/>
              <w:jc w:val="center"/>
              <w:rPr>
                <w:rFonts w:ascii="Arial" w:eastAsia="Arial Unicode MS" w:hAnsi="Arial" w:cs="Arial"/>
                <w:sz w:val="18"/>
                <w:szCs w:val="18"/>
              </w:rPr>
            </w:pPr>
            <w:r w:rsidRPr="00622265">
              <w:rPr>
                <w:rFonts w:ascii="Arial" w:eastAsia="Arial Unicode MS" w:hAnsi="Arial" w:cs="Arial"/>
                <w:sz w:val="18"/>
                <w:szCs w:val="18"/>
              </w:rPr>
              <w:t>Other loans</w:t>
            </w:r>
          </w:p>
        </w:tc>
        <w:tc>
          <w:tcPr>
            <w:tcW w:w="1230" w:type="dxa"/>
            <w:vAlign w:val="bottom"/>
          </w:tcPr>
          <w:p w:rsidR="00C77F5A" w:rsidRPr="00622265" w:rsidRDefault="00C77F5A" w:rsidP="00D67B67">
            <w:pPr>
              <w:pBdr>
                <w:bottom w:val="single" w:sz="4" w:space="1" w:color="auto"/>
              </w:pBdr>
              <w:tabs>
                <w:tab w:val="left" w:pos="900"/>
                <w:tab w:val="left" w:pos="1440"/>
                <w:tab w:val="left" w:pos="2160"/>
                <w:tab w:val="left" w:pos="4140"/>
              </w:tabs>
              <w:spacing w:line="360" w:lineRule="exact"/>
              <w:jc w:val="center"/>
              <w:rPr>
                <w:rFonts w:ascii="Arial" w:eastAsia="Arial Unicode MS" w:hAnsi="Arial" w:cs="Arial"/>
                <w:sz w:val="18"/>
                <w:szCs w:val="18"/>
              </w:rPr>
            </w:pPr>
            <w:r w:rsidRPr="00622265">
              <w:rPr>
                <w:rFonts w:ascii="Arial" w:eastAsia="Arial Unicode MS" w:hAnsi="Arial" w:cs="Arial"/>
                <w:sz w:val="18"/>
                <w:szCs w:val="18"/>
              </w:rPr>
              <w:t>Total</w:t>
            </w:r>
          </w:p>
        </w:tc>
      </w:tr>
      <w:tr w:rsidR="0005188E" w:rsidRPr="00622265" w:rsidTr="00EE7EFA">
        <w:trPr>
          <w:trHeight w:val="171"/>
        </w:trPr>
        <w:tc>
          <w:tcPr>
            <w:tcW w:w="1800" w:type="dxa"/>
            <w:vAlign w:val="bottom"/>
          </w:tcPr>
          <w:p w:rsidR="0005188E" w:rsidRPr="00622265" w:rsidRDefault="0005188E" w:rsidP="00F80E9C">
            <w:pPr>
              <w:spacing w:line="360" w:lineRule="exact"/>
              <w:jc w:val="thaiDistribute"/>
              <w:rPr>
                <w:rFonts w:ascii="Arial" w:eastAsia="Arial Unicode MS" w:hAnsi="Arial" w:cs="Arial"/>
                <w:sz w:val="18"/>
                <w:szCs w:val="18"/>
                <w:cs/>
              </w:rPr>
            </w:pPr>
            <w:r w:rsidRPr="00622265">
              <w:rPr>
                <w:rFonts w:ascii="Arial" w:eastAsia="Arial Unicode MS" w:hAnsi="Arial" w:cs="Arial"/>
                <w:sz w:val="18"/>
                <w:szCs w:val="18"/>
              </w:rPr>
              <w:t>Not yet due</w:t>
            </w:r>
          </w:p>
        </w:tc>
        <w:tc>
          <w:tcPr>
            <w:tcW w:w="1230" w:type="dxa"/>
            <w:vAlign w:val="bottom"/>
          </w:tcPr>
          <w:p w:rsidR="0005188E" w:rsidRPr="0005188E" w:rsidRDefault="0005188E" w:rsidP="0005188E">
            <w:pPr>
              <w:pBdr>
                <w:bottom w:val="single" w:sz="4" w:space="1" w:color="auto"/>
              </w:pBdr>
              <w:tabs>
                <w:tab w:val="decimal" w:pos="882"/>
              </w:tabs>
              <w:ind w:right="-14"/>
              <w:rPr>
                <w:rFonts w:ascii="Arial" w:hAnsi="Arial" w:cs="Arial"/>
                <w:sz w:val="18"/>
                <w:szCs w:val="18"/>
              </w:rPr>
            </w:pPr>
            <w:r w:rsidRPr="0005188E">
              <w:rPr>
                <w:rFonts w:ascii="Arial" w:hAnsi="Arial" w:cs="Arial"/>
                <w:sz w:val="18"/>
                <w:szCs w:val="18"/>
              </w:rPr>
              <w:t>256,313</w:t>
            </w:r>
          </w:p>
        </w:tc>
        <w:tc>
          <w:tcPr>
            <w:tcW w:w="1230" w:type="dxa"/>
            <w:vAlign w:val="bottom"/>
          </w:tcPr>
          <w:p w:rsidR="0005188E" w:rsidRPr="0005188E" w:rsidRDefault="0005188E" w:rsidP="0005188E">
            <w:pPr>
              <w:pBdr>
                <w:bottom w:val="single" w:sz="4" w:space="1" w:color="auto"/>
              </w:pBdr>
              <w:tabs>
                <w:tab w:val="decimal" w:pos="882"/>
              </w:tabs>
              <w:ind w:right="-14"/>
              <w:rPr>
                <w:rFonts w:ascii="Arial" w:hAnsi="Arial" w:cs="Arial"/>
                <w:sz w:val="18"/>
                <w:szCs w:val="18"/>
              </w:rPr>
            </w:pPr>
            <w:r w:rsidRPr="0005188E">
              <w:rPr>
                <w:rFonts w:ascii="Arial" w:hAnsi="Arial" w:cs="Arial"/>
                <w:sz w:val="18"/>
                <w:szCs w:val="18"/>
              </w:rPr>
              <w:t>450,551</w:t>
            </w:r>
          </w:p>
        </w:tc>
        <w:tc>
          <w:tcPr>
            <w:tcW w:w="1230" w:type="dxa"/>
            <w:vAlign w:val="bottom"/>
          </w:tcPr>
          <w:p w:rsidR="0005188E" w:rsidRPr="0005188E" w:rsidRDefault="0005188E" w:rsidP="0005188E">
            <w:pPr>
              <w:pBdr>
                <w:bottom w:val="single" w:sz="4" w:space="1" w:color="auto"/>
              </w:pBdr>
              <w:tabs>
                <w:tab w:val="decimal" w:pos="882"/>
              </w:tabs>
              <w:ind w:right="-14"/>
              <w:rPr>
                <w:rFonts w:ascii="Arial" w:hAnsi="Arial" w:cs="Arial"/>
                <w:sz w:val="18"/>
                <w:szCs w:val="18"/>
              </w:rPr>
            </w:pPr>
            <w:r w:rsidRPr="0005188E">
              <w:rPr>
                <w:rFonts w:ascii="Arial" w:hAnsi="Arial" w:cs="Arial"/>
                <w:sz w:val="18"/>
                <w:szCs w:val="18"/>
              </w:rPr>
              <w:t>706,864</w:t>
            </w:r>
          </w:p>
        </w:tc>
        <w:tc>
          <w:tcPr>
            <w:tcW w:w="1230" w:type="dxa"/>
            <w:vAlign w:val="bottom"/>
          </w:tcPr>
          <w:p w:rsidR="0005188E" w:rsidRPr="00622265" w:rsidRDefault="0005188E" w:rsidP="00F80E9C">
            <w:pPr>
              <w:pBdr>
                <w:bottom w:val="single" w:sz="4" w:space="1" w:color="auto"/>
              </w:pBdr>
              <w:tabs>
                <w:tab w:val="decimal" w:pos="882"/>
              </w:tabs>
              <w:spacing w:line="360" w:lineRule="exact"/>
              <w:ind w:right="-14"/>
              <w:rPr>
                <w:rFonts w:ascii="Arial" w:hAnsi="Arial" w:cs="Arial"/>
                <w:sz w:val="18"/>
                <w:szCs w:val="18"/>
              </w:rPr>
            </w:pPr>
            <w:r w:rsidRPr="00622265">
              <w:rPr>
                <w:rFonts w:ascii="Arial" w:hAnsi="Arial" w:cs="Arial"/>
                <w:sz w:val="18"/>
                <w:szCs w:val="18"/>
              </w:rPr>
              <w:t>282,342</w:t>
            </w:r>
          </w:p>
        </w:tc>
        <w:tc>
          <w:tcPr>
            <w:tcW w:w="1230" w:type="dxa"/>
            <w:vAlign w:val="bottom"/>
          </w:tcPr>
          <w:p w:rsidR="0005188E" w:rsidRPr="00622265" w:rsidRDefault="0005188E" w:rsidP="00F80E9C">
            <w:pPr>
              <w:pBdr>
                <w:bottom w:val="single" w:sz="4" w:space="1" w:color="auto"/>
              </w:pBdr>
              <w:tabs>
                <w:tab w:val="decimal" w:pos="882"/>
              </w:tabs>
              <w:spacing w:line="360" w:lineRule="exact"/>
              <w:ind w:right="-14"/>
              <w:rPr>
                <w:rFonts w:ascii="Arial" w:hAnsi="Arial" w:cs="Arial"/>
                <w:sz w:val="18"/>
                <w:szCs w:val="18"/>
              </w:rPr>
            </w:pPr>
            <w:r w:rsidRPr="00622265">
              <w:rPr>
                <w:rFonts w:ascii="Arial" w:hAnsi="Arial" w:cs="Arial"/>
                <w:sz w:val="18"/>
                <w:szCs w:val="18"/>
              </w:rPr>
              <w:t>387,413</w:t>
            </w:r>
          </w:p>
        </w:tc>
        <w:tc>
          <w:tcPr>
            <w:tcW w:w="1230" w:type="dxa"/>
            <w:vAlign w:val="bottom"/>
          </w:tcPr>
          <w:p w:rsidR="0005188E" w:rsidRPr="00622265" w:rsidRDefault="0005188E" w:rsidP="00F80E9C">
            <w:pPr>
              <w:pBdr>
                <w:bottom w:val="single" w:sz="4" w:space="1" w:color="auto"/>
              </w:pBdr>
              <w:tabs>
                <w:tab w:val="decimal" w:pos="882"/>
              </w:tabs>
              <w:spacing w:line="360" w:lineRule="exact"/>
              <w:ind w:right="-14"/>
              <w:rPr>
                <w:rFonts w:ascii="Arial" w:hAnsi="Arial" w:cs="Arial"/>
                <w:sz w:val="18"/>
                <w:szCs w:val="18"/>
              </w:rPr>
            </w:pPr>
            <w:r w:rsidRPr="00622265">
              <w:rPr>
                <w:rFonts w:ascii="Arial" w:hAnsi="Arial" w:cs="Arial"/>
                <w:sz w:val="18"/>
                <w:szCs w:val="18"/>
              </w:rPr>
              <w:t>669,755</w:t>
            </w:r>
          </w:p>
        </w:tc>
      </w:tr>
      <w:tr w:rsidR="0005188E" w:rsidRPr="00622265" w:rsidTr="00EE7EFA">
        <w:tc>
          <w:tcPr>
            <w:tcW w:w="1800" w:type="dxa"/>
            <w:vAlign w:val="bottom"/>
          </w:tcPr>
          <w:p w:rsidR="0005188E" w:rsidRPr="00622265" w:rsidRDefault="0005188E" w:rsidP="00F80E9C">
            <w:pPr>
              <w:spacing w:line="360" w:lineRule="exact"/>
              <w:ind w:right="-101"/>
              <w:rPr>
                <w:rFonts w:ascii="Arial" w:eastAsia="Arial Unicode MS" w:hAnsi="Arial" w:cs="Arial"/>
                <w:sz w:val="18"/>
                <w:szCs w:val="18"/>
                <w:cs/>
              </w:rPr>
            </w:pPr>
            <w:r w:rsidRPr="00622265">
              <w:rPr>
                <w:rFonts w:ascii="Arial" w:eastAsia="Arial Unicode MS" w:hAnsi="Arial" w:cs="Arial"/>
                <w:sz w:val="18"/>
                <w:szCs w:val="18"/>
              </w:rPr>
              <w:t xml:space="preserve">Total loans </w:t>
            </w:r>
          </w:p>
        </w:tc>
        <w:tc>
          <w:tcPr>
            <w:tcW w:w="1230" w:type="dxa"/>
            <w:vAlign w:val="bottom"/>
          </w:tcPr>
          <w:p w:rsidR="0005188E" w:rsidRPr="0005188E" w:rsidRDefault="0005188E" w:rsidP="0005188E">
            <w:pPr>
              <w:pBdr>
                <w:bottom w:val="double" w:sz="4" w:space="1" w:color="auto"/>
              </w:pBdr>
              <w:tabs>
                <w:tab w:val="decimal" w:pos="882"/>
              </w:tabs>
              <w:ind w:right="-14"/>
              <w:rPr>
                <w:rFonts w:ascii="Arial" w:hAnsi="Arial" w:cs="Arial"/>
                <w:sz w:val="18"/>
                <w:szCs w:val="18"/>
              </w:rPr>
            </w:pPr>
            <w:r w:rsidRPr="0005188E">
              <w:rPr>
                <w:rFonts w:ascii="Arial" w:hAnsi="Arial" w:cs="Arial"/>
                <w:sz w:val="18"/>
                <w:szCs w:val="18"/>
              </w:rPr>
              <w:t>256,313</w:t>
            </w:r>
          </w:p>
        </w:tc>
        <w:tc>
          <w:tcPr>
            <w:tcW w:w="1230" w:type="dxa"/>
            <w:vAlign w:val="bottom"/>
          </w:tcPr>
          <w:p w:rsidR="0005188E" w:rsidRPr="0005188E" w:rsidRDefault="0005188E" w:rsidP="0005188E">
            <w:pPr>
              <w:pBdr>
                <w:bottom w:val="double" w:sz="4" w:space="1" w:color="auto"/>
              </w:pBdr>
              <w:tabs>
                <w:tab w:val="decimal" w:pos="882"/>
              </w:tabs>
              <w:ind w:right="-14"/>
              <w:rPr>
                <w:rFonts w:ascii="Arial" w:hAnsi="Arial" w:cs="Arial"/>
                <w:sz w:val="18"/>
                <w:szCs w:val="18"/>
              </w:rPr>
            </w:pPr>
            <w:r w:rsidRPr="0005188E">
              <w:rPr>
                <w:rFonts w:ascii="Arial" w:hAnsi="Arial" w:cs="Arial"/>
                <w:sz w:val="18"/>
                <w:szCs w:val="18"/>
              </w:rPr>
              <w:t>450,551</w:t>
            </w:r>
          </w:p>
        </w:tc>
        <w:tc>
          <w:tcPr>
            <w:tcW w:w="1230" w:type="dxa"/>
            <w:vAlign w:val="bottom"/>
          </w:tcPr>
          <w:p w:rsidR="0005188E" w:rsidRPr="0005188E" w:rsidRDefault="0005188E" w:rsidP="0005188E">
            <w:pPr>
              <w:pBdr>
                <w:bottom w:val="double" w:sz="4" w:space="1" w:color="auto"/>
              </w:pBdr>
              <w:tabs>
                <w:tab w:val="decimal" w:pos="882"/>
              </w:tabs>
              <w:ind w:right="-14"/>
              <w:rPr>
                <w:rFonts w:ascii="Arial" w:hAnsi="Arial" w:cs="Arial"/>
                <w:sz w:val="18"/>
                <w:szCs w:val="18"/>
              </w:rPr>
            </w:pPr>
            <w:r w:rsidRPr="0005188E">
              <w:rPr>
                <w:rFonts w:ascii="Arial" w:hAnsi="Arial" w:cs="Arial"/>
                <w:sz w:val="18"/>
                <w:szCs w:val="18"/>
              </w:rPr>
              <w:t>706,864</w:t>
            </w:r>
          </w:p>
        </w:tc>
        <w:tc>
          <w:tcPr>
            <w:tcW w:w="1230" w:type="dxa"/>
            <w:vAlign w:val="bottom"/>
          </w:tcPr>
          <w:p w:rsidR="0005188E" w:rsidRPr="00622265" w:rsidRDefault="0005188E" w:rsidP="00F80E9C">
            <w:pPr>
              <w:pBdr>
                <w:bottom w:val="double" w:sz="4" w:space="1" w:color="auto"/>
              </w:pBdr>
              <w:tabs>
                <w:tab w:val="decimal" w:pos="882"/>
              </w:tabs>
              <w:spacing w:line="360" w:lineRule="exact"/>
              <w:ind w:right="-14"/>
              <w:rPr>
                <w:rFonts w:ascii="Arial" w:hAnsi="Arial" w:cs="Arial"/>
                <w:sz w:val="18"/>
                <w:szCs w:val="18"/>
              </w:rPr>
            </w:pPr>
            <w:r w:rsidRPr="00622265">
              <w:rPr>
                <w:rFonts w:ascii="Arial" w:hAnsi="Arial" w:cs="Arial"/>
                <w:sz w:val="18"/>
                <w:szCs w:val="18"/>
              </w:rPr>
              <w:t>282,342</w:t>
            </w:r>
          </w:p>
        </w:tc>
        <w:tc>
          <w:tcPr>
            <w:tcW w:w="1230" w:type="dxa"/>
            <w:vAlign w:val="bottom"/>
          </w:tcPr>
          <w:p w:rsidR="0005188E" w:rsidRPr="00622265" w:rsidRDefault="0005188E" w:rsidP="00F80E9C">
            <w:pPr>
              <w:pBdr>
                <w:bottom w:val="double" w:sz="4" w:space="1" w:color="auto"/>
              </w:pBdr>
              <w:tabs>
                <w:tab w:val="decimal" w:pos="882"/>
              </w:tabs>
              <w:spacing w:line="360" w:lineRule="exact"/>
              <w:ind w:right="-14"/>
              <w:rPr>
                <w:rFonts w:ascii="Arial" w:hAnsi="Arial" w:cs="Arial"/>
                <w:sz w:val="18"/>
                <w:szCs w:val="18"/>
              </w:rPr>
            </w:pPr>
            <w:r w:rsidRPr="00622265">
              <w:rPr>
                <w:rFonts w:ascii="Arial" w:hAnsi="Arial" w:cs="Arial"/>
                <w:sz w:val="18"/>
                <w:szCs w:val="18"/>
              </w:rPr>
              <w:t>387,413</w:t>
            </w:r>
          </w:p>
        </w:tc>
        <w:tc>
          <w:tcPr>
            <w:tcW w:w="1230" w:type="dxa"/>
            <w:vAlign w:val="bottom"/>
          </w:tcPr>
          <w:p w:rsidR="0005188E" w:rsidRPr="00622265" w:rsidRDefault="0005188E" w:rsidP="00F80E9C">
            <w:pPr>
              <w:pBdr>
                <w:bottom w:val="double" w:sz="4" w:space="1" w:color="auto"/>
              </w:pBdr>
              <w:tabs>
                <w:tab w:val="decimal" w:pos="882"/>
              </w:tabs>
              <w:spacing w:line="360" w:lineRule="exact"/>
              <w:ind w:right="-14"/>
              <w:rPr>
                <w:rFonts w:ascii="Arial" w:hAnsi="Arial" w:cs="Arial"/>
                <w:sz w:val="18"/>
                <w:szCs w:val="18"/>
              </w:rPr>
            </w:pPr>
            <w:r w:rsidRPr="00622265">
              <w:rPr>
                <w:rFonts w:ascii="Arial" w:hAnsi="Arial" w:cs="Arial"/>
                <w:sz w:val="18"/>
                <w:szCs w:val="18"/>
              </w:rPr>
              <w:t>669,7</w:t>
            </w:r>
            <w:r w:rsidRPr="00622265">
              <w:rPr>
                <w:rFonts w:ascii="Arial" w:hAnsi="Arial" w:cs="Arial"/>
                <w:sz w:val="18"/>
                <w:szCs w:val="18"/>
                <w:cs/>
              </w:rPr>
              <w:t>55</w:t>
            </w:r>
          </w:p>
        </w:tc>
      </w:tr>
    </w:tbl>
    <w:p w:rsidR="00CD54FB" w:rsidRPr="00622265" w:rsidRDefault="00CD54FB" w:rsidP="00E228C0">
      <w:pPr>
        <w:tabs>
          <w:tab w:val="left" w:pos="900"/>
          <w:tab w:val="left" w:pos="1440"/>
          <w:tab w:val="left" w:pos="2160"/>
          <w:tab w:val="left" w:pos="4140"/>
        </w:tabs>
        <w:spacing w:before="240" w:after="120" w:line="380" w:lineRule="exact"/>
        <w:ind w:left="547" w:hanging="547"/>
        <w:jc w:val="thaiDistribute"/>
        <w:rPr>
          <w:rFonts w:ascii="Arial" w:eastAsia="Arial Unicode MS" w:hAnsi="Arial" w:cs="Arial"/>
          <w:sz w:val="22"/>
          <w:szCs w:val="22"/>
        </w:rPr>
      </w:pPr>
      <w:r w:rsidRPr="00622265">
        <w:rPr>
          <w:rFonts w:ascii="Arial" w:eastAsia="Arial Unicode MS" w:hAnsi="Arial" w:cs="Arial"/>
          <w:sz w:val="22"/>
          <w:szCs w:val="22"/>
        </w:rPr>
        <w:tab/>
      </w:r>
      <w:r w:rsidR="00CB4AD4" w:rsidRPr="00622265">
        <w:rPr>
          <w:rFonts w:ascii="Arial" w:eastAsia="Arial Unicode MS" w:hAnsi="Arial" w:cs="Arial"/>
          <w:sz w:val="22"/>
          <w:szCs w:val="22"/>
        </w:rPr>
        <w:t>These are l</w:t>
      </w:r>
      <w:r w:rsidRPr="00622265">
        <w:rPr>
          <w:rFonts w:ascii="Arial" w:eastAsia="Arial Unicode MS" w:hAnsi="Arial" w:cs="Arial"/>
          <w:sz w:val="22"/>
          <w:szCs w:val="22"/>
        </w:rPr>
        <w:t xml:space="preserve">oans provided to employees in accordance with </w:t>
      </w:r>
      <w:r w:rsidR="00CB4AD4" w:rsidRPr="00622265">
        <w:rPr>
          <w:rFonts w:ascii="Arial" w:eastAsia="Arial Unicode MS" w:hAnsi="Arial" w:cs="Arial"/>
          <w:sz w:val="22"/>
          <w:szCs w:val="22"/>
        </w:rPr>
        <w:t xml:space="preserve">the </w:t>
      </w:r>
      <w:r w:rsidRPr="00622265">
        <w:rPr>
          <w:rFonts w:ascii="Arial" w:eastAsia="Arial Unicode MS" w:hAnsi="Arial" w:cs="Arial"/>
          <w:sz w:val="22"/>
          <w:szCs w:val="22"/>
        </w:rPr>
        <w:t xml:space="preserve">employee </w:t>
      </w:r>
      <w:r w:rsidR="00CB4AD4" w:rsidRPr="00622265">
        <w:rPr>
          <w:rFonts w:ascii="Arial" w:eastAsia="Arial Unicode MS" w:hAnsi="Arial" w:cs="Arial"/>
          <w:sz w:val="22"/>
          <w:szCs w:val="22"/>
        </w:rPr>
        <w:t xml:space="preserve">welfare scheme, with a </w:t>
      </w:r>
      <w:r w:rsidRPr="00622265">
        <w:rPr>
          <w:rFonts w:ascii="Arial" w:eastAsia="Arial Unicode MS" w:hAnsi="Arial" w:cs="Arial"/>
          <w:sz w:val="22"/>
          <w:szCs w:val="22"/>
        </w:rPr>
        <w:t xml:space="preserve">credit line of Baht </w:t>
      </w:r>
      <w:r w:rsidR="00EC092F" w:rsidRPr="00622265">
        <w:rPr>
          <w:rFonts w:ascii="Arial" w:eastAsia="Arial Unicode MS" w:hAnsi="Arial" w:cs="Arial"/>
          <w:sz w:val="22"/>
          <w:szCs w:val="22"/>
        </w:rPr>
        <w:t>50,000</w:t>
      </w:r>
      <w:r w:rsidRPr="00622265">
        <w:rPr>
          <w:rFonts w:ascii="Arial" w:eastAsia="Arial Unicode MS" w:hAnsi="Arial" w:cs="Arial"/>
          <w:sz w:val="22"/>
          <w:szCs w:val="22"/>
        </w:rPr>
        <w:t xml:space="preserve"> for</w:t>
      </w:r>
      <w:r w:rsidR="00CB4AD4" w:rsidRPr="00622265">
        <w:rPr>
          <w:rFonts w:ascii="Arial" w:eastAsia="Arial Unicode MS" w:hAnsi="Arial" w:cs="Arial"/>
          <w:sz w:val="22"/>
          <w:szCs w:val="22"/>
        </w:rPr>
        <w:t xml:space="preserve"> loans secured by</w:t>
      </w:r>
      <w:r w:rsidRPr="00622265">
        <w:rPr>
          <w:rFonts w:ascii="Arial" w:eastAsia="Arial Unicode MS" w:hAnsi="Arial" w:cs="Arial"/>
          <w:sz w:val="22"/>
          <w:szCs w:val="22"/>
        </w:rPr>
        <w:t xml:space="preserve"> personal guarantee</w:t>
      </w:r>
      <w:r w:rsidR="00CB4AD4" w:rsidRPr="00622265">
        <w:rPr>
          <w:rFonts w:ascii="Arial" w:eastAsia="Arial Unicode MS" w:hAnsi="Arial" w:cs="Arial"/>
          <w:sz w:val="22"/>
          <w:szCs w:val="22"/>
        </w:rPr>
        <w:t xml:space="preserve">s, </w:t>
      </w:r>
      <w:r w:rsidR="00FD008A" w:rsidRPr="00622265">
        <w:rPr>
          <w:rFonts w:ascii="Arial" w:eastAsia="Arial Unicode MS" w:hAnsi="Arial" w:cs="Arial"/>
          <w:sz w:val="22"/>
          <w:szCs w:val="22"/>
        </w:rPr>
        <w:t xml:space="preserve">and </w:t>
      </w:r>
      <w:r w:rsidRPr="00622265">
        <w:rPr>
          <w:rFonts w:ascii="Arial" w:eastAsia="Arial Unicode MS" w:hAnsi="Arial" w:cs="Arial"/>
          <w:sz w:val="22"/>
          <w:szCs w:val="22"/>
        </w:rPr>
        <w:t>the c</w:t>
      </w:r>
      <w:r w:rsidR="00EC092F" w:rsidRPr="00622265">
        <w:rPr>
          <w:rFonts w:ascii="Arial" w:eastAsia="Arial Unicode MS" w:hAnsi="Arial" w:cs="Arial"/>
          <w:sz w:val="22"/>
          <w:szCs w:val="22"/>
        </w:rPr>
        <w:t>redit line is not to exceed 50</w:t>
      </w:r>
      <w:r w:rsidRPr="00622265">
        <w:rPr>
          <w:rFonts w:ascii="Arial" w:eastAsia="Arial Unicode MS" w:hAnsi="Arial" w:cs="Arial"/>
          <w:sz w:val="22"/>
          <w:szCs w:val="22"/>
        </w:rPr>
        <w:t xml:space="preserve"> times</w:t>
      </w:r>
      <w:r w:rsidR="00C50FB9" w:rsidRPr="00622265">
        <w:rPr>
          <w:rFonts w:ascii="Arial" w:eastAsia="Arial Unicode MS" w:hAnsi="Arial" w:cs="Arial"/>
          <w:sz w:val="22"/>
          <w:szCs w:val="22"/>
        </w:rPr>
        <w:t xml:space="preserve"> </w:t>
      </w:r>
      <w:r w:rsidRPr="00622265">
        <w:rPr>
          <w:rFonts w:ascii="Arial" w:eastAsia="Arial Unicode MS" w:hAnsi="Arial" w:cs="Arial"/>
          <w:sz w:val="22"/>
          <w:szCs w:val="22"/>
        </w:rPr>
        <w:t xml:space="preserve">the employee’s </w:t>
      </w:r>
      <w:r w:rsidR="00CB4AD4" w:rsidRPr="00622265">
        <w:rPr>
          <w:rFonts w:ascii="Arial" w:eastAsia="Arial Unicode MS" w:hAnsi="Arial" w:cs="Arial"/>
          <w:sz w:val="22"/>
          <w:szCs w:val="22"/>
        </w:rPr>
        <w:t xml:space="preserve">monthly </w:t>
      </w:r>
      <w:r w:rsidRPr="00622265">
        <w:rPr>
          <w:rFonts w:ascii="Arial" w:eastAsia="Arial Unicode MS" w:hAnsi="Arial" w:cs="Arial"/>
          <w:sz w:val="22"/>
          <w:szCs w:val="22"/>
        </w:rPr>
        <w:t>salary</w:t>
      </w:r>
      <w:r w:rsidR="00CB4AD4" w:rsidRPr="00622265">
        <w:rPr>
          <w:rFonts w:ascii="Arial" w:eastAsia="Arial Unicode MS" w:hAnsi="Arial" w:cs="Arial"/>
          <w:sz w:val="22"/>
          <w:szCs w:val="22"/>
        </w:rPr>
        <w:t xml:space="preserve"> for secured loans</w:t>
      </w:r>
      <w:r w:rsidRPr="00622265">
        <w:rPr>
          <w:rFonts w:ascii="Arial" w:eastAsia="Arial Unicode MS" w:hAnsi="Arial" w:cs="Arial"/>
          <w:sz w:val="22"/>
          <w:szCs w:val="22"/>
        </w:rPr>
        <w:t xml:space="preserve">. </w:t>
      </w:r>
      <w:r w:rsidR="00CB4AD4" w:rsidRPr="00622265">
        <w:rPr>
          <w:rFonts w:ascii="Arial" w:eastAsia="Arial Unicode MS" w:hAnsi="Arial" w:cs="Arial"/>
          <w:sz w:val="22"/>
          <w:szCs w:val="22"/>
        </w:rPr>
        <w:t>I</w:t>
      </w:r>
      <w:r w:rsidRPr="00622265">
        <w:rPr>
          <w:rFonts w:ascii="Arial" w:eastAsia="Arial Unicode MS" w:hAnsi="Arial" w:cs="Arial"/>
          <w:sz w:val="22"/>
          <w:szCs w:val="22"/>
        </w:rPr>
        <w:t xml:space="preserve">nterest </w:t>
      </w:r>
      <w:r w:rsidR="00CB4AD4" w:rsidRPr="00622265">
        <w:rPr>
          <w:rFonts w:ascii="Arial" w:eastAsia="Arial Unicode MS" w:hAnsi="Arial" w:cs="Arial"/>
          <w:sz w:val="22"/>
          <w:szCs w:val="22"/>
        </w:rPr>
        <w:t>on these loans is charged at rate of</w:t>
      </w:r>
      <w:r w:rsidR="00EC092F" w:rsidRPr="00622265">
        <w:rPr>
          <w:rFonts w:ascii="Arial" w:eastAsia="Arial Unicode MS" w:hAnsi="Arial" w:cs="Arial"/>
          <w:sz w:val="22"/>
          <w:szCs w:val="22"/>
        </w:rPr>
        <w:t xml:space="preserve"> 7.0 </w:t>
      </w:r>
      <w:r w:rsidRPr="00622265">
        <w:rPr>
          <w:rFonts w:ascii="Arial" w:eastAsia="Arial Unicode MS" w:hAnsi="Arial" w:cs="Arial"/>
          <w:sz w:val="22"/>
          <w:szCs w:val="22"/>
        </w:rPr>
        <w:t>%</w:t>
      </w:r>
      <w:r w:rsidR="00EC092F" w:rsidRPr="00622265">
        <w:rPr>
          <w:rFonts w:ascii="Arial" w:eastAsia="Arial Unicode MS" w:hAnsi="Arial" w:cs="Arial"/>
          <w:sz w:val="22"/>
          <w:szCs w:val="22"/>
        </w:rPr>
        <w:t xml:space="preserve"> and 6.5 %</w:t>
      </w:r>
      <w:r w:rsidRPr="00622265">
        <w:rPr>
          <w:rFonts w:ascii="Arial" w:eastAsia="Arial Unicode MS" w:hAnsi="Arial" w:cs="Arial"/>
          <w:sz w:val="22"/>
          <w:szCs w:val="22"/>
        </w:rPr>
        <w:t xml:space="preserve"> per annum</w:t>
      </w:r>
      <w:r w:rsidR="00EC092F" w:rsidRPr="00622265">
        <w:rPr>
          <w:rFonts w:ascii="Arial" w:eastAsia="Arial Unicode MS" w:hAnsi="Arial" w:cs="Arial"/>
          <w:sz w:val="22"/>
          <w:szCs w:val="22"/>
        </w:rPr>
        <w:t>, respectively</w:t>
      </w:r>
      <w:r w:rsidR="0093624E" w:rsidRPr="00622265">
        <w:rPr>
          <w:rFonts w:ascii="Arial" w:eastAsia="Arial Unicode MS" w:hAnsi="Arial" w:cs="Arial"/>
          <w:sz w:val="22"/>
          <w:szCs w:val="22"/>
        </w:rPr>
        <w:t>.</w:t>
      </w:r>
      <w:r w:rsidRPr="00622265">
        <w:rPr>
          <w:rFonts w:ascii="Arial" w:eastAsia="Arial Unicode MS" w:hAnsi="Arial" w:cs="Arial"/>
          <w:sz w:val="22"/>
          <w:szCs w:val="22"/>
        </w:rPr>
        <w:t xml:space="preserve"> </w:t>
      </w:r>
    </w:p>
    <w:p w:rsidR="00CD0EA0" w:rsidRPr="00622265" w:rsidRDefault="00856E12" w:rsidP="00135B24">
      <w:pPr>
        <w:tabs>
          <w:tab w:val="left" w:pos="720"/>
          <w:tab w:val="left" w:pos="2160"/>
        </w:tabs>
        <w:spacing w:before="120" w:after="120" w:line="380" w:lineRule="exact"/>
        <w:ind w:left="547" w:hanging="547"/>
        <w:jc w:val="both"/>
        <w:rPr>
          <w:rFonts w:ascii="Arial" w:hAnsi="Arial" w:cs="Arial"/>
          <w:b/>
          <w:bCs/>
          <w:sz w:val="22"/>
          <w:szCs w:val="22"/>
        </w:rPr>
      </w:pPr>
      <w:r w:rsidRPr="00622265">
        <w:rPr>
          <w:rFonts w:ascii="Arial" w:hAnsi="Arial" w:cs="Arial"/>
          <w:b/>
          <w:bCs/>
          <w:sz w:val="22"/>
          <w:szCs w:val="22"/>
        </w:rPr>
        <w:t>9</w:t>
      </w:r>
      <w:r w:rsidR="001159D8" w:rsidRPr="00622265">
        <w:rPr>
          <w:rFonts w:ascii="Arial" w:hAnsi="Arial" w:cs="Arial"/>
          <w:b/>
          <w:bCs/>
          <w:sz w:val="22"/>
          <w:szCs w:val="22"/>
        </w:rPr>
        <w:t>.</w:t>
      </w:r>
      <w:r w:rsidR="001159D8" w:rsidRPr="00622265">
        <w:rPr>
          <w:rFonts w:ascii="Arial" w:hAnsi="Arial" w:cs="Arial"/>
          <w:b/>
          <w:bCs/>
          <w:sz w:val="22"/>
          <w:szCs w:val="22"/>
        </w:rPr>
        <w:tab/>
        <w:t>Investment</w:t>
      </w:r>
      <w:r w:rsidR="000A345F" w:rsidRPr="00622265">
        <w:rPr>
          <w:rFonts w:ascii="Arial" w:hAnsi="Arial" w:cs="Arial"/>
          <w:b/>
          <w:bCs/>
          <w:sz w:val="22"/>
          <w:szCs w:val="22"/>
        </w:rPr>
        <w:t>s</w:t>
      </w:r>
      <w:r w:rsidR="001159D8" w:rsidRPr="00622265">
        <w:rPr>
          <w:rFonts w:ascii="Arial" w:hAnsi="Arial" w:cs="Arial"/>
          <w:b/>
          <w:bCs/>
          <w:sz w:val="22"/>
          <w:szCs w:val="22"/>
        </w:rPr>
        <w:t xml:space="preserve"> in associate</w:t>
      </w:r>
      <w:r w:rsidR="00564FA4" w:rsidRPr="00622265">
        <w:rPr>
          <w:rFonts w:ascii="Arial" w:hAnsi="Arial" w:cs="Arial"/>
          <w:b/>
          <w:bCs/>
          <w:sz w:val="22"/>
          <w:szCs w:val="22"/>
        </w:rPr>
        <w:t>s</w:t>
      </w:r>
    </w:p>
    <w:p w:rsidR="00CD0EA0" w:rsidRPr="00622265" w:rsidRDefault="00856E12" w:rsidP="00135B24">
      <w:pPr>
        <w:tabs>
          <w:tab w:val="left" w:pos="720"/>
          <w:tab w:val="left" w:pos="2160"/>
        </w:tabs>
        <w:spacing w:before="120" w:after="120" w:line="380" w:lineRule="exact"/>
        <w:ind w:left="547" w:hanging="547"/>
        <w:jc w:val="both"/>
        <w:rPr>
          <w:rFonts w:ascii="Arial" w:hAnsi="Arial" w:cs="Arial"/>
          <w:b/>
          <w:bCs/>
          <w:sz w:val="22"/>
          <w:szCs w:val="22"/>
        </w:rPr>
      </w:pPr>
      <w:r w:rsidRPr="00622265">
        <w:rPr>
          <w:rFonts w:ascii="Arial" w:hAnsi="Arial" w:cs="Arial"/>
          <w:b/>
          <w:bCs/>
          <w:sz w:val="22"/>
          <w:szCs w:val="22"/>
        </w:rPr>
        <w:t>9</w:t>
      </w:r>
      <w:r w:rsidR="00EA4E6C" w:rsidRPr="00622265">
        <w:rPr>
          <w:rFonts w:ascii="Arial" w:hAnsi="Arial" w:cs="Arial"/>
          <w:b/>
          <w:bCs/>
          <w:sz w:val="22"/>
          <w:szCs w:val="22"/>
        </w:rPr>
        <w:t>.1</w:t>
      </w:r>
      <w:r w:rsidR="00CD0EA0" w:rsidRPr="00622265">
        <w:rPr>
          <w:rFonts w:ascii="Arial" w:hAnsi="Arial" w:cs="Arial"/>
          <w:b/>
          <w:bCs/>
          <w:sz w:val="22"/>
          <w:szCs w:val="22"/>
          <w:cs/>
        </w:rPr>
        <w:tab/>
      </w:r>
      <w:r w:rsidR="002410F0" w:rsidRPr="00622265">
        <w:rPr>
          <w:rFonts w:ascii="Arial" w:hAnsi="Arial" w:cs="Arial"/>
          <w:b/>
          <w:bCs/>
          <w:sz w:val="22"/>
          <w:szCs w:val="22"/>
        </w:rPr>
        <w:t>Details of associate</w:t>
      </w:r>
      <w:r w:rsidR="00564FA4" w:rsidRPr="00622265">
        <w:rPr>
          <w:rFonts w:ascii="Arial" w:hAnsi="Arial" w:cs="Arial"/>
          <w:b/>
          <w:bCs/>
          <w:sz w:val="22"/>
          <w:szCs w:val="22"/>
        </w:rPr>
        <w:t>s</w:t>
      </w:r>
      <w:r w:rsidR="00F17A25" w:rsidRPr="00622265">
        <w:rPr>
          <w:rFonts w:ascii="Arial" w:hAnsi="Arial" w:cs="Arial"/>
          <w:b/>
          <w:bCs/>
          <w:sz w:val="22"/>
          <w:szCs w:val="22"/>
        </w:rPr>
        <w:t xml:space="preserve"> </w:t>
      </w:r>
    </w:p>
    <w:p w:rsidR="00AC3010" w:rsidRPr="00622265" w:rsidRDefault="00AC3010" w:rsidP="00AC3010">
      <w:pPr>
        <w:spacing w:before="120" w:after="120" w:line="380" w:lineRule="exact"/>
        <w:ind w:left="547" w:hanging="547"/>
        <w:jc w:val="thaiDistribute"/>
        <w:rPr>
          <w:rFonts w:ascii="Arial" w:eastAsia="Arial Unicode MS" w:hAnsi="Arial" w:cs="Arial"/>
          <w:sz w:val="22"/>
          <w:szCs w:val="22"/>
        </w:rPr>
      </w:pPr>
      <w:r w:rsidRPr="00622265">
        <w:rPr>
          <w:rFonts w:ascii="Arial" w:eastAsia="Arial Unicode MS" w:hAnsi="Arial" w:cs="Arial"/>
          <w:sz w:val="22"/>
          <w:szCs w:val="22"/>
        </w:rPr>
        <w:tab/>
        <w:t xml:space="preserve">As at </w:t>
      </w:r>
      <w:r w:rsidR="003345E3" w:rsidRPr="00622265">
        <w:rPr>
          <w:rFonts w:ascii="Arial" w:eastAsia="Arial Unicode MS" w:hAnsi="Arial" w:cs="Arial"/>
          <w:sz w:val="22"/>
          <w:szCs w:val="22"/>
        </w:rPr>
        <w:t xml:space="preserve">30 </w:t>
      </w:r>
      <w:r w:rsidR="00B31C9D">
        <w:rPr>
          <w:rFonts w:ascii="Arial" w:eastAsia="Arial Unicode MS" w:hAnsi="Arial" w:cs="Arial"/>
          <w:sz w:val="22"/>
          <w:szCs w:val="22"/>
        </w:rPr>
        <w:t>September</w:t>
      </w:r>
      <w:r w:rsidRPr="00622265">
        <w:rPr>
          <w:rFonts w:ascii="Arial" w:eastAsia="Arial Unicode MS" w:hAnsi="Arial" w:cs="Arial"/>
          <w:sz w:val="22"/>
          <w:szCs w:val="22"/>
        </w:rPr>
        <w:t xml:space="preserve"> 2018 and 31 December 2017, the Company has investments in TKI General Insurance Company Limited</w:t>
      </w:r>
      <w:r w:rsidRPr="00622265">
        <w:rPr>
          <w:rFonts w:ascii="Arial" w:eastAsia="Arial Unicode MS" w:hAnsi="Arial" w:cs="Arial"/>
          <w:sz w:val="22"/>
          <w:szCs w:val="22"/>
          <w:cs/>
        </w:rPr>
        <w:t xml:space="preserve"> </w:t>
      </w:r>
      <w:r w:rsidRPr="00622265">
        <w:rPr>
          <w:rFonts w:ascii="Arial" w:eastAsia="Arial Unicode MS" w:hAnsi="Arial" w:cs="Arial"/>
          <w:sz w:val="22"/>
          <w:szCs w:val="22"/>
        </w:rPr>
        <w:t>and TKI Life Insurance Company Limited, which are incorporated in Laos, as detailed below:</w:t>
      </w:r>
    </w:p>
    <w:p w:rsidR="00856E12" w:rsidRPr="00A55AEA" w:rsidRDefault="0030392E" w:rsidP="00A55AEA">
      <w:pPr>
        <w:tabs>
          <w:tab w:val="left" w:pos="720"/>
          <w:tab w:val="right" w:pos="7200"/>
          <w:tab w:val="right" w:pos="8540"/>
        </w:tabs>
        <w:spacing w:line="300" w:lineRule="exact"/>
        <w:ind w:left="360" w:right="-97" w:hanging="360"/>
        <w:jc w:val="right"/>
        <w:rPr>
          <w:rFonts w:ascii="Arial" w:eastAsia="Arial Unicode MS" w:hAnsi="Arial" w:cs="Arial"/>
          <w:sz w:val="16"/>
          <w:szCs w:val="16"/>
        </w:rPr>
      </w:pPr>
      <w:r w:rsidRPr="00A55AEA">
        <w:rPr>
          <w:rFonts w:ascii="Arial" w:hAnsi="Arial" w:cs="Arial"/>
          <w:sz w:val="16"/>
          <w:szCs w:val="16"/>
        </w:rPr>
        <w:tab/>
      </w:r>
      <w:r w:rsidR="00856E12" w:rsidRPr="00A55AEA">
        <w:rPr>
          <w:rFonts w:ascii="Arial" w:eastAsia="Arial Unicode MS" w:hAnsi="Arial" w:cs="Arial"/>
          <w:sz w:val="16"/>
          <w:szCs w:val="16"/>
          <w:cs/>
        </w:rPr>
        <w:t>(</w:t>
      </w:r>
      <w:r w:rsidR="00856E12" w:rsidRPr="00A55AEA">
        <w:rPr>
          <w:rFonts w:ascii="Arial" w:eastAsia="Arial Unicode MS" w:hAnsi="Arial" w:cs="Arial"/>
          <w:sz w:val="16"/>
          <w:szCs w:val="16"/>
        </w:rPr>
        <w:t>Unit: Baht</w:t>
      </w:r>
      <w:r w:rsidR="00856E12" w:rsidRPr="00A55AEA">
        <w:rPr>
          <w:rFonts w:ascii="Arial" w:eastAsia="Arial Unicode MS" w:hAnsi="Arial" w:cs="Arial"/>
          <w:sz w:val="16"/>
          <w:szCs w:val="16"/>
          <w:cs/>
        </w:rPr>
        <w:t>)</w:t>
      </w:r>
    </w:p>
    <w:tbl>
      <w:tblPr>
        <w:tblW w:w="9810" w:type="dxa"/>
        <w:tblInd w:w="18" w:type="dxa"/>
        <w:tblLayout w:type="fixed"/>
        <w:tblLook w:val="0000" w:firstRow="0" w:lastRow="0" w:firstColumn="0" w:lastColumn="0" w:noHBand="0" w:noVBand="0"/>
      </w:tblPr>
      <w:tblGrid>
        <w:gridCol w:w="1800"/>
        <w:gridCol w:w="1170"/>
        <w:gridCol w:w="1125"/>
        <w:gridCol w:w="1125"/>
        <w:gridCol w:w="1147"/>
        <w:gridCol w:w="1148"/>
        <w:gridCol w:w="1147"/>
        <w:gridCol w:w="1148"/>
      </w:tblGrid>
      <w:tr w:rsidR="00135B24" w:rsidRPr="00862B60" w:rsidTr="00A55AEA">
        <w:tc>
          <w:tcPr>
            <w:tcW w:w="1800" w:type="dxa"/>
            <w:tcBorders>
              <w:top w:val="nil"/>
              <w:left w:val="nil"/>
              <w:bottom w:val="nil"/>
              <w:right w:val="nil"/>
            </w:tcBorders>
            <w:vAlign w:val="bottom"/>
          </w:tcPr>
          <w:p w:rsidR="00135B24" w:rsidRPr="00862B60" w:rsidRDefault="00135B24" w:rsidP="00135B24">
            <w:pPr>
              <w:spacing w:line="300" w:lineRule="exact"/>
              <w:jc w:val="center"/>
              <w:rPr>
                <w:rFonts w:ascii="Arial" w:eastAsia="Arial Unicode MS" w:hAnsi="Arial" w:cs="Arial"/>
                <w:sz w:val="16"/>
                <w:szCs w:val="16"/>
                <w:cs/>
              </w:rPr>
            </w:pPr>
          </w:p>
        </w:tc>
        <w:tc>
          <w:tcPr>
            <w:tcW w:w="1170" w:type="dxa"/>
            <w:tcBorders>
              <w:top w:val="nil"/>
              <w:left w:val="nil"/>
              <w:bottom w:val="nil"/>
              <w:right w:val="nil"/>
            </w:tcBorders>
            <w:vAlign w:val="bottom"/>
          </w:tcPr>
          <w:p w:rsidR="00135B24" w:rsidRPr="00862B60" w:rsidRDefault="00135B24" w:rsidP="00135B24">
            <w:pPr>
              <w:tabs>
                <w:tab w:val="right" w:pos="7200"/>
                <w:tab w:val="right" w:pos="8540"/>
              </w:tabs>
              <w:spacing w:line="300" w:lineRule="exact"/>
              <w:jc w:val="center"/>
              <w:rPr>
                <w:rFonts w:ascii="Arial" w:eastAsia="Arial Unicode MS" w:hAnsi="Arial" w:cs="Arial"/>
                <w:sz w:val="16"/>
                <w:szCs w:val="16"/>
                <w:u w:val="single"/>
                <w:cs/>
              </w:rPr>
            </w:pPr>
            <w:r w:rsidRPr="00862B60">
              <w:rPr>
                <w:rFonts w:ascii="Arial" w:eastAsia="Arial Unicode MS" w:hAnsi="Arial" w:cs="Arial"/>
                <w:sz w:val="16"/>
                <w:szCs w:val="16"/>
              </w:rPr>
              <w:t>Nature of</w:t>
            </w:r>
          </w:p>
        </w:tc>
        <w:tc>
          <w:tcPr>
            <w:tcW w:w="2250" w:type="dxa"/>
            <w:gridSpan w:val="2"/>
            <w:tcBorders>
              <w:top w:val="nil"/>
              <w:left w:val="nil"/>
              <w:bottom w:val="nil"/>
              <w:right w:val="nil"/>
            </w:tcBorders>
            <w:vAlign w:val="bottom"/>
          </w:tcPr>
          <w:p w:rsidR="00135B24" w:rsidRPr="00862B60" w:rsidRDefault="00135B24" w:rsidP="00135B24">
            <w:pPr>
              <w:tabs>
                <w:tab w:val="right" w:pos="7200"/>
                <w:tab w:val="right" w:pos="8540"/>
              </w:tabs>
              <w:spacing w:line="300" w:lineRule="exact"/>
              <w:ind w:left="-63"/>
              <w:jc w:val="center"/>
              <w:rPr>
                <w:rFonts w:ascii="Arial" w:eastAsia="Arial Unicode MS" w:hAnsi="Arial" w:cs="Arial"/>
                <w:sz w:val="16"/>
                <w:szCs w:val="16"/>
              </w:rPr>
            </w:pPr>
            <w:r w:rsidRPr="00862B60">
              <w:rPr>
                <w:rFonts w:ascii="Arial" w:eastAsia="Arial Unicode MS" w:hAnsi="Arial" w:cs="Arial"/>
                <w:sz w:val="16"/>
                <w:szCs w:val="16"/>
              </w:rPr>
              <w:t>Shareholding</w:t>
            </w:r>
          </w:p>
        </w:tc>
        <w:tc>
          <w:tcPr>
            <w:tcW w:w="2295" w:type="dxa"/>
            <w:gridSpan w:val="2"/>
            <w:tcBorders>
              <w:top w:val="nil"/>
              <w:left w:val="nil"/>
              <w:bottom w:val="nil"/>
              <w:right w:val="nil"/>
            </w:tcBorders>
            <w:vAlign w:val="bottom"/>
          </w:tcPr>
          <w:p w:rsidR="00135B24" w:rsidRPr="00862B60" w:rsidRDefault="00135B24" w:rsidP="00135B24">
            <w:pPr>
              <w:pBdr>
                <w:bottom w:val="single" w:sz="4" w:space="1" w:color="auto"/>
              </w:pBdr>
              <w:tabs>
                <w:tab w:val="right" w:pos="7200"/>
                <w:tab w:val="right" w:pos="8540"/>
              </w:tabs>
              <w:spacing w:line="300" w:lineRule="exact"/>
              <w:ind w:left="-63"/>
              <w:jc w:val="center"/>
              <w:rPr>
                <w:rFonts w:ascii="Arial" w:eastAsia="Arial Unicode MS" w:hAnsi="Arial" w:cs="Arial"/>
                <w:sz w:val="16"/>
                <w:szCs w:val="16"/>
              </w:rPr>
            </w:pPr>
            <w:r w:rsidRPr="00862B60">
              <w:rPr>
                <w:rFonts w:ascii="Arial" w:eastAsia="Arial Unicode MS" w:hAnsi="Arial" w:cs="Arial"/>
                <w:sz w:val="16"/>
                <w:szCs w:val="16"/>
              </w:rPr>
              <w:t>Financial statements in which the equity method is applied</w:t>
            </w:r>
          </w:p>
        </w:tc>
        <w:tc>
          <w:tcPr>
            <w:tcW w:w="2295" w:type="dxa"/>
            <w:gridSpan w:val="2"/>
            <w:tcBorders>
              <w:top w:val="nil"/>
              <w:left w:val="nil"/>
              <w:right w:val="nil"/>
            </w:tcBorders>
            <w:vAlign w:val="bottom"/>
          </w:tcPr>
          <w:p w:rsidR="00135B24" w:rsidRPr="00862B60" w:rsidRDefault="00135B24" w:rsidP="00135B24">
            <w:pPr>
              <w:pBdr>
                <w:bottom w:val="single" w:sz="4" w:space="1" w:color="auto"/>
              </w:pBdr>
              <w:tabs>
                <w:tab w:val="right" w:pos="7200"/>
                <w:tab w:val="right" w:pos="8540"/>
              </w:tabs>
              <w:spacing w:line="300" w:lineRule="exact"/>
              <w:ind w:left="-63"/>
              <w:jc w:val="center"/>
              <w:rPr>
                <w:rFonts w:ascii="Arial" w:eastAsia="Arial Unicode MS" w:hAnsi="Arial" w:cs="Arial"/>
                <w:sz w:val="16"/>
                <w:szCs w:val="16"/>
              </w:rPr>
            </w:pPr>
            <w:r w:rsidRPr="00862B60">
              <w:rPr>
                <w:rFonts w:ascii="Arial" w:eastAsia="Arial Unicode MS" w:hAnsi="Arial" w:cs="Arial"/>
                <w:sz w:val="16"/>
                <w:szCs w:val="16"/>
              </w:rPr>
              <w:t>Separate financial statements</w:t>
            </w:r>
          </w:p>
        </w:tc>
      </w:tr>
      <w:tr w:rsidR="00135B24" w:rsidRPr="00862B60" w:rsidTr="00A55AEA">
        <w:tc>
          <w:tcPr>
            <w:tcW w:w="1800" w:type="dxa"/>
            <w:tcBorders>
              <w:top w:val="nil"/>
              <w:left w:val="nil"/>
              <w:bottom w:val="nil"/>
              <w:right w:val="nil"/>
            </w:tcBorders>
            <w:vAlign w:val="bottom"/>
          </w:tcPr>
          <w:p w:rsidR="00135B24" w:rsidRPr="00862B60" w:rsidRDefault="00135B24" w:rsidP="00135B24">
            <w:pPr>
              <w:pBdr>
                <w:bottom w:val="single" w:sz="4" w:space="1" w:color="auto"/>
              </w:pBdr>
              <w:spacing w:line="300" w:lineRule="exact"/>
              <w:ind w:right="-108"/>
              <w:jc w:val="center"/>
              <w:rPr>
                <w:rFonts w:ascii="Arial" w:eastAsia="Arial Unicode MS" w:hAnsi="Arial" w:cs="Arial"/>
                <w:sz w:val="16"/>
                <w:szCs w:val="16"/>
                <w:cs/>
              </w:rPr>
            </w:pPr>
            <w:r w:rsidRPr="00862B60">
              <w:rPr>
                <w:rFonts w:ascii="Arial" w:eastAsia="Arial Unicode MS" w:hAnsi="Arial" w:cs="Arial"/>
                <w:sz w:val="16"/>
                <w:szCs w:val="16"/>
              </w:rPr>
              <w:t>Company’s name</w:t>
            </w:r>
          </w:p>
        </w:tc>
        <w:tc>
          <w:tcPr>
            <w:tcW w:w="1170" w:type="dxa"/>
            <w:tcBorders>
              <w:top w:val="nil"/>
              <w:left w:val="nil"/>
              <w:bottom w:val="nil"/>
              <w:right w:val="nil"/>
            </w:tcBorders>
            <w:vAlign w:val="bottom"/>
          </w:tcPr>
          <w:p w:rsidR="00135B24" w:rsidRPr="00862B60" w:rsidRDefault="00135B24" w:rsidP="00135B24">
            <w:pPr>
              <w:pBdr>
                <w:bottom w:val="single" w:sz="4" w:space="1" w:color="auto"/>
              </w:pBdr>
              <w:tabs>
                <w:tab w:val="right" w:pos="7200"/>
                <w:tab w:val="right" w:pos="8540"/>
              </w:tabs>
              <w:spacing w:line="300" w:lineRule="exact"/>
              <w:jc w:val="center"/>
              <w:rPr>
                <w:rFonts w:ascii="Arial" w:eastAsia="Arial Unicode MS" w:hAnsi="Arial" w:cs="Arial"/>
                <w:sz w:val="16"/>
                <w:szCs w:val="16"/>
                <w:u w:val="single"/>
                <w:cs/>
              </w:rPr>
            </w:pPr>
            <w:r w:rsidRPr="00862B60">
              <w:rPr>
                <w:rFonts w:ascii="Arial" w:eastAsia="Arial Unicode MS" w:hAnsi="Arial" w:cs="Arial"/>
                <w:sz w:val="16"/>
                <w:szCs w:val="16"/>
              </w:rPr>
              <w:t>business</w:t>
            </w:r>
          </w:p>
        </w:tc>
        <w:tc>
          <w:tcPr>
            <w:tcW w:w="2250" w:type="dxa"/>
            <w:gridSpan w:val="2"/>
            <w:tcBorders>
              <w:top w:val="nil"/>
              <w:left w:val="nil"/>
              <w:bottom w:val="nil"/>
              <w:right w:val="nil"/>
            </w:tcBorders>
            <w:vAlign w:val="bottom"/>
          </w:tcPr>
          <w:p w:rsidR="00135B24" w:rsidRPr="00862B60" w:rsidRDefault="00135B24" w:rsidP="00135B24">
            <w:pPr>
              <w:pBdr>
                <w:bottom w:val="single" w:sz="4" w:space="1" w:color="auto"/>
              </w:pBdr>
              <w:tabs>
                <w:tab w:val="right" w:pos="7200"/>
                <w:tab w:val="right" w:pos="8540"/>
              </w:tabs>
              <w:spacing w:line="300" w:lineRule="exact"/>
              <w:ind w:left="-63"/>
              <w:jc w:val="center"/>
              <w:rPr>
                <w:rFonts w:ascii="Arial" w:eastAsia="Arial Unicode MS" w:hAnsi="Arial" w:cs="Arial"/>
                <w:sz w:val="16"/>
                <w:szCs w:val="16"/>
              </w:rPr>
            </w:pPr>
            <w:r w:rsidRPr="00862B60">
              <w:rPr>
                <w:rFonts w:ascii="Arial" w:eastAsia="Arial Unicode MS" w:hAnsi="Arial" w:cs="Arial"/>
                <w:sz w:val="16"/>
                <w:szCs w:val="16"/>
              </w:rPr>
              <w:t>percentage</w:t>
            </w:r>
          </w:p>
        </w:tc>
        <w:tc>
          <w:tcPr>
            <w:tcW w:w="2295" w:type="dxa"/>
            <w:gridSpan w:val="2"/>
            <w:tcBorders>
              <w:top w:val="nil"/>
              <w:left w:val="nil"/>
              <w:bottom w:val="nil"/>
              <w:right w:val="nil"/>
            </w:tcBorders>
            <w:vAlign w:val="bottom"/>
          </w:tcPr>
          <w:p w:rsidR="00135B24" w:rsidRPr="00862B60" w:rsidRDefault="00135B24" w:rsidP="00135B24">
            <w:pPr>
              <w:pBdr>
                <w:bottom w:val="single" w:sz="4" w:space="1" w:color="auto"/>
              </w:pBdr>
              <w:tabs>
                <w:tab w:val="right" w:pos="7200"/>
                <w:tab w:val="right" w:pos="8540"/>
              </w:tabs>
              <w:spacing w:line="300" w:lineRule="exact"/>
              <w:ind w:left="-63"/>
              <w:jc w:val="center"/>
              <w:rPr>
                <w:rFonts w:ascii="Arial" w:eastAsia="Arial Unicode MS" w:hAnsi="Arial" w:cs="Arial"/>
                <w:sz w:val="16"/>
                <w:szCs w:val="16"/>
              </w:rPr>
            </w:pPr>
            <w:r w:rsidRPr="00862B60">
              <w:rPr>
                <w:rFonts w:ascii="Arial" w:eastAsia="Arial Unicode MS" w:hAnsi="Arial" w:cs="Arial"/>
                <w:sz w:val="16"/>
                <w:szCs w:val="16"/>
              </w:rPr>
              <w:t>Cost</w:t>
            </w:r>
          </w:p>
        </w:tc>
        <w:tc>
          <w:tcPr>
            <w:tcW w:w="2295" w:type="dxa"/>
            <w:gridSpan w:val="2"/>
            <w:tcBorders>
              <w:top w:val="nil"/>
              <w:left w:val="nil"/>
              <w:right w:val="nil"/>
            </w:tcBorders>
            <w:vAlign w:val="bottom"/>
          </w:tcPr>
          <w:p w:rsidR="00135B24" w:rsidRPr="00862B60" w:rsidRDefault="00135B24" w:rsidP="00135B24">
            <w:pPr>
              <w:pBdr>
                <w:bottom w:val="single" w:sz="4" w:space="1" w:color="auto"/>
              </w:pBdr>
              <w:tabs>
                <w:tab w:val="right" w:pos="7200"/>
                <w:tab w:val="right" w:pos="8540"/>
              </w:tabs>
              <w:spacing w:line="300" w:lineRule="exact"/>
              <w:ind w:left="-63"/>
              <w:jc w:val="center"/>
              <w:rPr>
                <w:rFonts w:ascii="Arial" w:eastAsia="Arial Unicode MS" w:hAnsi="Arial" w:cs="Arial"/>
                <w:sz w:val="16"/>
                <w:szCs w:val="16"/>
              </w:rPr>
            </w:pPr>
            <w:r w:rsidRPr="00862B60">
              <w:rPr>
                <w:rFonts w:ascii="Arial" w:eastAsia="Arial Unicode MS" w:hAnsi="Arial" w:cs="Arial"/>
                <w:sz w:val="16"/>
                <w:szCs w:val="16"/>
              </w:rPr>
              <w:t>Book value</w:t>
            </w:r>
          </w:p>
        </w:tc>
      </w:tr>
      <w:tr w:rsidR="00135B24" w:rsidRPr="00862B60" w:rsidTr="00A55AEA">
        <w:tc>
          <w:tcPr>
            <w:tcW w:w="1800" w:type="dxa"/>
            <w:tcBorders>
              <w:top w:val="nil"/>
              <w:left w:val="nil"/>
              <w:bottom w:val="nil"/>
              <w:right w:val="nil"/>
            </w:tcBorders>
          </w:tcPr>
          <w:p w:rsidR="00135B24" w:rsidRPr="00862B60" w:rsidRDefault="00135B24" w:rsidP="00135B24">
            <w:pPr>
              <w:spacing w:line="300" w:lineRule="exact"/>
              <w:jc w:val="center"/>
              <w:rPr>
                <w:rFonts w:ascii="Arial" w:eastAsia="Arial Unicode MS" w:hAnsi="Arial" w:cs="Arial"/>
                <w:sz w:val="16"/>
                <w:szCs w:val="16"/>
                <w:cs/>
              </w:rPr>
            </w:pPr>
          </w:p>
        </w:tc>
        <w:tc>
          <w:tcPr>
            <w:tcW w:w="1170" w:type="dxa"/>
            <w:tcBorders>
              <w:top w:val="nil"/>
              <w:left w:val="nil"/>
              <w:bottom w:val="nil"/>
              <w:right w:val="nil"/>
            </w:tcBorders>
          </w:tcPr>
          <w:p w:rsidR="00135B24" w:rsidRPr="00862B60" w:rsidRDefault="00135B24" w:rsidP="00135B24">
            <w:pPr>
              <w:tabs>
                <w:tab w:val="right" w:pos="7200"/>
                <w:tab w:val="right" w:pos="8540"/>
              </w:tabs>
              <w:spacing w:line="300" w:lineRule="exact"/>
              <w:jc w:val="center"/>
              <w:rPr>
                <w:rFonts w:ascii="Arial" w:eastAsia="Arial Unicode MS" w:hAnsi="Arial" w:cs="Arial"/>
                <w:sz w:val="16"/>
                <w:szCs w:val="16"/>
                <w:u w:val="single"/>
                <w:cs/>
              </w:rPr>
            </w:pPr>
          </w:p>
        </w:tc>
        <w:tc>
          <w:tcPr>
            <w:tcW w:w="1125" w:type="dxa"/>
            <w:tcBorders>
              <w:top w:val="nil"/>
              <w:left w:val="nil"/>
              <w:bottom w:val="nil"/>
              <w:right w:val="nil"/>
            </w:tcBorders>
            <w:vAlign w:val="bottom"/>
          </w:tcPr>
          <w:p w:rsidR="00135B24" w:rsidRPr="00862B60" w:rsidRDefault="003345E3" w:rsidP="00B31C9D">
            <w:pPr>
              <w:pBdr>
                <w:bottom w:val="single" w:sz="4" w:space="1" w:color="auto"/>
              </w:pBdr>
              <w:tabs>
                <w:tab w:val="right" w:pos="7200"/>
                <w:tab w:val="right" w:pos="8540"/>
              </w:tabs>
              <w:spacing w:line="300" w:lineRule="exact"/>
              <w:jc w:val="center"/>
              <w:rPr>
                <w:rFonts w:ascii="Arial" w:eastAsia="Arial Unicode MS" w:hAnsi="Arial" w:cs="Arial"/>
                <w:sz w:val="16"/>
                <w:szCs w:val="16"/>
                <w:cs/>
              </w:rPr>
            </w:pPr>
            <w:r w:rsidRPr="00862B60">
              <w:rPr>
                <w:rFonts w:ascii="Arial" w:eastAsia="Arial Unicode MS" w:hAnsi="Arial" w:cs="Arial"/>
                <w:sz w:val="16"/>
                <w:szCs w:val="16"/>
              </w:rPr>
              <w:t xml:space="preserve">30 </w:t>
            </w:r>
            <w:r w:rsidR="00B31C9D" w:rsidRPr="00862B60">
              <w:rPr>
                <w:rFonts w:ascii="Arial" w:eastAsia="Arial Unicode MS" w:hAnsi="Arial" w:cs="Arial"/>
                <w:sz w:val="16"/>
                <w:szCs w:val="16"/>
              </w:rPr>
              <w:t>September</w:t>
            </w:r>
            <w:r w:rsidR="00135B24" w:rsidRPr="00862B60">
              <w:rPr>
                <w:rFonts w:ascii="Arial" w:eastAsia="Arial Unicode MS" w:hAnsi="Arial" w:cs="Arial"/>
                <w:sz w:val="16"/>
                <w:szCs w:val="16"/>
              </w:rPr>
              <w:t xml:space="preserve"> 2018</w:t>
            </w:r>
          </w:p>
        </w:tc>
        <w:tc>
          <w:tcPr>
            <w:tcW w:w="1125" w:type="dxa"/>
            <w:tcBorders>
              <w:top w:val="nil"/>
              <w:left w:val="nil"/>
              <w:bottom w:val="nil"/>
              <w:right w:val="nil"/>
            </w:tcBorders>
            <w:vAlign w:val="bottom"/>
          </w:tcPr>
          <w:p w:rsidR="00135B24" w:rsidRPr="00862B60" w:rsidRDefault="00135B24" w:rsidP="00135B24">
            <w:pPr>
              <w:pBdr>
                <w:bottom w:val="single" w:sz="4" w:space="1" w:color="auto"/>
              </w:pBdr>
              <w:tabs>
                <w:tab w:val="right" w:pos="7200"/>
                <w:tab w:val="right" w:pos="8540"/>
              </w:tabs>
              <w:spacing w:line="300" w:lineRule="exact"/>
              <w:ind w:left="-63"/>
              <w:jc w:val="center"/>
              <w:rPr>
                <w:rFonts w:ascii="Arial" w:eastAsia="Arial Unicode MS" w:hAnsi="Arial" w:cs="Arial"/>
                <w:sz w:val="16"/>
                <w:szCs w:val="16"/>
                <w:cs/>
              </w:rPr>
            </w:pPr>
            <w:r w:rsidRPr="00862B60">
              <w:rPr>
                <w:rFonts w:ascii="Arial" w:eastAsia="Arial Unicode MS" w:hAnsi="Arial" w:cs="Arial"/>
                <w:sz w:val="16"/>
                <w:szCs w:val="16"/>
              </w:rPr>
              <w:t xml:space="preserve">31 </w:t>
            </w:r>
            <w:r w:rsidR="00B31C9D" w:rsidRPr="00862B60">
              <w:rPr>
                <w:rFonts w:ascii="Arial" w:eastAsia="Arial Unicode MS" w:hAnsi="Arial" w:cs="Arial"/>
                <w:sz w:val="16"/>
                <w:szCs w:val="16"/>
              </w:rPr>
              <w:t xml:space="preserve"> </w:t>
            </w:r>
            <w:r w:rsidRPr="00862B60">
              <w:rPr>
                <w:rFonts w:ascii="Arial" w:eastAsia="Arial Unicode MS" w:hAnsi="Arial" w:cs="Arial"/>
                <w:sz w:val="16"/>
                <w:szCs w:val="16"/>
              </w:rPr>
              <w:t>December 2017</w:t>
            </w:r>
          </w:p>
        </w:tc>
        <w:tc>
          <w:tcPr>
            <w:tcW w:w="1147" w:type="dxa"/>
            <w:tcBorders>
              <w:top w:val="nil"/>
              <w:left w:val="nil"/>
              <w:bottom w:val="nil"/>
              <w:right w:val="nil"/>
            </w:tcBorders>
            <w:vAlign w:val="bottom"/>
          </w:tcPr>
          <w:p w:rsidR="00135B24" w:rsidRPr="00862B60" w:rsidRDefault="003345E3" w:rsidP="00135B24">
            <w:pPr>
              <w:pBdr>
                <w:bottom w:val="single" w:sz="4" w:space="1" w:color="auto"/>
              </w:pBdr>
              <w:tabs>
                <w:tab w:val="right" w:pos="7200"/>
                <w:tab w:val="right" w:pos="8540"/>
              </w:tabs>
              <w:spacing w:line="300" w:lineRule="exact"/>
              <w:jc w:val="center"/>
              <w:rPr>
                <w:rFonts w:ascii="Arial" w:eastAsia="Arial Unicode MS" w:hAnsi="Arial" w:cs="Arial"/>
                <w:sz w:val="16"/>
                <w:szCs w:val="16"/>
                <w:cs/>
              </w:rPr>
            </w:pPr>
            <w:r w:rsidRPr="00862B60">
              <w:rPr>
                <w:rFonts w:ascii="Arial" w:eastAsia="Arial Unicode MS" w:hAnsi="Arial" w:cs="Arial"/>
                <w:sz w:val="16"/>
                <w:szCs w:val="16"/>
              </w:rPr>
              <w:t xml:space="preserve">30 </w:t>
            </w:r>
            <w:r w:rsidR="00B31C9D" w:rsidRPr="00862B60">
              <w:rPr>
                <w:rFonts w:ascii="Arial" w:eastAsia="Arial Unicode MS" w:hAnsi="Arial" w:cs="Arial"/>
                <w:sz w:val="16"/>
                <w:szCs w:val="16"/>
              </w:rPr>
              <w:t xml:space="preserve">September </w:t>
            </w:r>
            <w:r w:rsidRPr="00862B60">
              <w:rPr>
                <w:rFonts w:ascii="Arial" w:eastAsia="Arial Unicode MS" w:hAnsi="Arial" w:cs="Arial"/>
                <w:sz w:val="16"/>
                <w:szCs w:val="16"/>
              </w:rPr>
              <w:t>2018</w:t>
            </w:r>
          </w:p>
        </w:tc>
        <w:tc>
          <w:tcPr>
            <w:tcW w:w="1148" w:type="dxa"/>
            <w:tcBorders>
              <w:top w:val="nil"/>
              <w:left w:val="nil"/>
              <w:right w:val="nil"/>
            </w:tcBorders>
            <w:vAlign w:val="bottom"/>
          </w:tcPr>
          <w:p w:rsidR="00135B24" w:rsidRPr="00862B60" w:rsidRDefault="00B31C9D" w:rsidP="00135B24">
            <w:pPr>
              <w:pBdr>
                <w:bottom w:val="single" w:sz="4" w:space="1" w:color="auto"/>
              </w:pBdr>
              <w:tabs>
                <w:tab w:val="right" w:pos="7200"/>
                <w:tab w:val="right" w:pos="8540"/>
              </w:tabs>
              <w:spacing w:line="300" w:lineRule="exact"/>
              <w:ind w:left="-63"/>
              <w:jc w:val="center"/>
              <w:rPr>
                <w:rFonts w:ascii="Arial" w:eastAsia="Arial Unicode MS" w:hAnsi="Arial" w:cs="Arial"/>
                <w:sz w:val="16"/>
                <w:szCs w:val="16"/>
                <w:cs/>
              </w:rPr>
            </w:pPr>
            <w:r w:rsidRPr="00862B60">
              <w:rPr>
                <w:rFonts w:ascii="Arial" w:eastAsia="Arial Unicode MS" w:hAnsi="Arial" w:cs="Arial"/>
                <w:sz w:val="16"/>
                <w:szCs w:val="16"/>
              </w:rPr>
              <w:t>31  December 2017</w:t>
            </w:r>
          </w:p>
        </w:tc>
        <w:tc>
          <w:tcPr>
            <w:tcW w:w="1147" w:type="dxa"/>
            <w:tcBorders>
              <w:top w:val="nil"/>
              <w:left w:val="nil"/>
              <w:right w:val="nil"/>
            </w:tcBorders>
            <w:vAlign w:val="bottom"/>
          </w:tcPr>
          <w:p w:rsidR="00135B24" w:rsidRPr="00862B60" w:rsidRDefault="003345E3" w:rsidP="00135B24">
            <w:pPr>
              <w:pBdr>
                <w:bottom w:val="single" w:sz="4" w:space="1" w:color="auto"/>
              </w:pBdr>
              <w:tabs>
                <w:tab w:val="right" w:pos="7200"/>
                <w:tab w:val="right" w:pos="8540"/>
              </w:tabs>
              <w:spacing w:line="300" w:lineRule="exact"/>
              <w:jc w:val="center"/>
              <w:rPr>
                <w:rFonts w:ascii="Arial" w:eastAsia="Arial Unicode MS" w:hAnsi="Arial" w:cs="Arial"/>
                <w:sz w:val="16"/>
                <w:szCs w:val="16"/>
                <w:cs/>
              </w:rPr>
            </w:pPr>
            <w:r w:rsidRPr="00862B60">
              <w:rPr>
                <w:rFonts w:ascii="Arial" w:eastAsia="Arial Unicode MS" w:hAnsi="Arial" w:cs="Arial"/>
                <w:sz w:val="16"/>
                <w:szCs w:val="16"/>
              </w:rPr>
              <w:t xml:space="preserve">30 </w:t>
            </w:r>
            <w:r w:rsidR="00B31C9D" w:rsidRPr="00862B60">
              <w:rPr>
                <w:rFonts w:ascii="Arial" w:eastAsia="Arial Unicode MS" w:hAnsi="Arial" w:cs="Arial"/>
                <w:sz w:val="16"/>
                <w:szCs w:val="16"/>
              </w:rPr>
              <w:t xml:space="preserve">September </w:t>
            </w:r>
            <w:r w:rsidRPr="00862B60">
              <w:rPr>
                <w:rFonts w:ascii="Arial" w:eastAsia="Arial Unicode MS" w:hAnsi="Arial" w:cs="Arial"/>
                <w:sz w:val="16"/>
                <w:szCs w:val="16"/>
              </w:rPr>
              <w:t>2018</w:t>
            </w:r>
          </w:p>
        </w:tc>
        <w:tc>
          <w:tcPr>
            <w:tcW w:w="1148" w:type="dxa"/>
            <w:tcBorders>
              <w:top w:val="nil"/>
              <w:left w:val="nil"/>
              <w:right w:val="nil"/>
            </w:tcBorders>
            <w:vAlign w:val="bottom"/>
          </w:tcPr>
          <w:p w:rsidR="00135B24" w:rsidRPr="00862B60" w:rsidRDefault="00B31C9D" w:rsidP="00135B24">
            <w:pPr>
              <w:pBdr>
                <w:bottom w:val="single" w:sz="4" w:space="1" w:color="auto"/>
              </w:pBdr>
              <w:tabs>
                <w:tab w:val="right" w:pos="7200"/>
                <w:tab w:val="right" w:pos="8540"/>
              </w:tabs>
              <w:spacing w:line="300" w:lineRule="exact"/>
              <w:ind w:left="-63"/>
              <w:jc w:val="center"/>
              <w:rPr>
                <w:rFonts w:ascii="Arial" w:eastAsia="Arial Unicode MS" w:hAnsi="Arial" w:cs="Arial"/>
                <w:sz w:val="16"/>
                <w:szCs w:val="16"/>
                <w:cs/>
              </w:rPr>
            </w:pPr>
            <w:r w:rsidRPr="00862B60">
              <w:rPr>
                <w:rFonts w:ascii="Arial" w:eastAsia="Arial Unicode MS" w:hAnsi="Arial" w:cs="Arial"/>
                <w:sz w:val="16"/>
                <w:szCs w:val="16"/>
              </w:rPr>
              <w:t>31  December 2017</w:t>
            </w:r>
          </w:p>
        </w:tc>
      </w:tr>
      <w:tr w:rsidR="00135B24" w:rsidRPr="00862B60" w:rsidTr="00A55AEA">
        <w:tc>
          <w:tcPr>
            <w:tcW w:w="1800" w:type="dxa"/>
            <w:tcBorders>
              <w:top w:val="nil"/>
              <w:left w:val="nil"/>
              <w:bottom w:val="nil"/>
              <w:right w:val="nil"/>
            </w:tcBorders>
          </w:tcPr>
          <w:p w:rsidR="00135B24" w:rsidRPr="00862B60" w:rsidRDefault="00135B24" w:rsidP="00135B24">
            <w:pPr>
              <w:spacing w:line="300" w:lineRule="exact"/>
              <w:jc w:val="center"/>
              <w:rPr>
                <w:rFonts w:ascii="Arial" w:eastAsia="Arial Unicode MS" w:hAnsi="Arial" w:cs="Arial"/>
                <w:sz w:val="16"/>
                <w:szCs w:val="16"/>
                <w:cs/>
              </w:rPr>
            </w:pPr>
          </w:p>
        </w:tc>
        <w:tc>
          <w:tcPr>
            <w:tcW w:w="1170" w:type="dxa"/>
            <w:tcBorders>
              <w:top w:val="nil"/>
              <w:left w:val="nil"/>
              <w:bottom w:val="nil"/>
              <w:right w:val="nil"/>
            </w:tcBorders>
          </w:tcPr>
          <w:p w:rsidR="00135B24" w:rsidRPr="00862B60" w:rsidRDefault="00135B24" w:rsidP="00135B24">
            <w:pPr>
              <w:tabs>
                <w:tab w:val="right" w:pos="7200"/>
                <w:tab w:val="right" w:pos="8540"/>
              </w:tabs>
              <w:spacing w:line="300" w:lineRule="exact"/>
              <w:jc w:val="center"/>
              <w:rPr>
                <w:rFonts w:ascii="Arial" w:eastAsia="Arial Unicode MS" w:hAnsi="Arial" w:cs="Arial"/>
                <w:sz w:val="16"/>
                <w:szCs w:val="16"/>
                <w:u w:val="single"/>
              </w:rPr>
            </w:pPr>
          </w:p>
        </w:tc>
        <w:tc>
          <w:tcPr>
            <w:tcW w:w="1125" w:type="dxa"/>
            <w:tcBorders>
              <w:top w:val="nil"/>
              <w:left w:val="nil"/>
              <w:bottom w:val="nil"/>
              <w:right w:val="nil"/>
            </w:tcBorders>
          </w:tcPr>
          <w:p w:rsidR="00135B24" w:rsidRPr="00862B60" w:rsidRDefault="00135B24" w:rsidP="00135B24">
            <w:pPr>
              <w:tabs>
                <w:tab w:val="right" w:pos="7200"/>
                <w:tab w:val="right" w:pos="8540"/>
              </w:tabs>
              <w:spacing w:line="300" w:lineRule="exact"/>
              <w:ind w:left="-108" w:right="-108"/>
              <w:jc w:val="center"/>
              <w:rPr>
                <w:rFonts w:ascii="Arial" w:eastAsia="Arial Unicode MS" w:hAnsi="Arial" w:cs="Arial"/>
                <w:sz w:val="16"/>
                <w:szCs w:val="16"/>
                <w:u w:val="single"/>
              </w:rPr>
            </w:pPr>
            <w:r w:rsidRPr="00862B60">
              <w:rPr>
                <w:rFonts w:ascii="Arial" w:eastAsia="Arial Unicode MS" w:hAnsi="Arial" w:cs="Arial"/>
                <w:sz w:val="16"/>
                <w:szCs w:val="16"/>
              </w:rPr>
              <w:t>(%)</w:t>
            </w:r>
          </w:p>
        </w:tc>
        <w:tc>
          <w:tcPr>
            <w:tcW w:w="1125" w:type="dxa"/>
            <w:tcBorders>
              <w:top w:val="nil"/>
              <w:left w:val="nil"/>
              <w:bottom w:val="nil"/>
              <w:right w:val="nil"/>
            </w:tcBorders>
          </w:tcPr>
          <w:p w:rsidR="00135B24" w:rsidRPr="00862B60" w:rsidRDefault="00135B24" w:rsidP="00135B24">
            <w:pPr>
              <w:tabs>
                <w:tab w:val="right" w:pos="7200"/>
                <w:tab w:val="right" w:pos="8540"/>
              </w:tabs>
              <w:spacing w:line="300" w:lineRule="exact"/>
              <w:ind w:left="-108" w:right="-108"/>
              <w:jc w:val="center"/>
              <w:rPr>
                <w:rFonts w:ascii="Arial" w:eastAsia="Arial Unicode MS" w:hAnsi="Arial" w:cs="Arial"/>
                <w:sz w:val="16"/>
                <w:szCs w:val="16"/>
              </w:rPr>
            </w:pPr>
            <w:r w:rsidRPr="00862B60">
              <w:rPr>
                <w:rFonts w:ascii="Arial" w:eastAsia="Arial Unicode MS" w:hAnsi="Arial" w:cs="Arial"/>
                <w:sz w:val="16"/>
                <w:szCs w:val="16"/>
              </w:rPr>
              <w:t>(%)</w:t>
            </w:r>
          </w:p>
        </w:tc>
        <w:tc>
          <w:tcPr>
            <w:tcW w:w="1147" w:type="dxa"/>
            <w:tcBorders>
              <w:top w:val="nil"/>
              <w:left w:val="nil"/>
              <w:bottom w:val="nil"/>
              <w:right w:val="nil"/>
            </w:tcBorders>
          </w:tcPr>
          <w:p w:rsidR="00135B24" w:rsidRPr="00862B60" w:rsidRDefault="00135B24" w:rsidP="00135B24">
            <w:pPr>
              <w:tabs>
                <w:tab w:val="right" w:pos="7200"/>
                <w:tab w:val="right" w:pos="8540"/>
              </w:tabs>
              <w:spacing w:line="300" w:lineRule="exact"/>
              <w:ind w:left="-18" w:right="-21"/>
              <w:jc w:val="thaiDistribute"/>
              <w:rPr>
                <w:rFonts w:ascii="Arial" w:eastAsia="Arial Unicode MS" w:hAnsi="Arial" w:cs="Arial"/>
                <w:sz w:val="16"/>
                <w:szCs w:val="16"/>
                <w:u w:val="single"/>
              </w:rPr>
            </w:pPr>
          </w:p>
        </w:tc>
        <w:tc>
          <w:tcPr>
            <w:tcW w:w="1148" w:type="dxa"/>
            <w:tcBorders>
              <w:top w:val="nil"/>
              <w:left w:val="nil"/>
              <w:right w:val="nil"/>
            </w:tcBorders>
          </w:tcPr>
          <w:p w:rsidR="00135B24" w:rsidRPr="00862B60" w:rsidRDefault="00135B24" w:rsidP="00135B24">
            <w:pPr>
              <w:tabs>
                <w:tab w:val="right" w:pos="7200"/>
                <w:tab w:val="right" w:pos="8540"/>
              </w:tabs>
              <w:spacing w:line="300" w:lineRule="exact"/>
              <w:ind w:left="-18" w:right="-21"/>
              <w:jc w:val="thaiDistribute"/>
              <w:rPr>
                <w:rFonts w:ascii="Arial" w:eastAsia="Arial Unicode MS" w:hAnsi="Arial" w:cs="Arial"/>
                <w:sz w:val="16"/>
                <w:szCs w:val="16"/>
                <w:u w:val="single"/>
              </w:rPr>
            </w:pPr>
          </w:p>
        </w:tc>
        <w:tc>
          <w:tcPr>
            <w:tcW w:w="1147" w:type="dxa"/>
            <w:tcBorders>
              <w:top w:val="nil"/>
              <w:left w:val="nil"/>
              <w:right w:val="nil"/>
            </w:tcBorders>
          </w:tcPr>
          <w:p w:rsidR="00135B24" w:rsidRPr="00862B60" w:rsidRDefault="00135B24" w:rsidP="00135B24">
            <w:pPr>
              <w:tabs>
                <w:tab w:val="right" w:pos="7200"/>
                <w:tab w:val="right" w:pos="8540"/>
              </w:tabs>
              <w:spacing w:line="300" w:lineRule="exact"/>
              <w:ind w:left="-18" w:right="-21"/>
              <w:jc w:val="thaiDistribute"/>
              <w:rPr>
                <w:rFonts w:ascii="Arial" w:eastAsia="Arial Unicode MS" w:hAnsi="Arial" w:cs="Arial"/>
                <w:sz w:val="16"/>
                <w:szCs w:val="16"/>
                <w:u w:val="single"/>
              </w:rPr>
            </w:pPr>
          </w:p>
        </w:tc>
        <w:tc>
          <w:tcPr>
            <w:tcW w:w="1148" w:type="dxa"/>
            <w:tcBorders>
              <w:top w:val="nil"/>
              <w:left w:val="nil"/>
              <w:right w:val="nil"/>
            </w:tcBorders>
          </w:tcPr>
          <w:p w:rsidR="00135B24" w:rsidRPr="00862B60" w:rsidRDefault="00135B24" w:rsidP="00135B24">
            <w:pPr>
              <w:tabs>
                <w:tab w:val="right" w:pos="7200"/>
                <w:tab w:val="right" w:pos="8540"/>
              </w:tabs>
              <w:spacing w:line="300" w:lineRule="exact"/>
              <w:ind w:left="-18" w:right="-21"/>
              <w:jc w:val="thaiDistribute"/>
              <w:rPr>
                <w:rFonts w:ascii="Arial" w:eastAsia="Arial Unicode MS" w:hAnsi="Arial" w:cs="Arial"/>
                <w:sz w:val="16"/>
                <w:szCs w:val="16"/>
                <w:u w:val="single"/>
              </w:rPr>
            </w:pPr>
          </w:p>
        </w:tc>
      </w:tr>
      <w:tr w:rsidR="0005188E" w:rsidRPr="00862B60" w:rsidTr="00A55AEA">
        <w:trPr>
          <w:trHeight w:val="423"/>
        </w:trPr>
        <w:tc>
          <w:tcPr>
            <w:tcW w:w="1800" w:type="dxa"/>
            <w:tcBorders>
              <w:top w:val="nil"/>
              <w:left w:val="nil"/>
              <w:bottom w:val="nil"/>
              <w:right w:val="nil"/>
            </w:tcBorders>
          </w:tcPr>
          <w:p w:rsidR="0005188E" w:rsidRPr="00862B60" w:rsidRDefault="0005188E" w:rsidP="00135B24">
            <w:pPr>
              <w:spacing w:line="300" w:lineRule="exact"/>
              <w:ind w:left="162" w:right="-108" w:hanging="162"/>
              <w:rPr>
                <w:rFonts w:ascii="Arial" w:eastAsia="Arial Unicode MS" w:hAnsi="Arial" w:cs="Arial"/>
                <w:sz w:val="16"/>
                <w:szCs w:val="16"/>
                <w:cs/>
              </w:rPr>
            </w:pPr>
            <w:r w:rsidRPr="00862B60">
              <w:rPr>
                <w:rFonts w:ascii="Arial" w:eastAsia="Arial Unicode MS" w:hAnsi="Arial" w:cs="Arial"/>
                <w:sz w:val="16"/>
                <w:szCs w:val="16"/>
              </w:rPr>
              <w:t>TKI General Insurance Company Limited</w:t>
            </w:r>
          </w:p>
        </w:tc>
        <w:tc>
          <w:tcPr>
            <w:tcW w:w="1170" w:type="dxa"/>
            <w:tcBorders>
              <w:top w:val="nil"/>
              <w:left w:val="nil"/>
              <w:bottom w:val="nil"/>
              <w:right w:val="nil"/>
            </w:tcBorders>
          </w:tcPr>
          <w:p w:rsidR="0005188E" w:rsidRPr="00862B60" w:rsidRDefault="0005188E" w:rsidP="00A55AEA">
            <w:pPr>
              <w:spacing w:line="300" w:lineRule="exact"/>
              <w:ind w:left="-108" w:right="-108"/>
              <w:jc w:val="center"/>
              <w:rPr>
                <w:rFonts w:ascii="Arial" w:eastAsia="Arial Unicode MS" w:hAnsi="Arial" w:cs="Arial"/>
                <w:sz w:val="16"/>
                <w:szCs w:val="16"/>
              </w:rPr>
            </w:pPr>
            <w:r w:rsidRPr="00862B60">
              <w:rPr>
                <w:rFonts w:ascii="Arial" w:eastAsia="Arial Unicode MS" w:hAnsi="Arial" w:cs="Arial"/>
                <w:sz w:val="16"/>
                <w:szCs w:val="16"/>
              </w:rPr>
              <w:t>Non-life insurance</w:t>
            </w:r>
          </w:p>
        </w:tc>
        <w:tc>
          <w:tcPr>
            <w:tcW w:w="1125" w:type="dxa"/>
            <w:tcBorders>
              <w:top w:val="nil"/>
              <w:left w:val="nil"/>
              <w:bottom w:val="nil"/>
              <w:right w:val="nil"/>
            </w:tcBorders>
          </w:tcPr>
          <w:p w:rsidR="0005188E" w:rsidRPr="00862B60" w:rsidRDefault="0005188E" w:rsidP="0005188E">
            <w:pPr>
              <w:spacing w:line="300" w:lineRule="exact"/>
              <w:jc w:val="center"/>
              <w:rPr>
                <w:rFonts w:ascii="Arial" w:eastAsia="Arial Unicode MS" w:hAnsi="Arial" w:cs="Arial"/>
                <w:sz w:val="16"/>
                <w:szCs w:val="16"/>
              </w:rPr>
            </w:pPr>
            <w:r w:rsidRPr="00862B60">
              <w:rPr>
                <w:rFonts w:ascii="Arial" w:eastAsia="Arial Unicode MS" w:hAnsi="Arial" w:cs="Arial"/>
                <w:sz w:val="16"/>
                <w:szCs w:val="16"/>
                <w:cs/>
              </w:rPr>
              <w:t>3</w:t>
            </w:r>
            <w:r w:rsidRPr="00862B60">
              <w:rPr>
                <w:rFonts w:ascii="Arial" w:eastAsia="Arial Unicode MS" w:hAnsi="Arial" w:cs="Arial"/>
                <w:sz w:val="16"/>
                <w:szCs w:val="16"/>
              </w:rPr>
              <w:t>2</w:t>
            </w:r>
            <w:r w:rsidRPr="00862B60">
              <w:rPr>
                <w:rFonts w:ascii="Arial" w:eastAsia="Arial Unicode MS" w:hAnsi="Arial" w:cs="Arial"/>
                <w:sz w:val="16"/>
                <w:szCs w:val="16"/>
                <w:cs/>
              </w:rPr>
              <w:t>.</w:t>
            </w:r>
            <w:r w:rsidRPr="00862B60">
              <w:rPr>
                <w:rFonts w:ascii="Arial" w:eastAsia="Arial Unicode MS" w:hAnsi="Arial" w:cs="Arial"/>
                <w:sz w:val="16"/>
                <w:szCs w:val="16"/>
              </w:rPr>
              <w:t>50</w:t>
            </w:r>
          </w:p>
        </w:tc>
        <w:tc>
          <w:tcPr>
            <w:tcW w:w="1125" w:type="dxa"/>
            <w:tcBorders>
              <w:top w:val="nil"/>
              <w:left w:val="nil"/>
              <w:bottom w:val="nil"/>
              <w:right w:val="nil"/>
            </w:tcBorders>
          </w:tcPr>
          <w:p w:rsidR="0005188E" w:rsidRPr="00862B60" w:rsidRDefault="0005188E" w:rsidP="00135B24">
            <w:pPr>
              <w:spacing w:line="300" w:lineRule="exact"/>
              <w:jc w:val="center"/>
              <w:rPr>
                <w:rFonts w:ascii="Arial" w:eastAsia="Arial Unicode MS" w:hAnsi="Arial" w:cs="Arial"/>
                <w:sz w:val="16"/>
                <w:szCs w:val="16"/>
              </w:rPr>
            </w:pPr>
            <w:r w:rsidRPr="00862B60">
              <w:rPr>
                <w:rFonts w:ascii="Arial" w:eastAsia="Arial Unicode MS" w:hAnsi="Arial" w:cs="Arial"/>
                <w:sz w:val="16"/>
                <w:szCs w:val="16"/>
                <w:cs/>
              </w:rPr>
              <w:t>3</w:t>
            </w:r>
            <w:r w:rsidRPr="00862B60">
              <w:rPr>
                <w:rFonts w:ascii="Arial" w:eastAsia="Arial Unicode MS" w:hAnsi="Arial" w:cs="Arial"/>
                <w:sz w:val="16"/>
                <w:szCs w:val="16"/>
              </w:rPr>
              <w:t>2</w:t>
            </w:r>
            <w:r w:rsidRPr="00862B60">
              <w:rPr>
                <w:rFonts w:ascii="Arial" w:eastAsia="Arial Unicode MS" w:hAnsi="Arial" w:cs="Arial"/>
                <w:sz w:val="16"/>
                <w:szCs w:val="16"/>
                <w:cs/>
              </w:rPr>
              <w:t>.</w:t>
            </w:r>
            <w:r w:rsidRPr="00862B60">
              <w:rPr>
                <w:rFonts w:ascii="Arial" w:eastAsia="Arial Unicode MS" w:hAnsi="Arial" w:cs="Arial"/>
                <w:sz w:val="16"/>
                <w:szCs w:val="16"/>
              </w:rPr>
              <w:t>50</w:t>
            </w:r>
          </w:p>
        </w:tc>
        <w:tc>
          <w:tcPr>
            <w:tcW w:w="1147" w:type="dxa"/>
            <w:tcBorders>
              <w:top w:val="nil"/>
              <w:left w:val="nil"/>
              <w:bottom w:val="nil"/>
              <w:right w:val="nil"/>
            </w:tcBorders>
          </w:tcPr>
          <w:p w:rsidR="0005188E" w:rsidRPr="00862B60" w:rsidRDefault="00122A23" w:rsidP="00862B60">
            <w:pPr>
              <w:spacing w:line="300" w:lineRule="exact"/>
              <w:jc w:val="right"/>
              <w:rPr>
                <w:rFonts w:ascii="Arial" w:eastAsia="Arial Unicode MS" w:hAnsi="Arial" w:cs="Arial"/>
                <w:sz w:val="16"/>
                <w:szCs w:val="16"/>
              </w:rPr>
            </w:pPr>
            <w:r w:rsidRPr="00862B60">
              <w:rPr>
                <w:rFonts w:ascii="Arial" w:eastAsia="Arial Unicode MS" w:hAnsi="Arial" w:cs="Arial"/>
                <w:sz w:val="16"/>
                <w:szCs w:val="16"/>
              </w:rPr>
              <w:t>17,068,487</w:t>
            </w:r>
          </w:p>
        </w:tc>
        <w:tc>
          <w:tcPr>
            <w:tcW w:w="1148" w:type="dxa"/>
            <w:tcBorders>
              <w:left w:val="nil"/>
              <w:right w:val="nil"/>
            </w:tcBorders>
          </w:tcPr>
          <w:p w:rsidR="0005188E" w:rsidRPr="00862B60" w:rsidRDefault="0005188E" w:rsidP="00862B60">
            <w:pPr>
              <w:spacing w:line="300" w:lineRule="exact"/>
              <w:jc w:val="right"/>
              <w:rPr>
                <w:rFonts w:ascii="Arial" w:eastAsia="Arial Unicode MS" w:hAnsi="Arial" w:cs="Arial"/>
                <w:sz w:val="16"/>
                <w:szCs w:val="16"/>
              </w:rPr>
            </w:pPr>
            <w:r w:rsidRPr="00862B60">
              <w:rPr>
                <w:rFonts w:ascii="Arial" w:eastAsia="Arial Unicode MS" w:hAnsi="Arial" w:cs="Arial"/>
                <w:sz w:val="16"/>
                <w:szCs w:val="16"/>
              </w:rPr>
              <w:t>18,675,444</w:t>
            </w:r>
          </w:p>
        </w:tc>
        <w:tc>
          <w:tcPr>
            <w:tcW w:w="1147" w:type="dxa"/>
            <w:tcBorders>
              <w:left w:val="nil"/>
              <w:right w:val="nil"/>
            </w:tcBorders>
          </w:tcPr>
          <w:p w:rsidR="0005188E" w:rsidRPr="00862B60" w:rsidRDefault="0005188E" w:rsidP="00862B60">
            <w:pPr>
              <w:spacing w:line="300" w:lineRule="exact"/>
              <w:jc w:val="right"/>
              <w:rPr>
                <w:rFonts w:ascii="Arial" w:eastAsia="Arial Unicode MS" w:hAnsi="Arial" w:cs="Arial"/>
                <w:sz w:val="16"/>
                <w:szCs w:val="16"/>
              </w:rPr>
            </w:pPr>
            <w:r w:rsidRPr="00862B60">
              <w:rPr>
                <w:rFonts w:ascii="Arial" w:eastAsia="Arial Unicode MS" w:hAnsi="Arial" w:cs="Arial"/>
                <w:sz w:val="16"/>
                <w:szCs w:val="16"/>
              </w:rPr>
              <w:t>21,628,040</w:t>
            </w:r>
          </w:p>
        </w:tc>
        <w:tc>
          <w:tcPr>
            <w:tcW w:w="1148" w:type="dxa"/>
            <w:tcBorders>
              <w:left w:val="nil"/>
              <w:right w:val="nil"/>
            </w:tcBorders>
          </w:tcPr>
          <w:p w:rsidR="0005188E" w:rsidRPr="00862B60" w:rsidRDefault="0005188E" w:rsidP="00862B60">
            <w:pPr>
              <w:spacing w:line="300" w:lineRule="exact"/>
              <w:jc w:val="right"/>
              <w:rPr>
                <w:rFonts w:ascii="Arial" w:eastAsia="Arial Unicode MS" w:hAnsi="Arial" w:cs="Arial"/>
                <w:sz w:val="16"/>
                <w:szCs w:val="16"/>
              </w:rPr>
            </w:pPr>
            <w:r w:rsidRPr="00862B60">
              <w:rPr>
                <w:rFonts w:ascii="Arial" w:eastAsia="Arial Unicode MS" w:hAnsi="Arial" w:cs="Arial"/>
                <w:sz w:val="16"/>
                <w:szCs w:val="16"/>
              </w:rPr>
              <w:t>21,628,040</w:t>
            </w:r>
          </w:p>
        </w:tc>
      </w:tr>
      <w:tr w:rsidR="0005188E" w:rsidRPr="00862B60" w:rsidTr="00A55AEA">
        <w:trPr>
          <w:trHeight w:val="621"/>
        </w:trPr>
        <w:tc>
          <w:tcPr>
            <w:tcW w:w="1800" w:type="dxa"/>
            <w:tcBorders>
              <w:top w:val="nil"/>
              <w:left w:val="nil"/>
              <w:bottom w:val="nil"/>
              <w:right w:val="nil"/>
            </w:tcBorders>
          </w:tcPr>
          <w:p w:rsidR="0005188E" w:rsidRPr="00862B60" w:rsidRDefault="0005188E" w:rsidP="00135B24">
            <w:pPr>
              <w:spacing w:line="300" w:lineRule="exact"/>
              <w:ind w:left="162" w:right="-108" w:hanging="162"/>
              <w:rPr>
                <w:rFonts w:ascii="Arial" w:eastAsia="Arial Unicode MS" w:hAnsi="Arial" w:cs="Arial"/>
                <w:sz w:val="16"/>
                <w:szCs w:val="16"/>
                <w:cs/>
              </w:rPr>
            </w:pPr>
            <w:r w:rsidRPr="00862B60">
              <w:rPr>
                <w:rFonts w:ascii="Arial" w:eastAsia="Arial Unicode MS" w:hAnsi="Arial" w:cs="Arial"/>
                <w:sz w:val="16"/>
                <w:szCs w:val="16"/>
              </w:rPr>
              <w:t>TKI Life Insurance                  Company Limited</w:t>
            </w:r>
          </w:p>
        </w:tc>
        <w:tc>
          <w:tcPr>
            <w:tcW w:w="1170" w:type="dxa"/>
            <w:tcBorders>
              <w:top w:val="nil"/>
              <w:left w:val="nil"/>
              <w:bottom w:val="nil"/>
              <w:right w:val="nil"/>
            </w:tcBorders>
          </w:tcPr>
          <w:p w:rsidR="0005188E" w:rsidRPr="00862B60" w:rsidRDefault="0005188E" w:rsidP="00A55AEA">
            <w:pPr>
              <w:spacing w:line="300" w:lineRule="exact"/>
              <w:ind w:left="-108" w:right="-108"/>
              <w:jc w:val="center"/>
              <w:rPr>
                <w:rFonts w:ascii="Arial" w:eastAsia="Arial Unicode MS" w:hAnsi="Arial" w:cs="Arial"/>
                <w:sz w:val="16"/>
                <w:szCs w:val="16"/>
              </w:rPr>
            </w:pPr>
            <w:r w:rsidRPr="00862B60">
              <w:rPr>
                <w:rFonts w:ascii="Arial" w:eastAsia="Arial Unicode MS" w:hAnsi="Arial" w:cs="Arial"/>
                <w:sz w:val="16"/>
                <w:szCs w:val="16"/>
              </w:rPr>
              <w:t>Life insurance</w:t>
            </w:r>
          </w:p>
        </w:tc>
        <w:tc>
          <w:tcPr>
            <w:tcW w:w="1125" w:type="dxa"/>
            <w:tcBorders>
              <w:top w:val="nil"/>
              <w:left w:val="nil"/>
              <w:bottom w:val="nil"/>
              <w:right w:val="nil"/>
            </w:tcBorders>
          </w:tcPr>
          <w:p w:rsidR="0005188E" w:rsidRPr="00862B60" w:rsidRDefault="0005188E" w:rsidP="0005188E">
            <w:pPr>
              <w:spacing w:line="300" w:lineRule="exact"/>
              <w:jc w:val="center"/>
              <w:rPr>
                <w:rFonts w:ascii="Arial" w:eastAsia="Arial Unicode MS" w:hAnsi="Arial" w:cs="Arial"/>
                <w:sz w:val="16"/>
                <w:szCs w:val="16"/>
              </w:rPr>
            </w:pPr>
            <w:r w:rsidRPr="00862B60">
              <w:rPr>
                <w:rFonts w:ascii="Arial" w:eastAsia="Arial Unicode MS" w:hAnsi="Arial" w:cs="Arial"/>
                <w:sz w:val="16"/>
                <w:szCs w:val="16"/>
                <w:cs/>
              </w:rPr>
              <w:t>3</w:t>
            </w:r>
            <w:r w:rsidRPr="00862B60">
              <w:rPr>
                <w:rFonts w:ascii="Arial" w:eastAsia="Arial Unicode MS" w:hAnsi="Arial" w:cs="Arial"/>
                <w:sz w:val="16"/>
                <w:szCs w:val="16"/>
              </w:rPr>
              <w:t>2</w:t>
            </w:r>
            <w:r w:rsidRPr="00862B60">
              <w:rPr>
                <w:rFonts w:ascii="Arial" w:eastAsia="Arial Unicode MS" w:hAnsi="Arial" w:cs="Arial"/>
                <w:sz w:val="16"/>
                <w:szCs w:val="16"/>
                <w:cs/>
              </w:rPr>
              <w:t>.</w:t>
            </w:r>
            <w:r w:rsidRPr="00862B60">
              <w:rPr>
                <w:rFonts w:ascii="Arial" w:eastAsia="Arial Unicode MS" w:hAnsi="Arial" w:cs="Arial"/>
                <w:sz w:val="16"/>
                <w:szCs w:val="16"/>
              </w:rPr>
              <w:t>50</w:t>
            </w:r>
          </w:p>
        </w:tc>
        <w:tc>
          <w:tcPr>
            <w:tcW w:w="1125" w:type="dxa"/>
            <w:tcBorders>
              <w:top w:val="nil"/>
              <w:left w:val="nil"/>
              <w:bottom w:val="nil"/>
              <w:right w:val="nil"/>
            </w:tcBorders>
          </w:tcPr>
          <w:p w:rsidR="0005188E" w:rsidRPr="00862B60" w:rsidRDefault="0005188E" w:rsidP="00135B24">
            <w:pPr>
              <w:spacing w:line="300" w:lineRule="exact"/>
              <w:jc w:val="center"/>
              <w:rPr>
                <w:rFonts w:ascii="Arial" w:eastAsia="Arial Unicode MS" w:hAnsi="Arial" w:cs="Arial"/>
                <w:sz w:val="16"/>
                <w:szCs w:val="16"/>
              </w:rPr>
            </w:pPr>
            <w:r w:rsidRPr="00862B60">
              <w:rPr>
                <w:rFonts w:ascii="Arial" w:eastAsia="Arial Unicode MS" w:hAnsi="Arial" w:cs="Arial"/>
                <w:sz w:val="16"/>
                <w:szCs w:val="16"/>
                <w:cs/>
              </w:rPr>
              <w:t>3</w:t>
            </w:r>
            <w:r w:rsidRPr="00862B60">
              <w:rPr>
                <w:rFonts w:ascii="Arial" w:eastAsia="Arial Unicode MS" w:hAnsi="Arial" w:cs="Arial"/>
                <w:sz w:val="16"/>
                <w:szCs w:val="16"/>
              </w:rPr>
              <w:t>2</w:t>
            </w:r>
            <w:r w:rsidRPr="00862B60">
              <w:rPr>
                <w:rFonts w:ascii="Arial" w:eastAsia="Arial Unicode MS" w:hAnsi="Arial" w:cs="Arial"/>
                <w:sz w:val="16"/>
                <w:szCs w:val="16"/>
                <w:cs/>
              </w:rPr>
              <w:t>.</w:t>
            </w:r>
            <w:r w:rsidRPr="00862B60">
              <w:rPr>
                <w:rFonts w:ascii="Arial" w:eastAsia="Arial Unicode MS" w:hAnsi="Arial" w:cs="Arial"/>
                <w:sz w:val="16"/>
                <w:szCs w:val="16"/>
              </w:rPr>
              <w:t>50</w:t>
            </w:r>
          </w:p>
        </w:tc>
        <w:tc>
          <w:tcPr>
            <w:tcW w:w="1147" w:type="dxa"/>
            <w:tcBorders>
              <w:top w:val="nil"/>
              <w:left w:val="nil"/>
              <w:bottom w:val="nil"/>
              <w:right w:val="nil"/>
            </w:tcBorders>
          </w:tcPr>
          <w:p w:rsidR="0005188E" w:rsidRPr="00862B60" w:rsidRDefault="00122A23" w:rsidP="00862B60">
            <w:pPr>
              <w:spacing w:line="300" w:lineRule="exact"/>
              <w:jc w:val="right"/>
              <w:rPr>
                <w:rFonts w:ascii="Arial" w:eastAsia="Arial Unicode MS" w:hAnsi="Arial" w:cs="Arial"/>
                <w:sz w:val="16"/>
                <w:szCs w:val="16"/>
              </w:rPr>
            </w:pPr>
            <w:r w:rsidRPr="00862B60">
              <w:rPr>
                <w:rFonts w:ascii="Arial" w:eastAsia="Arial Unicode MS" w:hAnsi="Arial" w:cs="Arial"/>
                <w:sz w:val="16"/>
                <w:szCs w:val="16"/>
              </w:rPr>
              <w:t>16,772,461</w:t>
            </w:r>
          </w:p>
        </w:tc>
        <w:tc>
          <w:tcPr>
            <w:tcW w:w="1148" w:type="dxa"/>
            <w:tcBorders>
              <w:left w:val="nil"/>
              <w:right w:val="nil"/>
            </w:tcBorders>
          </w:tcPr>
          <w:p w:rsidR="0005188E" w:rsidRPr="00862B60" w:rsidRDefault="0005188E" w:rsidP="00862B60">
            <w:pPr>
              <w:spacing w:line="300" w:lineRule="exact"/>
              <w:jc w:val="right"/>
              <w:rPr>
                <w:rFonts w:ascii="Arial" w:eastAsia="Arial Unicode MS" w:hAnsi="Arial" w:cs="Arial"/>
                <w:sz w:val="16"/>
                <w:szCs w:val="16"/>
              </w:rPr>
            </w:pPr>
            <w:r w:rsidRPr="00862B60">
              <w:rPr>
                <w:rFonts w:ascii="Arial" w:eastAsia="Arial Unicode MS" w:hAnsi="Arial" w:cs="Arial"/>
                <w:sz w:val="16"/>
                <w:szCs w:val="16"/>
              </w:rPr>
              <w:t>18,339,754</w:t>
            </w:r>
          </w:p>
        </w:tc>
        <w:tc>
          <w:tcPr>
            <w:tcW w:w="1147" w:type="dxa"/>
            <w:tcBorders>
              <w:left w:val="nil"/>
              <w:right w:val="nil"/>
            </w:tcBorders>
          </w:tcPr>
          <w:p w:rsidR="0005188E" w:rsidRPr="00862B60" w:rsidRDefault="0005188E" w:rsidP="00862B60">
            <w:pPr>
              <w:spacing w:line="300" w:lineRule="exact"/>
              <w:jc w:val="right"/>
              <w:rPr>
                <w:rFonts w:ascii="Arial" w:eastAsia="Arial Unicode MS" w:hAnsi="Arial" w:cs="Arial"/>
                <w:sz w:val="16"/>
                <w:szCs w:val="16"/>
              </w:rPr>
            </w:pPr>
            <w:r w:rsidRPr="00862B60">
              <w:rPr>
                <w:rFonts w:ascii="Arial" w:eastAsia="Arial Unicode MS" w:hAnsi="Arial" w:cs="Arial"/>
                <w:sz w:val="16"/>
                <w:szCs w:val="16"/>
              </w:rPr>
              <w:t>21,628,039</w:t>
            </w:r>
          </w:p>
        </w:tc>
        <w:tc>
          <w:tcPr>
            <w:tcW w:w="1148" w:type="dxa"/>
            <w:tcBorders>
              <w:left w:val="nil"/>
              <w:right w:val="nil"/>
            </w:tcBorders>
          </w:tcPr>
          <w:p w:rsidR="0005188E" w:rsidRPr="00862B60" w:rsidRDefault="0005188E" w:rsidP="00862B60">
            <w:pPr>
              <w:spacing w:line="300" w:lineRule="exact"/>
              <w:jc w:val="right"/>
              <w:rPr>
                <w:rFonts w:ascii="Arial" w:eastAsia="Arial Unicode MS" w:hAnsi="Arial" w:cs="Arial"/>
                <w:sz w:val="16"/>
                <w:szCs w:val="16"/>
              </w:rPr>
            </w:pPr>
            <w:r w:rsidRPr="00862B60">
              <w:rPr>
                <w:rFonts w:ascii="Arial" w:eastAsia="Arial Unicode MS" w:hAnsi="Arial" w:cs="Arial"/>
                <w:sz w:val="16"/>
                <w:szCs w:val="16"/>
              </w:rPr>
              <w:t>21,628,039</w:t>
            </w:r>
          </w:p>
        </w:tc>
      </w:tr>
      <w:tr w:rsidR="0005188E" w:rsidRPr="00862B60" w:rsidTr="00A55AEA">
        <w:trPr>
          <w:trHeight w:val="162"/>
        </w:trPr>
        <w:tc>
          <w:tcPr>
            <w:tcW w:w="1800" w:type="dxa"/>
            <w:tcBorders>
              <w:top w:val="nil"/>
              <w:left w:val="nil"/>
              <w:bottom w:val="nil"/>
              <w:right w:val="nil"/>
            </w:tcBorders>
          </w:tcPr>
          <w:p w:rsidR="0005188E" w:rsidRPr="00862B60" w:rsidRDefault="0005188E" w:rsidP="00135B24">
            <w:pPr>
              <w:spacing w:line="300" w:lineRule="exact"/>
              <w:ind w:left="162" w:right="-108" w:hanging="162"/>
              <w:rPr>
                <w:rFonts w:ascii="Arial" w:eastAsia="Arial Unicode MS" w:hAnsi="Arial" w:cs="Arial"/>
                <w:sz w:val="16"/>
                <w:szCs w:val="16"/>
              </w:rPr>
            </w:pPr>
          </w:p>
        </w:tc>
        <w:tc>
          <w:tcPr>
            <w:tcW w:w="1170" w:type="dxa"/>
            <w:tcBorders>
              <w:top w:val="nil"/>
              <w:left w:val="nil"/>
              <w:bottom w:val="nil"/>
              <w:right w:val="nil"/>
            </w:tcBorders>
          </w:tcPr>
          <w:p w:rsidR="0005188E" w:rsidRPr="00862B60" w:rsidRDefault="0005188E" w:rsidP="00135B24">
            <w:pPr>
              <w:spacing w:line="300" w:lineRule="exact"/>
              <w:jc w:val="center"/>
              <w:rPr>
                <w:rFonts w:ascii="Arial" w:eastAsia="Arial Unicode MS" w:hAnsi="Arial" w:cs="Arial"/>
                <w:sz w:val="16"/>
                <w:szCs w:val="16"/>
              </w:rPr>
            </w:pPr>
          </w:p>
        </w:tc>
        <w:tc>
          <w:tcPr>
            <w:tcW w:w="1125" w:type="dxa"/>
            <w:tcBorders>
              <w:top w:val="nil"/>
              <w:left w:val="nil"/>
              <w:bottom w:val="nil"/>
              <w:right w:val="nil"/>
            </w:tcBorders>
          </w:tcPr>
          <w:p w:rsidR="0005188E" w:rsidRPr="00862B60" w:rsidRDefault="0005188E" w:rsidP="00135B24">
            <w:pPr>
              <w:spacing w:line="300" w:lineRule="exact"/>
              <w:jc w:val="center"/>
              <w:rPr>
                <w:rFonts w:ascii="Arial" w:eastAsia="Arial Unicode MS" w:hAnsi="Arial" w:cs="Arial"/>
                <w:sz w:val="16"/>
                <w:szCs w:val="16"/>
                <w:cs/>
              </w:rPr>
            </w:pPr>
          </w:p>
        </w:tc>
        <w:tc>
          <w:tcPr>
            <w:tcW w:w="1125" w:type="dxa"/>
            <w:tcBorders>
              <w:top w:val="nil"/>
              <w:left w:val="nil"/>
              <w:bottom w:val="nil"/>
              <w:right w:val="nil"/>
            </w:tcBorders>
          </w:tcPr>
          <w:p w:rsidR="0005188E" w:rsidRPr="00862B60" w:rsidRDefault="0005188E" w:rsidP="00135B24">
            <w:pPr>
              <w:spacing w:line="300" w:lineRule="exact"/>
              <w:jc w:val="center"/>
              <w:rPr>
                <w:rFonts w:ascii="Arial" w:eastAsia="Arial Unicode MS" w:hAnsi="Arial" w:cs="Arial"/>
                <w:sz w:val="16"/>
                <w:szCs w:val="16"/>
                <w:cs/>
              </w:rPr>
            </w:pPr>
          </w:p>
        </w:tc>
        <w:tc>
          <w:tcPr>
            <w:tcW w:w="1147" w:type="dxa"/>
            <w:tcBorders>
              <w:top w:val="nil"/>
              <w:left w:val="nil"/>
              <w:bottom w:val="nil"/>
              <w:right w:val="nil"/>
            </w:tcBorders>
          </w:tcPr>
          <w:p w:rsidR="0005188E" w:rsidRPr="00862B60" w:rsidRDefault="00122A23" w:rsidP="00862B60">
            <w:pPr>
              <w:pBdr>
                <w:top w:val="single" w:sz="4" w:space="1" w:color="auto"/>
                <w:bottom w:val="double" w:sz="4" w:space="1" w:color="auto"/>
              </w:pBdr>
              <w:spacing w:line="300" w:lineRule="exact"/>
              <w:jc w:val="right"/>
              <w:rPr>
                <w:rFonts w:ascii="Arial" w:eastAsia="Arial Unicode MS" w:hAnsi="Arial" w:cs="Arial"/>
                <w:sz w:val="16"/>
                <w:szCs w:val="16"/>
              </w:rPr>
            </w:pPr>
            <w:r w:rsidRPr="00862B60">
              <w:rPr>
                <w:rFonts w:ascii="Arial" w:eastAsia="Arial Unicode MS" w:hAnsi="Arial" w:cs="Arial"/>
                <w:sz w:val="16"/>
                <w:szCs w:val="16"/>
              </w:rPr>
              <w:t>33,840,948</w:t>
            </w:r>
          </w:p>
        </w:tc>
        <w:tc>
          <w:tcPr>
            <w:tcW w:w="1148" w:type="dxa"/>
            <w:tcBorders>
              <w:left w:val="nil"/>
              <w:right w:val="nil"/>
            </w:tcBorders>
          </w:tcPr>
          <w:p w:rsidR="0005188E" w:rsidRPr="00862B60" w:rsidRDefault="0005188E" w:rsidP="00862B60">
            <w:pPr>
              <w:pBdr>
                <w:top w:val="single" w:sz="4" w:space="1" w:color="auto"/>
                <w:bottom w:val="double" w:sz="4" w:space="1" w:color="auto"/>
              </w:pBdr>
              <w:spacing w:line="300" w:lineRule="exact"/>
              <w:jc w:val="right"/>
              <w:rPr>
                <w:rFonts w:ascii="Arial" w:eastAsia="Arial Unicode MS" w:hAnsi="Arial" w:cs="Arial"/>
                <w:sz w:val="16"/>
                <w:szCs w:val="16"/>
              </w:rPr>
            </w:pPr>
            <w:r w:rsidRPr="00862B60">
              <w:rPr>
                <w:rFonts w:ascii="Arial" w:eastAsia="Arial Unicode MS" w:hAnsi="Arial" w:cs="Arial"/>
                <w:sz w:val="16"/>
                <w:szCs w:val="16"/>
              </w:rPr>
              <w:t>37,015,198</w:t>
            </w:r>
          </w:p>
        </w:tc>
        <w:tc>
          <w:tcPr>
            <w:tcW w:w="1147" w:type="dxa"/>
            <w:tcBorders>
              <w:left w:val="nil"/>
              <w:right w:val="nil"/>
            </w:tcBorders>
          </w:tcPr>
          <w:p w:rsidR="0005188E" w:rsidRPr="00862B60" w:rsidRDefault="0005188E" w:rsidP="00862B60">
            <w:pPr>
              <w:pBdr>
                <w:top w:val="single" w:sz="4" w:space="1" w:color="auto"/>
                <w:bottom w:val="double" w:sz="4" w:space="1" w:color="auto"/>
              </w:pBdr>
              <w:spacing w:line="300" w:lineRule="exact"/>
              <w:jc w:val="right"/>
              <w:rPr>
                <w:rFonts w:ascii="Arial" w:eastAsia="Arial Unicode MS" w:hAnsi="Arial" w:cs="Arial"/>
                <w:sz w:val="16"/>
                <w:szCs w:val="16"/>
              </w:rPr>
            </w:pPr>
            <w:r w:rsidRPr="00862B60">
              <w:rPr>
                <w:rFonts w:ascii="Arial" w:eastAsia="Arial Unicode MS" w:hAnsi="Arial" w:cs="Arial"/>
                <w:sz w:val="16"/>
                <w:szCs w:val="16"/>
              </w:rPr>
              <w:t>43,256,079</w:t>
            </w:r>
          </w:p>
        </w:tc>
        <w:tc>
          <w:tcPr>
            <w:tcW w:w="1148" w:type="dxa"/>
            <w:tcBorders>
              <w:left w:val="nil"/>
              <w:right w:val="nil"/>
            </w:tcBorders>
          </w:tcPr>
          <w:p w:rsidR="0005188E" w:rsidRPr="00862B60" w:rsidRDefault="0005188E" w:rsidP="00862B60">
            <w:pPr>
              <w:pBdr>
                <w:top w:val="single" w:sz="4" w:space="1" w:color="auto"/>
                <w:bottom w:val="double" w:sz="4" w:space="1" w:color="auto"/>
              </w:pBdr>
              <w:spacing w:line="300" w:lineRule="exact"/>
              <w:jc w:val="right"/>
              <w:rPr>
                <w:rFonts w:ascii="Arial" w:eastAsia="Arial Unicode MS" w:hAnsi="Arial" w:cs="Arial"/>
                <w:sz w:val="16"/>
                <w:szCs w:val="16"/>
              </w:rPr>
            </w:pPr>
            <w:r w:rsidRPr="00862B60">
              <w:rPr>
                <w:rFonts w:ascii="Arial" w:eastAsia="Arial Unicode MS" w:hAnsi="Arial" w:cs="Arial"/>
                <w:sz w:val="16"/>
                <w:szCs w:val="16"/>
              </w:rPr>
              <w:t>43,256,079</w:t>
            </w:r>
          </w:p>
        </w:tc>
      </w:tr>
    </w:tbl>
    <w:p w:rsidR="00A55AEA" w:rsidRDefault="00A55AEA" w:rsidP="00670F35">
      <w:pPr>
        <w:tabs>
          <w:tab w:val="left" w:pos="720"/>
          <w:tab w:val="left" w:pos="2160"/>
        </w:tabs>
        <w:spacing w:before="240" w:after="120" w:line="380" w:lineRule="exact"/>
        <w:ind w:left="547" w:hanging="547"/>
        <w:jc w:val="both"/>
        <w:rPr>
          <w:rFonts w:ascii="Arial" w:hAnsi="Arial" w:cs="Arial"/>
          <w:b/>
          <w:bCs/>
          <w:sz w:val="22"/>
          <w:szCs w:val="22"/>
        </w:rPr>
      </w:pPr>
    </w:p>
    <w:p w:rsidR="00A55AEA" w:rsidRDefault="00A55AEA">
      <w:pPr>
        <w:overflowPunct/>
        <w:autoSpaceDE/>
        <w:autoSpaceDN/>
        <w:adjustRightInd/>
        <w:textAlignment w:val="auto"/>
        <w:rPr>
          <w:rFonts w:ascii="Arial" w:hAnsi="Arial" w:cs="Arial"/>
          <w:b/>
          <w:bCs/>
          <w:sz w:val="22"/>
          <w:szCs w:val="22"/>
        </w:rPr>
      </w:pPr>
      <w:r>
        <w:rPr>
          <w:rFonts w:ascii="Arial" w:hAnsi="Arial" w:cs="Arial"/>
          <w:b/>
          <w:bCs/>
          <w:sz w:val="22"/>
          <w:szCs w:val="22"/>
        </w:rPr>
        <w:br w:type="page"/>
      </w:r>
    </w:p>
    <w:p w:rsidR="003F3E00" w:rsidRPr="00622265" w:rsidRDefault="007027F4" w:rsidP="00A55AEA">
      <w:pPr>
        <w:tabs>
          <w:tab w:val="left" w:pos="720"/>
          <w:tab w:val="left" w:pos="2160"/>
        </w:tabs>
        <w:spacing w:before="120" w:after="120" w:line="380" w:lineRule="exact"/>
        <w:ind w:left="547" w:hanging="547"/>
        <w:jc w:val="both"/>
        <w:rPr>
          <w:rFonts w:ascii="Arial" w:hAnsi="Arial" w:cs="Arial"/>
          <w:b/>
          <w:bCs/>
          <w:sz w:val="22"/>
          <w:szCs w:val="22"/>
        </w:rPr>
      </w:pPr>
      <w:r w:rsidRPr="00622265">
        <w:rPr>
          <w:rFonts w:ascii="Arial" w:hAnsi="Arial" w:cs="Arial"/>
          <w:b/>
          <w:bCs/>
          <w:sz w:val="22"/>
          <w:szCs w:val="22"/>
        </w:rPr>
        <w:lastRenderedPageBreak/>
        <w:t>9</w:t>
      </w:r>
      <w:r w:rsidR="003F3E00" w:rsidRPr="00622265">
        <w:rPr>
          <w:rFonts w:ascii="Arial" w:hAnsi="Arial" w:cs="Arial"/>
          <w:b/>
          <w:bCs/>
          <w:sz w:val="22"/>
          <w:szCs w:val="22"/>
        </w:rPr>
        <w:t>.2</w:t>
      </w:r>
      <w:r w:rsidR="003F3E00" w:rsidRPr="00622265">
        <w:rPr>
          <w:rFonts w:ascii="Arial" w:hAnsi="Arial" w:cs="Arial"/>
          <w:b/>
          <w:bCs/>
          <w:sz w:val="22"/>
          <w:szCs w:val="22"/>
        </w:rPr>
        <w:tab/>
      </w:r>
      <w:r w:rsidR="003B7C06" w:rsidRPr="00622265">
        <w:rPr>
          <w:rFonts w:ascii="Arial" w:hAnsi="Arial" w:cs="Arial"/>
          <w:b/>
          <w:bCs/>
          <w:sz w:val="22"/>
          <w:szCs w:val="22"/>
        </w:rPr>
        <w:t>F</w:t>
      </w:r>
      <w:r w:rsidR="003F3E00" w:rsidRPr="00622265">
        <w:rPr>
          <w:rFonts w:ascii="Arial" w:hAnsi="Arial" w:cs="Arial"/>
          <w:b/>
          <w:bCs/>
          <w:sz w:val="22"/>
          <w:szCs w:val="22"/>
        </w:rPr>
        <w:t>inancial information of associate</w:t>
      </w:r>
      <w:r w:rsidR="00991607" w:rsidRPr="00622265">
        <w:rPr>
          <w:rFonts w:ascii="Arial" w:hAnsi="Arial" w:cs="Arial"/>
          <w:b/>
          <w:bCs/>
          <w:sz w:val="22"/>
          <w:szCs w:val="22"/>
        </w:rPr>
        <w:t>s</w:t>
      </w:r>
    </w:p>
    <w:p w:rsidR="00DA32E6" w:rsidRPr="00622265" w:rsidRDefault="00DA32E6" w:rsidP="00D67B67">
      <w:pPr>
        <w:tabs>
          <w:tab w:val="left" w:pos="720"/>
          <w:tab w:val="left" w:pos="2160"/>
        </w:tabs>
        <w:spacing w:before="120" w:after="120" w:line="380" w:lineRule="exact"/>
        <w:ind w:left="547" w:hanging="547"/>
        <w:jc w:val="both"/>
        <w:rPr>
          <w:rFonts w:ascii="Arial" w:hAnsi="Arial" w:cs="Arial"/>
          <w:b/>
          <w:bCs/>
          <w:sz w:val="22"/>
          <w:szCs w:val="22"/>
        </w:rPr>
      </w:pPr>
      <w:r w:rsidRPr="00622265">
        <w:rPr>
          <w:rFonts w:ascii="Arial" w:hAnsi="Arial" w:cs="Arial"/>
          <w:b/>
          <w:bCs/>
          <w:sz w:val="22"/>
          <w:szCs w:val="22"/>
        </w:rPr>
        <w:tab/>
        <w:t>Summarised information about financial position</w:t>
      </w:r>
    </w:p>
    <w:tbl>
      <w:tblPr>
        <w:tblW w:w="9540" w:type="dxa"/>
        <w:tblInd w:w="558" w:type="dxa"/>
        <w:tblLayout w:type="fixed"/>
        <w:tblLook w:val="0000" w:firstRow="0" w:lastRow="0" w:firstColumn="0" w:lastColumn="0" w:noHBand="0" w:noVBand="0"/>
      </w:tblPr>
      <w:tblGrid>
        <w:gridCol w:w="2700"/>
        <w:gridCol w:w="1710"/>
        <w:gridCol w:w="1710"/>
        <w:gridCol w:w="1710"/>
        <w:gridCol w:w="1710"/>
      </w:tblGrid>
      <w:tr w:rsidR="002073CC" w:rsidRPr="00622265" w:rsidTr="002073CC">
        <w:tc>
          <w:tcPr>
            <w:tcW w:w="2700" w:type="dxa"/>
            <w:tcBorders>
              <w:left w:val="nil"/>
              <w:bottom w:val="nil"/>
              <w:right w:val="nil"/>
            </w:tcBorders>
            <w:vAlign w:val="bottom"/>
          </w:tcPr>
          <w:p w:rsidR="002073CC" w:rsidRPr="00622265" w:rsidRDefault="002073CC" w:rsidP="005F0F5B">
            <w:pPr>
              <w:spacing w:line="360" w:lineRule="exact"/>
              <w:jc w:val="right"/>
              <w:rPr>
                <w:rFonts w:ascii="Arial" w:hAnsi="Arial" w:cs="Arial"/>
                <w:sz w:val="18"/>
                <w:szCs w:val="18"/>
                <w:cs/>
              </w:rPr>
            </w:pPr>
          </w:p>
        </w:tc>
        <w:tc>
          <w:tcPr>
            <w:tcW w:w="3420" w:type="dxa"/>
            <w:gridSpan w:val="2"/>
            <w:tcBorders>
              <w:left w:val="nil"/>
              <w:bottom w:val="nil"/>
              <w:right w:val="nil"/>
            </w:tcBorders>
            <w:vAlign w:val="bottom"/>
          </w:tcPr>
          <w:p w:rsidR="002073CC" w:rsidRPr="00622265" w:rsidRDefault="002073CC" w:rsidP="005F0F5B">
            <w:pPr>
              <w:tabs>
                <w:tab w:val="right" w:pos="7200"/>
                <w:tab w:val="right" w:pos="8540"/>
              </w:tabs>
              <w:spacing w:line="360" w:lineRule="exact"/>
              <w:jc w:val="right"/>
              <w:rPr>
                <w:rFonts w:ascii="Arial" w:hAnsi="Arial" w:cs="Arial"/>
                <w:sz w:val="18"/>
                <w:szCs w:val="18"/>
              </w:rPr>
            </w:pPr>
          </w:p>
        </w:tc>
        <w:tc>
          <w:tcPr>
            <w:tcW w:w="1710" w:type="dxa"/>
            <w:tcBorders>
              <w:left w:val="nil"/>
              <w:bottom w:val="nil"/>
              <w:right w:val="nil"/>
            </w:tcBorders>
          </w:tcPr>
          <w:p w:rsidR="002073CC" w:rsidRPr="00622265" w:rsidRDefault="002073CC" w:rsidP="005F0F5B">
            <w:pPr>
              <w:tabs>
                <w:tab w:val="right" w:pos="7200"/>
                <w:tab w:val="right" w:pos="8540"/>
              </w:tabs>
              <w:spacing w:line="360" w:lineRule="exact"/>
              <w:jc w:val="right"/>
              <w:rPr>
                <w:rFonts w:ascii="Arial" w:hAnsi="Arial" w:cs="Arial"/>
                <w:sz w:val="18"/>
                <w:szCs w:val="18"/>
              </w:rPr>
            </w:pPr>
          </w:p>
        </w:tc>
        <w:tc>
          <w:tcPr>
            <w:tcW w:w="1710" w:type="dxa"/>
            <w:tcBorders>
              <w:left w:val="nil"/>
              <w:bottom w:val="nil"/>
              <w:right w:val="nil"/>
            </w:tcBorders>
          </w:tcPr>
          <w:p w:rsidR="002073CC" w:rsidRPr="00622265" w:rsidRDefault="002073CC" w:rsidP="005F0F5B">
            <w:pPr>
              <w:tabs>
                <w:tab w:val="right" w:pos="7200"/>
                <w:tab w:val="right" w:pos="8540"/>
              </w:tabs>
              <w:spacing w:line="360" w:lineRule="exact"/>
              <w:jc w:val="right"/>
              <w:rPr>
                <w:rFonts w:ascii="Arial" w:hAnsi="Arial" w:cs="Arial"/>
                <w:sz w:val="18"/>
                <w:szCs w:val="18"/>
              </w:rPr>
            </w:pPr>
            <w:r w:rsidRPr="00622265">
              <w:rPr>
                <w:rFonts w:ascii="Arial" w:hAnsi="Arial" w:cs="Arial"/>
                <w:sz w:val="18"/>
                <w:szCs w:val="18"/>
              </w:rPr>
              <w:t>(Unit: Baht)</w:t>
            </w:r>
          </w:p>
        </w:tc>
      </w:tr>
      <w:tr w:rsidR="001E6C70" w:rsidRPr="00622265" w:rsidTr="0042204D">
        <w:trPr>
          <w:trHeight w:val="225"/>
        </w:trPr>
        <w:tc>
          <w:tcPr>
            <w:tcW w:w="2700" w:type="dxa"/>
            <w:tcBorders>
              <w:left w:val="nil"/>
              <w:bottom w:val="nil"/>
              <w:right w:val="nil"/>
            </w:tcBorders>
            <w:vAlign w:val="bottom"/>
          </w:tcPr>
          <w:p w:rsidR="001E6C70" w:rsidRPr="00622265" w:rsidRDefault="001E6C70" w:rsidP="005F0F5B">
            <w:pPr>
              <w:spacing w:line="360" w:lineRule="exact"/>
              <w:jc w:val="center"/>
              <w:rPr>
                <w:rFonts w:ascii="Arial" w:hAnsi="Arial" w:cs="Arial"/>
                <w:sz w:val="18"/>
                <w:szCs w:val="18"/>
                <w:cs/>
              </w:rPr>
            </w:pPr>
          </w:p>
        </w:tc>
        <w:tc>
          <w:tcPr>
            <w:tcW w:w="3420" w:type="dxa"/>
            <w:gridSpan w:val="2"/>
            <w:tcBorders>
              <w:left w:val="nil"/>
              <w:bottom w:val="nil"/>
              <w:right w:val="nil"/>
            </w:tcBorders>
            <w:vAlign w:val="bottom"/>
          </w:tcPr>
          <w:p w:rsidR="001E6C70" w:rsidRPr="00622265" w:rsidRDefault="003345E3" w:rsidP="00B31C9D">
            <w:pPr>
              <w:pBdr>
                <w:bottom w:val="single" w:sz="4" w:space="1" w:color="auto"/>
              </w:pBdr>
              <w:tabs>
                <w:tab w:val="right" w:pos="7200"/>
                <w:tab w:val="right" w:pos="8540"/>
              </w:tabs>
              <w:spacing w:line="360" w:lineRule="exact"/>
              <w:jc w:val="center"/>
              <w:rPr>
                <w:rFonts w:ascii="Arial" w:hAnsi="Arial" w:cs="Arial"/>
                <w:sz w:val="18"/>
                <w:szCs w:val="18"/>
              </w:rPr>
            </w:pPr>
            <w:r w:rsidRPr="00622265">
              <w:rPr>
                <w:rFonts w:ascii="Arial" w:hAnsi="Arial" w:cs="Arial"/>
                <w:sz w:val="18"/>
                <w:szCs w:val="18"/>
              </w:rPr>
              <w:t xml:space="preserve">30 </w:t>
            </w:r>
            <w:r w:rsidR="00B31C9D">
              <w:rPr>
                <w:rFonts w:ascii="Arial" w:hAnsi="Arial" w:cs="Arial"/>
                <w:sz w:val="18"/>
                <w:szCs w:val="18"/>
              </w:rPr>
              <w:t>September</w:t>
            </w:r>
            <w:r w:rsidR="001E6C70" w:rsidRPr="00622265">
              <w:rPr>
                <w:rFonts w:ascii="Arial" w:hAnsi="Arial" w:cs="Arial"/>
                <w:sz w:val="18"/>
                <w:szCs w:val="18"/>
              </w:rPr>
              <w:t xml:space="preserve"> 2018</w:t>
            </w:r>
          </w:p>
        </w:tc>
        <w:tc>
          <w:tcPr>
            <w:tcW w:w="3420" w:type="dxa"/>
            <w:gridSpan w:val="2"/>
            <w:tcBorders>
              <w:left w:val="nil"/>
              <w:bottom w:val="nil"/>
              <w:right w:val="nil"/>
            </w:tcBorders>
          </w:tcPr>
          <w:p w:rsidR="001E6C70" w:rsidRPr="00622265" w:rsidRDefault="001E6C70" w:rsidP="005F0F5B">
            <w:pPr>
              <w:pBdr>
                <w:bottom w:val="single" w:sz="4" w:space="1" w:color="auto"/>
              </w:pBdr>
              <w:tabs>
                <w:tab w:val="right" w:pos="7200"/>
                <w:tab w:val="right" w:pos="8540"/>
              </w:tabs>
              <w:spacing w:line="360" w:lineRule="exact"/>
              <w:jc w:val="center"/>
              <w:rPr>
                <w:rFonts w:ascii="Arial" w:hAnsi="Arial" w:cs="Arial"/>
                <w:sz w:val="18"/>
                <w:szCs w:val="18"/>
              </w:rPr>
            </w:pPr>
            <w:r w:rsidRPr="00622265">
              <w:rPr>
                <w:rFonts w:ascii="Arial" w:hAnsi="Arial" w:cs="Arial"/>
                <w:sz w:val="18"/>
                <w:szCs w:val="18"/>
              </w:rPr>
              <w:t>31 December 2017</w:t>
            </w:r>
          </w:p>
        </w:tc>
      </w:tr>
      <w:tr w:rsidR="001E6C70" w:rsidRPr="00622265" w:rsidTr="0042204D">
        <w:tc>
          <w:tcPr>
            <w:tcW w:w="2700" w:type="dxa"/>
            <w:tcBorders>
              <w:left w:val="nil"/>
              <w:bottom w:val="nil"/>
              <w:right w:val="nil"/>
            </w:tcBorders>
            <w:vAlign w:val="bottom"/>
          </w:tcPr>
          <w:p w:rsidR="001E6C70" w:rsidRPr="00622265" w:rsidRDefault="001E6C70" w:rsidP="005F0F5B">
            <w:pPr>
              <w:spacing w:line="360" w:lineRule="exact"/>
              <w:jc w:val="center"/>
              <w:rPr>
                <w:rFonts w:ascii="Arial" w:hAnsi="Arial" w:cs="Arial"/>
                <w:sz w:val="18"/>
                <w:szCs w:val="18"/>
                <w:cs/>
              </w:rPr>
            </w:pPr>
          </w:p>
        </w:tc>
        <w:tc>
          <w:tcPr>
            <w:tcW w:w="1710" w:type="dxa"/>
            <w:tcBorders>
              <w:left w:val="nil"/>
              <w:bottom w:val="nil"/>
              <w:right w:val="nil"/>
            </w:tcBorders>
            <w:vAlign w:val="bottom"/>
          </w:tcPr>
          <w:p w:rsidR="001E6C70" w:rsidRPr="00622265" w:rsidRDefault="001E6C70" w:rsidP="005F0F5B">
            <w:pPr>
              <w:pBdr>
                <w:bottom w:val="single" w:sz="4" w:space="1" w:color="auto"/>
              </w:pBdr>
              <w:tabs>
                <w:tab w:val="right" w:pos="7200"/>
                <w:tab w:val="right" w:pos="8540"/>
              </w:tabs>
              <w:spacing w:line="360" w:lineRule="exact"/>
              <w:jc w:val="center"/>
              <w:rPr>
                <w:rFonts w:ascii="Arial" w:hAnsi="Arial" w:cs="Arial"/>
                <w:sz w:val="18"/>
                <w:szCs w:val="18"/>
              </w:rPr>
            </w:pPr>
            <w:r w:rsidRPr="00622265">
              <w:rPr>
                <w:rFonts w:ascii="Arial" w:hAnsi="Arial" w:cs="Arial"/>
                <w:sz w:val="18"/>
                <w:szCs w:val="18"/>
              </w:rPr>
              <w:t>TKI General Insurance Company Limited</w:t>
            </w:r>
          </w:p>
        </w:tc>
        <w:tc>
          <w:tcPr>
            <w:tcW w:w="1710" w:type="dxa"/>
            <w:tcBorders>
              <w:left w:val="nil"/>
              <w:bottom w:val="nil"/>
              <w:right w:val="nil"/>
            </w:tcBorders>
            <w:vAlign w:val="bottom"/>
          </w:tcPr>
          <w:p w:rsidR="001E6C70" w:rsidRPr="00622265" w:rsidRDefault="001E6C70" w:rsidP="005F0F5B">
            <w:pPr>
              <w:pBdr>
                <w:bottom w:val="single" w:sz="4" w:space="1" w:color="auto"/>
              </w:pBdr>
              <w:tabs>
                <w:tab w:val="right" w:pos="7200"/>
                <w:tab w:val="right" w:pos="8540"/>
              </w:tabs>
              <w:spacing w:line="360" w:lineRule="exact"/>
              <w:jc w:val="center"/>
              <w:rPr>
                <w:rFonts w:ascii="Arial" w:hAnsi="Arial" w:cs="Arial"/>
                <w:sz w:val="18"/>
                <w:szCs w:val="18"/>
              </w:rPr>
            </w:pPr>
            <w:r w:rsidRPr="00622265">
              <w:rPr>
                <w:rFonts w:ascii="Arial" w:hAnsi="Arial" w:cs="Arial"/>
                <w:sz w:val="18"/>
                <w:szCs w:val="18"/>
              </w:rPr>
              <w:t>TKI Life                Insurance Company Limited</w:t>
            </w:r>
          </w:p>
        </w:tc>
        <w:tc>
          <w:tcPr>
            <w:tcW w:w="1710" w:type="dxa"/>
            <w:tcBorders>
              <w:left w:val="nil"/>
              <w:bottom w:val="nil"/>
              <w:right w:val="nil"/>
            </w:tcBorders>
            <w:vAlign w:val="bottom"/>
          </w:tcPr>
          <w:p w:rsidR="001E6C70" w:rsidRPr="00622265" w:rsidRDefault="001E6C70" w:rsidP="005F0F5B">
            <w:pPr>
              <w:pBdr>
                <w:bottom w:val="single" w:sz="4" w:space="1" w:color="auto"/>
              </w:pBdr>
              <w:tabs>
                <w:tab w:val="right" w:pos="7200"/>
                <w:tab w:val="right" w:pos="8540"/>
              </w:tabs>
              <w:spacing w:line="360" w:lineRule="exact"/>
              <w:jc w:val="center"/>
              <w:rPr>
                <w:rFonts w:ascii="Arial" w:hAnsi="Arial" w:cs="Arial"/>
                <w:sz w:val="18"/>
                <w:szCs w:val="18"/>
              </w:rPr>
            </w:pPr>
            <w:r w:rsidRPr="00622265">
              <w:rPr>
                <w:rFonts w:ascii="Arial" w:hAnsi="Arial" w:cs="Arial"/>
                <w:sz w:val="18"/>
                <w:szCs w:val="18"/>
              </w:rPr>
              <w:t>TKI General Insurance Company Limited</w:t>
            </w:r>
          </w:p>
        </w:tc>
        <w:tc>
          <w:tcPr>
            <w:tcW w:w="1710" w:type="dxa"/>
            <w:tcBorders>
              <w:left w:val="nil"/>
              <w:bottom w:val="nil"/>
              <w:right w:val="nil"/>
            </w:tcBorders>
            <w:vAlign w:val="bottom"/>
          </w:tcPr>
          <w:p w:rsidR="001E6C70" w:rsidRPr="00622265" w:rsidRDefault="001E6C70" w:rsidP="005F0F5B">
            <w:pPr>
              <w:pBdr>
                <w:bottom w:val="single" w:sz="4" w:space="1" w:color="auto"/>
              </w:pBdr>
              <w:tabs>
                <w:tab w:val="right" w:pos="7200"/>
                <w:tab w:val="right" w:pos="8540"/>
              </w:tabs>
              <w:spacing w:line="360" w:lineRule="exact"/>
              <w:jc w:val="center"/>
              <w:rPr>
                <w:rFonts w:ascii="Arial" w:hAnsi="Arial" w:cs="Arial"/>
                <w:sz w:val="18"/>
                <w:szCs w:val="18"/>
              </w:rPr>
            </w:pPr>
            <w:r w:rsidRPr="00622265">
              <w:rPr>
                <w:rFonts w:ascii="Arial" w:hAnsi="Arial" w:cs="Arial"/>
                <w:sz w:val="18"/>
                <w:szCs w:val="18"/>
              </w:rPr>
              <w:t>TKI Life                Insurance Company Limited</w:t>
            </w:r>
          </w:p>
        </w:tc>
      </w:tr>
      <w:tr w:rsidR="00BB50C6" w:rsidRPr="00622265" w:rsidTr="005F0F5B">
        <w:tc>
          <w:tcPr>
            <w:tcW w:w="2700" w:type="dxa"/>
            <w:tcBorders>
              <w:top w:val="nil"/>
              <w:left w:val="nil"/>
              <w:right w:val="nil"/>
            </w:tcBorders>
          </w:tcPr>
          <w:p w:rsidR="00BB50C6" w:rsidRPr="00622265" w:rsidRDefault="00BB50C6" w:rsidP="005F0F5B">
            <w:pPr>
              <w:spacing w:line="360" w:lineRule="exact"/>
              <w:ind w:left="72" w:hanging="72"/>
              <w:rPr>
                <w:rFonts w:ascii="Arial" w:hAnsi="Arial" w:cs="Arial"/>
                <w:sz w:val="18"/>
                <w:szCs w:val="18"/>
                <w:cs/>
              </w:rPr>
            </w:pPr>
            <w:r w:rsidRPr="00622265">
              <w:rPr>
                <w:rFonts w:ascii="Arial" w:hAnsi="Arial" w:cs="Arial"/>
                <w:sz w:val="18"/>
                <w:szCs w:val="18"/>
              </w:rPr>
              <w:t>Total assets</w:t>
            </w:r>
          </w:p>
        </w:tc>
        <w:tc>
          <w:tcPr>
            <w:tcW w:w="1710" w:type="dxa"/>
            <w:shd w:val="clear" w:color="auto" w:fill="auto"/>
          </w:tcPr>
          <w:p w:rsidR="00BB50C6" w:rsidRPr="00BB50C6" w:rsidRDefault="00BB50C6" w:rsidP="00862B60">
            <w:pPr>
              <w:tabs>
                <w:tab w:val="decimal" w:pos="1332"/>
              </w:tabs>
              <w:spacing w:line="360" w:lineRule="exact"/>
              <w:rPr>
                <w:rFonts w:ascii="Arial" w:hAnsi="Arial" w:cs="Arial"/>
                <w:sz w:val="18"/>
                <w:szCs w:val="18"/>
              </w:rPr>
            </w:pPr>
            <w:r w:rsidRPr="00BB50C6">
              <w:rPr>
                <w:rFonts w:ascii="Arial" w:hAnsi="Arial" w:cs="Arial"/>
                <w:sz w:val="18"/>
                <w:szCs w:val="18"/>
              </w:rPr>
              <w:t>60,678,535</w:t>
            </w:r>
          </w:p>
        </w:tc>
        <w:tc>
          <w:tcPr>
            <w:tcW w:w="1710" w:type="dxa"/>
            <w:shd w:val="clear" w:color="auto" w:fill="auto"/>
          </w:tcPr>
          <w:p w:rsidR="00BB50C6" w:rsidRPr="00BB50C6" w:rsidRDefault="00BB50C6" w:rsidP="00862B60">
            <w:pPr>
              <w:tabs>
                <w:tab w:val="decimal" w:pos="1332"/>
              </w:tabs>
              <w:spacing w:line="360" w:lineRule="exact"/>
              <w:rPr>
                <w:rFonts w:ascii="Arial" w:hAnsi="Arial" w:cs="Arial"/>
                <w:sz w:val="18"/>
                <w:szCs w:val="18"/>
              </w:rPr>
            </w:pPr>
            <w:r w:rsidRPr="00BB50C6">
              <w:rPr>
                <w:rFonts w:ascii="Arial" w:hAnsi="Arial" w:cs="Arial"/>
                <w:sz w:val="18"/>
                <w:szCs w:val="18"/>
              </w:rPr>
              <w:t>51,630,212</w:t>
            </w:r>
          </w:p>
        </w:tc>
        <w:tc>
          <w:tcPr>
            <w:tcW w:w="1710" w:type="dxa"/>
          </w:tcPr>
          <w:p w:rsidR="00BB50C6" w:rsidRPr="00622265" w:rsidRDefault="00BB50C6" w:rsidP="005F0F5B">
            <w:pPr>
              <w:tabs>
                <w:tab w:val="decimal" w:pos="1332"/>
              </w:tabs>
              <w:spacing w:line="360" w:lineRule="exact"/>
              <w:rPr>
                <w:rFonts w:ascii="Arial" w:hAnsi="Arial" w:cs="Arial"/>
                <w:sz w:val="18"/>
                <w:szCs w:val="18"/>
              </w:rPr>
            </w:pPr>
            <w:r w:rsidRPr="00622265">
              <w:rPr>
                <w:rFonts w:ascii="Arial" w:hAnsi="Arial" w:cs="Arial"/>
                <w:sz w:val="18"/>
                <w:szCs w:val="18"/>
              </w:rPr>
              <w:t>61,378,411</w:t>
            </w:r>
          </w:p>
        </w:tc>
        <w:tc>
          <w:tcPr>
            <w:tcW w:w="1710" w:type="dxa"/>
          </w:tcPr>
          <w:p w:rsidR="00BB50C6" w:rsidRPr="00622265" w:rsidRDefault="00BB50C6" w:rsidP="005F0F5B">
            <w:pPr>
              <w:tabs>
                <w:tab w:val="decimal" w:pos="1332"/>
              </w:tabs>
              <w:spacing w:line="360" w:lineRule="exact"/>
              <w:rPr>
                <w:rFonts w:ascii="Arial" w:hAnsi="Arial" w:cs="Arial"/>
                <w:sz w:val="18"/>
                <w:szCs w:val="18"/>
              </w:rPr>
            </w:pPr>
            <w:r w:rsidRPr="00622265">
              <w:rPr>
                <w:rFonts w:ascii="Arial" w:hAnsi="Arial" w:cs="Arial"/>
                <w:sz w:val="18"/>
                <w:szCs w:val="18"/>
              </w:rPr>
              <w:t>58,627,564</w:t>
            </w:r>
          </w:p>
        </w:tc>
      </w:tr>
      <w:tr w:rsidR="00BB50C6" w:rsidRPr="00622265" w:rsidTr="005F0F5B">
        <w:tc>
          <w:tcPr>
            <w:tcW w:w="2700" w:type="dxa"/>
            <w:tcBorders>
              <w:left w:val="nil"/>
              <w:bottom w:val="nil"/>
              <w:right w:val="nil"/>
            </w:tcBorders>
          </w:tcPr>
          <w:p w:rsidR="00BB50C6" w:rsidRPr="00622265" w:rsidRDefault="00BB50C6" w:rsidP="005F0F5B">
            <w:pPr>
              <w:spacing w:line="360" w:lineRule="exact"/>
              <w:ind w:left="72" w:hanging="72"/>
              <w:rPr>
                <w:rFonts w:ascii="Arial" w:hAnsi="Arial" w:cs="Arial"/>
                <w:sz w:val="18"/>
                <w:szCs w:val="18"/>
                <w:cs/>
              </w:rPr>
            </w:pPr>
            <w:r w:rsidRPr="00622265">
              <w:rPr>
                <w:rFonts w:ascii="Arial" w:hAnsi="Arial" w:cs="Arial"/>
                <w:sz w:val="18"/>
                <w:szCs w:val="18"/>
              </w:rPr>
              <w:t>Total liabilities</w:t>
            </w:r>
          </w:p>
        </w:tc>
        <w:tc>
          <w:tcPr>
            <w:tcW w:w="1710" w:type="dxa"/>
            <w:shd w:val="clear" w:color="auto" w:fill="auto"/>
          </w:tcPr>
          <w:p w:rsidR="00BB50C6" w:rsidRPr="00BB50C6" w:rsidRDefault="00BB50C6" w:rsidP="00862B60">
            <w:pPr>
              <w:pBdr>
                <w:bottom w:val="single" w:sz="4" w:space="1" w:color="auto"/>
              </w:pBdr>
              <w:tabs>
                <w:tab w:val="decimal" w:pos="1332"/>
              </w:tabs>
              <w:spacing w:line="360" w:lineRule="exact"/>
              <w:rPr>
                <w:rFonts w:ascii="Arial" w:hAnsi="Arial" w:cs="Arial"/>
                <w:sz w:val="18"/>
                <w:szCs w:val="18"/>
              </w:rPr>
            </w:pPr>
            <w:r w:rsidRPr="00BB50C6">
              <w:rPr>
                <w:rFonts w:ascii="Arial" w:hAnsi="Arial" w:cs="Arial"/>
                <w:sz w:val="18"/>
                <w:szCs w:val="18"/>
              </w:rPr>
              <w:t>(8,160,113)</w:t>
            </w:r>
          </w:p>
        </w:tc>
        <w:tc>
          <w:tcPr>
            <w:tcW w:w="1710" w:type="dxa"/>
            <w:shd w:val="clear" w:color="auto" w:fill="auto"/>
          </w:tcPr>
          <w:p w:rsidR="00BB50C6" w:rsidRPr="00BB50C6" w:rsidRDefault="00BB50C6" w:rsidP="00862B60">
            <w:pPr>
              <w:pBdr>
                <w:bottom w:val="single" w:sz="4" w:space="1" w:color="auto"/>
              </w:pBdr>
              <w:tabs>
                <w:tab w:val="decimal" w:pos="1332"/>
              </w:tabs>
              <w:spacing w:line="360" w:lineRule="exact"/>
              <w:rPr>
                <w:rFonts w:ascii="Arial" w:hAnsi="Arial" w:cs="Arial"/>
                <w:sz w:val="18"/>
                <w:szCs w:val="18"/>
              </w:rPr>
            </w:pPr>
            <w:r w:rsidRPr="00BB50C6">
              <w:rPr>
                <w:rFonts w:ascii="Arial" w:hAnsi="Arial" w:cs="Arial"/>
                <w:sz w:val="18"/>
                <w:szCs w:val="18"/>
              </w:rPr>
              <w:t>(22,639)</w:t>
            </w:r>
          </w:p>
        </w:tc>
        <w:tc>
          <w:tcPr>
            <w:tcW w:w="1710" w:type="dxa"/>
          </w:tcPr>
          <w:p w:rsidR="00BB50C6" w:rsidRPr="00622265" w:rsidRDefault="00BB50C6" w:rsidP="005F0F5B">
            <w:pPr>
              <w:pBdr>
                <w:bottom w:val="single" w:sz="4" w:space="1" w:color="auto"/>
              </w:pBdr>
              <w:tabs>
                <w:tab w:val="decimal" w:pos="1332"/>
              </w:tabs>
              <w:spacing w:line="360" w:lineRule="exact"/>
              <w:rPr>
                <w:rFonts w:ascii="Arial" w:hAnsi="Arial" w:cs="Arial"/>
                <w:sz w:val="18"/>
                <w:szCs w:val="18"/>
              </w:rPr>
            </w:pPr>
            <w:r w:rsidRPr="00622265">
              <w:rPr>
                <w:rFonts w:ascii="Arial" w:hAnsi="Arial" w:cs="Arial"/>
                <w:sz w:val="18"/>
                <w:szCs w:val="18"/>
              </w:rPr>
              <w:t>(3,915,508)</w:t>
            </w:r>
          </w:p>
        </w:tc>
        <w:tc>
          <w:tcPr>
            <w:tcW w:w="1710" w:type="dxa"/>
          </w:tcPr>
          <w:p w:rsidR="00BB50C6" w:rsidRPr="00622265" w:rsidRDefault="00BB50C6" w:rsidP="005F0F5B">
            <w:pPr>
              <w:pBdr>
                <w:bottom w:val="single" w:sz="4" w:space="1" w:color="auto"/>
              </w:pBdr>
              <w:tabs>
                <w:tab w:val="decimal" w:pos="1332"/>
              </w:tabs>
              <w:spacing w:line="360" w:lineRule="exact"/>
              <w:rPr>
                <w:rFonts w:ascii="Arial" w:hAnsi="Arial" w:cs="Arial"/>
                <w:sz w:val="18"/>
                <w:szCs w:val="18"/>
              </w:rPr>
            </w:pPr>
            <w:r w:rsidRPr="00622265">
              <w:rPr>
                <w:rFonts w:ascii="Arial" w:hAnsi="Arial" w:cs="Arial"/>
                <w:sz w:val="18"/>
                <w:szCs w:val="18"/>
              </w:rPr>
              <w:t>(2,197,551)</w:t>
            </w:r>
          </w:p>
        </w:tc>
      </w:tr>
      <w:tr w:rsidR="00BB50C6" w:rsidRPr="00622265" w:rsidTr="005F0F5B">
        <w:tc>
          <w:tcPr>
            <w:tcW w:w="2700" w:type="dxa"/>
            <w:tcBorders>
              <w:top w:val="nil"/>
              <w:left w:val="nil"/>
              <w:bottom w:val="nil"/>
              <w:right w:val="nil"/>
            </w:tcBorders>
          </w:tcPr>
          <w:p w:rsidR="00BB50C6" w:rsidRPr="00622265" w:rsidRDefault="00BB50C6" w:rsidP="005F0F5B">
            <w:pPr>
              <w:spacing w:line="360" w:lineRule="exact"/>
              <w:ind w:left="72" w:hanging="72"/>
              <w:rPr>
                <w:rFonts w:ascii="Arial" w:hAnsi="Arial" w:cs="Arial"/>
                <w:sz w:val="18"/>
                <w:szCs w:val="18"/>
                <w:cs/>
              </w:rPr>
            </w:pPr>
            <w:r w:rsidRPr="00622265">
              <w:rPr>
                <w:rFonts w:ascii="Arial" w:hAnsi="Arial" w:cs="Arial"/>
                <w:sz w:val="18"/>
                <w:szCs w:val="18"/>
              </w:rPr>
              <w:t>Net assets</w:t>
            </w:r>
          </w:p>
        </w:tc>
        <w:tc>
          <w:tcPr>
            <w:tcW w:w="1710" w:type="dxa"/>
            <w:shd w:val="clear" w:color="auto" w:fill="auto"/>
          </w:tcPr>
          <w:p w:rsidR="00BB50C6" w:rsidRPr="00BB50C6" w:rsidRDefault="00BB50C6" w:rsidP="00862B60">
            <w:pPr>
              <w:pBdr>
                <w:bottom w:val="double" w:sz="4" w:space="1" w:color="auto"/>
              </w:pBdr>
              <w:tabs>
                <w:tab w:val="decimal" w:pos="1332"/>
              </w:tabs>
              <w:spacing w:line="360" w:lineRule="exact"/>
              <w:rPr>
                <w:rFonts w:ascii="Arial" w:hAnsi="Arial" w:cs="Arial"/>
                <w:sz w:val="18"/>
                <w:szCs w:val="18"/>
              </w:rPr>
            </w:pPr>
            <w:r w:rsidRPr="00BB50C6">
              <w:rPr>
                <w:rFonts w:ascii="Arial" w:hAnsi="Arial" w:cs="Arial"/>
                <w:sz w:val="18"/>
                <w:szCs w:val="18"/>
              </w:rPr>
              <w:t>52,518,422</w:t>
            </w:r>
          </w:p>
        </w:tc>
        <w:tc>
          <w:tcPr>
            <w:tcW w:w="1710" w:type="dxa"/>
            <w:shd w:val="clear" w:color="auto" w:fill="auto"/>
          </w:tcPr>
          <w:p w:rsidR="00BB50C6" w:rsidRPr="00BB50C6" w:rsidRDefault="00BB50C6" w:rsidP="00862B60">
            <w:pPr>
              <w:pBdr>
                <w:bottom w:val="double" w:sz="4" w:space="1" w:color="auto"/>
              </w:pBdr>
              <w:tabs>
                <w:tab w:val="decimal" w:pos="1332"/>
              </w:tabs>
              <w:spacing w:line="360" w:lineRule="exact"/>
              <w:rPr>
                <w:rFonts w:ascii="Arial" w:hAnsi="Arial" w:cs="Arial"/>
                <w:sz w:val="18"/>
                <w:szCs w:val="18"/>
              </w:rPr>
            </w:pPr>
            <w:r w:rsidRPr="00BB50C6">
              <w:rPr>
                <w:rFonts w:ascii="Arial" w:hAnsi="Arial" w:cs="Arial"/>
                <w:sz w:val="18"/>
                <w:szCs w:val="18"/>
              </w:rPr>
              <w:t>51,607,573</w:t>
            </w:r>
          </w:p>
        </w:tc>
        <w:tc>
          <w:tcPr>
            <w:tcW w:w="1710" w:type="dxa"/>
          </w:tcPr>
          <w:p w:rsidR="00BB50C6" w:rsidRPr="00622265" w:rsidRDefault="00BB50C6" w:rsidP="005F0F5B">
            <w:pPr>
              <w:pBdr>
                <w:bottom w:val="double" w:sz="4" w:space="1" w:color="auto"/>
              </w:pBdr>
              <w:tabs>
                <w:tab w:val="decimal" w:pos="1332"/>
              </w:tabs>
              <w:spacing w:line="360" w:lineRule="exact"/>
              <w:rPr>
                <w:rFonts w:ascii="Arial" w:hAnsi="Arial" w:cs="Arial"/>
                <w:sz w:val="18"/>
                <w:szCs w:val="18"/>
              </w:rPr>
            </w:pPr>
            <w:r w:rsidRPr="00622265">
              <w:rPr>
                <w:rFonts w:ascii="Arial" w:hAnsi="Arial" w:cs="Arial"/>
                <w:sz w:val="18"/>
                <w:szCs w:val="18"/>
              </w:rPr>
              <w:t>57,462,903</w:t>
            </w:r>
          </w:p>
        </w:tc>
        <w:tc>
          <w:tcPr>
            <w:tcW w:w="1710" w:type="dxa"/>
          </w:tcPr>
          <w:p w:rsidR="00BB50C6" w:rsidRPr="00622265" w:rsidRDefault="00BB50C6" w:rsidP="005F0F5B">
            <w:pPr>
              <w:pBdr>
                <w:bottom w:val="double" w:sz="4" w:space="1" w:color="auto"/>
              </w:pBdr>
              <w:tabs>
                <w:tab w:val="decimal" w:pos="1332"/>
              </w:tabs>
              <w:spacing w:line="360" w:lineRule="exact"/>
              <w:rPr>
                <w:rFonts w:ascii="Arial" w:hAnsi="Arial" w:cs="Arial"/>
                <w:sz w:val="18"/>
                <w:szCs w:val="18"/>
              </w:rPr>
            </w:pPr>
            <w:r w:rsidRPr="00622265">
              <w:rPr>
                <w:rFonts w:ascii="Arial" w:hAnsi="Arial" w:cs="Arial"/>
                <w:sz w:val="18"/>
                <w:szCs w:val="18"/>
              </w:rPr>
              <w:t>56,430,013</w:t>
            </w:r>
          </w:p>
        </w:tc>
      </w:tr>
      <w:tr w:rsidR="00BB50C6" w:rsidRPr="00622265" w:rsidTr="005F0F5B">
        <w:tc>
          <w:tcPr>
            <w:tcW w:w="2700" w:type="dxa"/>
            <w:tcBorders>
              <w:top w:val="nil"/>
              <w:left w:val="nil"/>
              <w:bottom w:val="nil"/>
              <w:right w:val="nil"/>
            </w:tcBorders>
          </w:tcPr>
          <w:p w:rsidR="00BB50C6" w:rsidRPr="00622265" w:rsidRDefault="00BB50C6" w:rsidP="005F0F5B">
            <w:pPr>
              <w:spacing w:line="360" w:lineRule="exact"/>
              <w:ind w:left="162" w:right="-108" w:hanging="162"/>
              <w:rPr>
                <w:rFonts w:ascii="Arial" w:hAnsi="Arial" w:cs="Arial"/>
                <w:sz w:val="18"/>
                <w:szCs w:val="18"/>
                <w:cs/>
              </w:rPr>
            </w:pPr>
            <w:r w:rsidRPr="00622265">
              <w:rPr>
                <w:rFonts w:ascii="Arial" w:hAnsi="Arial" w:cs="Arial"/>
                <w:sz w:val="18"/>
                <w:szCs w:val="18"/>
              </w:rPr>
              <w:t>Shareholding percentage (%)</w:t>
            </w:r>
          </w:p>
        </w:tc>
        <w:tc>
          <w:tcPr>
            <w:tcW w:w="1710" w:type="dxa"/>
            <w:shd w:val="clear" w:color="auto" w:fill="auto"/>
          </w:tcPr>
          <w:p w:rsidR="00BB50C6" w:rsidRPr="00BB50C6" w:rsidRDefault="00BB50C6" w:rsidP="00862B60">
            <w:pPr>
              <w:tabs>
                <w:tab w:val="decimal" w:pos="1062"/>
              </w:tabs>
              <w:spacing w:line="360" w:lineRule="exact"/>
              <w:rPr>
                <w:rFonts w:ascii="Arial" w:hAnsi="Arial" w:cs="Arial"/>
                <w:sz w:val="18"/>
                <w:szCs w:val="18"/>
              </w:rPr>
            </w:pPr>
            <w:r w:rsidRPr="00BB50C6">
              <w:rPr>
                <w:rFonts w:ascii="Arial" w:hAnsi="Arial" w:cs="Arial"/>
                <w:sz w:val="18"/>
                <w:szCs w:val="18"/>
              </w:rPr>
              <w:t>32.50</w:t>
            </w:r>
          </w:p>
        </w:tc>
        <w:tc>
          <w:tcPr>
            <w:tcW w:w="1710" w:type="dxa"/>
            <w:shd w:val="clear" w:color="auto" w:fill="auto"/>
          </w:tcPr>
          <w:p w:rsidR="00BB50C6" w:rsidRPr="00BB50C6" w:rsidRDefault="00BB50C6" w:rsidP="00862B60">
            <w:pPr>
              <w:tabs>
                <w:tab w:val="decimal" w:pos="1062"/>
              </w:tabs>
              <w:spacing w:line="360" w:lineRule="exact"/>
              <w:rPr>
                <w:rFonts w:ascii="Arial" w:hAnsi="Arial" w:cs="Arial"/>
                <w:sz w:val="18"/>
                <w:szCs w:val="18"/>
              </w:rPr>
            </w:pPr>
            <w:r w:rsidRPr="00BB50C6">
              <w:rPr>
                <w:rFonts w:ascii="Arial" w:hAnsi="Arial" w:cs="Arial"/>
                <w:sz w:val="18"/>
                <w:szCs w:val="18"/>
              </w:rPr>
              <w:t>32.50</w:t>
            </w:r>
          </w:p>
        </w:tc>
        <w:tc>
          <w:tcPr>
            <w:tcW w:w="1710" w:type="dxa"/>
          </w:tcPr>
          <w:p w:rsidR="00BB50C6" w:rsidRPr="00622265" w:rsidRDefault="00BB50C6" w:rsidP="005F0F5B">
            <w:pPr>
              <w:tabs>
                <w:tab w:val="decimal" w:pos="1062"/>
              </w:tabs>
              <w:spacing w:line="360" w:lineRule="exact"/>
              <w:rPr>
                <w:rFonts w:ascii="Arial" w:hAnsi="Arial" w:cs="Arial"/>
                <w:sz w:val="18"/>
                <w:szCs w:val="18"/>
              </w:rPr>
            </w:pPr>
            <w:r w:rsidRPr="00622265">
              <w:rPr>
                <w:rFonts w:ascii="Arial" w:hAnsi="Arial" w:cs="Arial"/>
                <w:sz w:val="18"/>
                <w:szCs w:val="18"/>
              </w:rPr>
              <w:t>32.50</w:t>
            </w:r>
          </w:p>
        </w:tc>
        <w:tc>
          <w:tcPr>
            <w:tcW w:w="1710" w:type="dxa"/>
          </w:tcPr>
          <w:p w:rsidR="00BB50C6" w:rsidRPr="00622265" w:rsidRDefault="00BB50C6" w:rsidP="005F0F5B">
            <w:pPr>
              <w:tabs>
                <w:tab w:val="decimal" w:pos="1062"/>
              </w:tabs>
              <w:spacing w:line="360" w:lineRule="exact"/>
              <w:rPr>
                <w:rFonts w:ascii="Arial" w:hAnsi="Arial" w:cs="Arial"/>
                <w:sz w:val="18"/>
                <w:szCs w:val="18"/>
              </w:rPr>
            </w:pPr>
            <w:r w:rsidRPr="00622265">
              <w:rPr>
                <w:rFonts w:ascii="Arial" w:hAnsi="Arial" w:cs="Arial"/>
                <w:sz w:val="18"/>
                <w:szCs w:val="18"/>
              </w:rPr>
              <w:t>32.50</w:t>
            </w:r>
          </w:p>
        </w:tc>
      </w:tr>
      <w:tr w:rsidR="00BB50C6" w:rsidRPr="00622265" w:rsidTr="0086585C">
        <w:tc>
          <w:tcPr>
            <w:tcW w:w="2700" w:type="dxa"/>
            <w:tcBorders>
              <w:top w:val="nil"/>
              <w:left w:val="nil"/>
              <w:bottom w:val="nil"/>
              <w:right w:val="nil"/>
            </w:tcBorders>
          </w:tcPr>
          <w:p w:rsidR="00BB50C6" w:rsidRPr="00622265" w:rsidRDefault="00BB50C6" w:rsidP="005F0F5B">
            <w:pPr>
              <w:spacing w:line="360" w:lineRule="exact"/>
              <w:ind w:left="162" w:right="-108" w:hanging="162"/>
              <w:rPr>
                <w:rFonts w:ascii="Arial" w:hAnsi="Arial" w:cs="Arial"/>
                <w:sz w:val="18"/>
                <w:szCs w:val="18"/>
                <w:cs/>
              </w:rPr>
            </w:pPr>
            <w:r w:rsidRPr="00622265">
              <w:rPr>
                <w:rFonts w:ascii="Arial" w:hAnsi="Arial" w:cs="Arial"/>
                <w:sz w:val="18"/>
                <w:szCs w:val="18"/>
              </w:rPr>
              <w:t>Book value of the associate based on equity method</w:t>
            </w:r>
          </w:p>
        </w:tc>
        <w:tc>
          <w:tcPr>
            <w:tcW w:w="1710" w:type="dxa"/>
            <w:shd w:val="clear" w:color="auto" w:fill="auto"/>
            <w:vAlign w:val="bottom"/>
          </w:tcPr>
          <w:p w:rsidR="00BB50C6" w:rsidRPr="00BB50C6" w:rsidRDefault="00BB50C6" w:rsidP="00862B60">
            <w:pPr>
              <w:tabs>
                <w:tab w:val="decimal" w:pos="1332"/>
              </w:tabs>
              <w:spacing w:line="360" w:lineRule="exact"/>
              <w:rPr>
                <w:rFonts w:ascii="Arial" w:hAnsi="Arial" w:cs="Arial"/>
                <w:sz w:val="18"/>
                <w:szCs w:val="18"/>
              </w:rPr>
            </w:pPr>
            <w:r w:rsidRPr="00BB50C6">
              <w:rPr>
                <w:rFonts w:ascii="Arial" w:hAnsi="Arial" w:cs="Arial"/>
                <w:sz w:val="18"/>
                <w:szCs w:val="18"/>
              </w:rPr>
              <w:t>17,068,487</w:t>
            </w:r>
          </w:p>
        </w:tc>
        <w:tc>
          <w:tcPr>
            <w:tcW w:w="1710" w:type="dxa"/>
            <w:shd w:val="clear" w:color="auto" w:fill="auto"/>
            <w:vAlign w:val="bottom"/>
          </w:tcPr>
          <w:p w:rsidR="00BB50C6" w:rsidRPr="00BB50C6" w:rsidRDefault="00BB50C6" w:rsidP="00862B60">
            <w:pPr>
              <w:tabs>
                <w:tab w:val="decimal" w:pos="1332"/>
              </w:tabs>
              <w:spacing w:line="360" w:lineRule="exact"/>
              <w:rPr>
                <w:rFonts w:ascii="Arial" w:hAnsi="Arial" w:cs="Arial"/>
                <w:sz w:val="18"/>
                <w:szCs w:val="18"/>
                <w:cs/>
              </w:rPr>
            </w:pPr>
            <w:r w:rsidRPr="00BB50C6">
              <w:rPr>
                <w:rFonts w:ascii="Arial" w:hAnsi="Arial" w:cs="Arial"/>
                <w:sz w:val="18"/>
                <w:szCs w:val="18"/>
              </w:rPr>
              <w:t>16,772,461</w:t>
            </w:r>
          </w:p>
        </w:tc>
        <w:tc>
          <w:tcPr>
            <w:tcW w:w="1710" w:type="dxa"/>
            <w:vAlign w:val="bottom"/>
          </w:tcPr>
          <w:p w:rsidR="00BB50C6" w:rsidRPr="00622265" w:rsidRDefault="00BB50C6" w:rsidP="0086585C">
            <w:pPr>
              <w:tabs>
                <w:tab w:val="decimal" w:pos="1332"/>
              </w:tabs>
              <w:spacing w:line="360" w:lineRule="exact"/>
              <w:rPr>
                <w:rFonts w:ascii="Arial" w:hAnsi="Arial" w:cs="Arial"/>
                <w:sz w:val="18"/>
                <w:szCs w:val="18"/>
              </w:rPr>
            </w:pPr>
            <w:r w:rsidRPr="00622265">
              <w:rPr>
                <w:rFonts w:ascii="Arial" w:hAnsi="Arial" w:cs="Arial"/>
                <w:sz w:val="18"/>
                <w:szCs w:val="18"/>
              </w:rPr>
              <w:t>18,675,444</w:t>
            </w:r>
          </w:p>
        </w:tc>
        <w:tc>
          <w:tcPr>
            <w:tcW w:w="1710" w:type="dxa"/>
            <w:vAlign w:val="bottom"/>
          </w:tcPr>
          <w:p w:rsidR="00BB50C6" w:rsidRPr="00622265" w:rsidRDefault="00BB50C6" w:rsidP="0086585C">
            <w:pPr>
              <w:tabs>
                <w:tab w:val="decimal" w:pos="1332"/>
              </w:tabs>
              <w:spacing w:line="360" w:lineRule="exact"/>
              <w:rPr>
                <w:rFonts w:ascii="Arial" w:hAnsi="Arial" w:cs="Arial"/>
                <w:sz w:val="18"/>
                <w:szCs w:val="18"/>
              </w:rPr>
            </w:pPr>
            <w:r w:rsidRPr="00622265">
              <w:rPr>
                <w:rFonts w:ascii="Arial" w:hAnsi="Arial" w:cs="Arial"/>
                <w:sz w:val="18"/>
                <w:szCs w:val="18"/>
              </w:rPr>
              <w:t>18,339,754</w:t>
            </w:r>
          </w:p>
        </w:tc>
      </w:tr>
    </w:tbl>
    <w:p w:rsidR="002465DC" w:rsidRPr="00622265" w:rsidRDefault="003B7C06" w:rsidP="007E289D">
      <w:pPr>
        <w:tabs>
          <w:tab w:val="left" w:pos="720"/>
          <w:tab w:val="left" w:pos="2160"/>
        </w:tabs>
        <w:spacing w:before="240" w:after="120" w:line="380" w:lineRule="exact"/>
        <w:ind w:left="547"/>
        <w:jc w:val="both"/>
        <w:rPr>
          <w:rFonts w:ascii="Arial" w:hAnsi="Arial" w:cs="Arial"/>
          <w:b/>
          <w:bCs/>
          <w:sz w:val="22"/>
          <w:szCs w:val="22"/>
        </w:rPr>
      </w:pPr>
      <w:r w:rsidRPr="00622265">
        <w:rPr>
          <w:rFonts w:ascii="Arial" w:hAnsi="Arial" w:cs="Arial"/>
          <w:b/>
          <w:bCs/>
          <w:sz w:val="22"/>
          <w:szCs w:val="22"/>
        </w:rPr>
        <w:t xml:space="preserve">Summarised information </w:t>
      </w:r>
      <w:r w:rsidR="00C50FB9" w:rsidRPr="00622265">
        <w:rPr>
          <w:rFonts w:ascii="Arial" w:hAnsi="Arial" w:cs="Arial"/>
          <w:b/>
          <w:bCs/>
          <w:sz w:val="22"/>
          <w:szCs w:val="22"/>
        </w:rPr>
        <w:t>of</w:t>
      </w:r>
      <w:r w:rsidRPr="00622265">
        <w:rPr>
          <w:rFonts w:ascii="Arial" w:hAnsi="Arial" w:cs="Arial"/>
          <w:b/>
          <w:bCs/>
          <w:sz w:val="22"/>
          <w:szCs w:val="22"/>
        </w:rPr>
        <w:t xml:space="preserve"> comprehensive income</w:t>
      </w:r>
    </w:p>
    <w:p w:rsidR="002F1AF3" w:rsidRPr="00622265" w:rsidRDefault="002F1AF3" w:rsidP="003345E3">
      <w:pPr>
        <w:tabs>
          <w:tab w:val="left" w:pos="540"/>
          <w:tab w:val="left" w:pos="900"/>
          <w:tab w:val="right" w:pos="7280"/>
          <w:tab w:val="right" w:pos="8540"/>
        </w:tabs>
        <w:spacing w:line="360" w:lineRule="exact"/>
        <w:ind w:left="547" w:right="-367" w:hanging="547"/>
        <w:jc w:val="right"/>
        <w:rPr>
          <w:rFonts w:ascii="Arial" w:hAnsi="Arial" w:cs="Arial"/>
          <w:sz w:val="18"/>
          <w:szCs w:val="18"/>
        </w:rPr>
      </w:pPr>
      <w:r w:rsidRPr="00622265">
        <w:rPr>
          <w:rFonts w:ascii="Arial" w:hAnsi="Arial" w:cs="Arial"/>
          <w:sz w:val="18"/>
          <w:szCs w:val="18"/>
          <w:cs/>
        </w:rPr>
        <w:t>(</w:t>
      </w:r>
      <w:r w:rsidRPr="00622265">
        <w:rPr>
          <w:rFonts w:ascii="Arial" w:hAnsi="Arial" w:cs="Arial"/>
          <w:sz w:val="18"/>
          <w:szCs w:val="18"/>
        </w:rPr>
        <w:t>Unit: Baht</w:t>
      </w:r>
      <w:r w:rsidRPr="00622265">
        <w:rPr>
          <w:rFonts w:ascii="Arial" w:hAnsi="Arial" w:cs="Arial"/>
          <w:sz w:val="18"/>
          <w:szCs w:val="18"/>
          <w:cs/>
        </w:rPr>
        <w:t>)</w:t>
      </w:r>
      <w:r w:rsidRPr="00622265">
        <w:rPr>
          <w:rFonts w:ascii="Arial" w:hAnsi="Arial" w:cs="Arial"/>
          <w:sz w:val="18"/>
          <w:szCs w:val="18"/>
        </w:rPr>
        <w:t xml:space="preserve"> </w:t>
      </w:r>
    </w:p>
    <w:tbl>
      <w:tblPr>
        <w:tblW w:w="9540" w:type="dxa"/>
        <w:tblInd w:w="558" w:type="dxa"/>
        <w:tblLayout w:type="fixed"/>
        <w:tblLook w:val="04A0" w:firstRow="1" w:lastRow="0" w:firstColumn="1" w:lastColumn="0" w:noHBand="0" w:noVBand="1"/>
      </w:tblPr>
      <w:tblGrid>
        <w:gridCol w:w="2520"/>
        <w:gridCol w:w="1710"/>
        <w:gridCol w:w="1710"/>
        <w:gridCol w:w="1800"/>
        <w:gridCol w:w="1800"/>
      </w:tblGrid>
      <w:tr w:rsidR="00B6676C" w:rsidRPr="00622265" w:rsidTr="00586363">
        <w:tc>
          <w:tcPr>
            <w:tcW w:w="2520" w:type="dxa"/>
            <w:vAlign w:val="bottom"/>
          </w:tcPr>
          <w:p w:rsidR="00B6676C" w:rsidRPr="00622265" w:rsidRDefault="00B6676C" w:rsidP="0086585C">
            <w:pPr>
              <w:spacing w:line="360" w:lineRule="exact"/>
              <w:ind w:right="-43"/>
              <w:jc w:val="center"/>
              <w:rPr>
                <w:rFonts w:ascii="Arial" w:eastAsia="Calibri" w:hAnsi="Arial" w:cs="Arial"/>
                <w:sz w:val="18"/>
                <w:szCs w:val="18"/>
              </w:rPr>
            </w:pPr>
          </w:p>
        </w:tc>
        <w:tc>
          <w:tcPr>
            <w:tcW w:w="7020" w:type="dxa"/>
            <w:gridSpan w:val="4"/>
            <w:vAlign w:val="bottom"/>
          </w:tcPr>
          <w:p w:rsidR="00B6676C" w:rsidRPr="00622265" w:rsidRDefault="00B6676C" w:rsidP="00B31C9D">
            <w:pPr>
              <w:pBdr>
                <w:bottom w:val="single" w:sz="4" w:space="1" w:color="auto"/>
              </w:pBdr>
              <w:spacing w:line="360" w:lineRule="exact"/>
              <w:jc w:val="center"/>
              <w:rPr>
                <w:rFonts w:ascii="Arial" w:hAnsi="Arial" w:cs="Arial"/>
                <w:sz w:val="18"/>
                <w:szCs w:val="18"/>
              </w:rPr>
            </w:pPr>
            <w:r w:rsidRPr="00622265">
              <w:rPr>
                <w:rFonts w:ascii="Arial" w:hAnsi="Arial" w:cs="Arial"/>
                <w:sz w:val="18"/>
                <w:szCs w:val="18"/>
              </w:rPr>
              <w:t>For the three-month period</w:t>
            </w:r>
            <w:r w:rsidR="007E289D">
              <w:rPr>
                <w:rFonts w:ascii="Arial" w:hAnsi="Arial" w:cs="Arial"/>
                <w:sz w:val="18"/>
                <w:szCs w:val="18"/>
              </w:rPr>
              <w:t>s</w:t>
            </w:r>
            <w:r w:rsidRPr="00622265">
              <w:rPr>
                <w:rFonts w:ascii="Arial" w:hAnsi="Arial" w:cs="Arial"/>
                <w:sz w:val="18"/>
                <w:szCs w:val="18"/>
              </w:rPr>
              <w:t xml:space="preserve"> ended  </w:t>
            </w:r>
            <w:r w:rsidR="00F6265C" w:rsidRPr="00622265">
              <w:rPr>
                <w:rFonts w:ascii="Arial" w:hAnsi="Arial" w:cs="Arial"/>
                <w:sz w:val="18"/>
                <w:szCs w:val="18"/>
              </w:rPr>
              <w:t xml:space="preserve">30 </w:t>
            </w:r>
            <w:r w:rsidR="00B31C9D">
              <w:rPr>
                <w:rFonts w:ascii="Arial" w:hAnsi="Arial" w:cs="Arial"/>
                <w:sz w:val="18"/>
                <w:szCs w:val="18"/>
              </w:rPr>
              <w:t>September</w:t>
            </w:r>
          </w:p>
        </w:tc>
      </w:tr>
      <w:tr w:rsidR="00B6676C" w:rsidRPr="00622265" w:rsidTr="00586363">
        <w:tc>
          <w:tcPr>
            <w:tcW w:w="2520" w:type="dxa"/>
            <w:vAlign w:val="bottom"/>
          </w:tcPr>
          <w:p w:rsidR="00B6676C" w:rsidRPr="00622265" w:rsidRDefault="00B6676C" w:rsidP="0086585C">
            <w:pPr>
              <w:spacing w:line="360" w:lineRule="exact"/>
              <w:ind w:right="-43"/>
              <w:jc w:val="center"/>
              <w:rPr>
                <w:rFonts w:ascii="Arial" w:eastAsia="Calibri" w:hAnsi="Arial" w:cs="Arial"/>
                <w:sz w:val="18"/>
                <w:szCs w:val="18"/>
              </w:rPr>
            </w:pPr>
          </w:p>
        </w:tc>
        <w:tc>
          <w:tcPr>
            <w:tcW w:w="3420" w:type="dxa"/>
            <w:gridSpan w:val="2"/>
            <w:vAlign w:val="bottom"/>
          </w:tcPr>
          <w:p w:rsidR="00B6676C" w:rsidRPr="00622265" w:rsidRDefault="00B6676C" w:rsidP="0086585C">
            <w:pPr>
              <w:pBdr>
                <w:bottom w:val="single" w:sz="4" w:space="1" w:color="auto"/>
              </w:pBdr>
              <w:spacing w:line="360" w:lineRule="exact"/>
              <w:jc w:val="center"/>
              <w:rPr>
                <w:rFonts w:ascii="Arial" w:hAnsi="Arial" w:cs="Arial"/>
                <w:sz w:val="18"/>
                <w:szCs w:val="18"/>
              </w:rPr>
            </w:pPr>
            <w:r w:rsidRPr="00622265">
              <w:rPr>
                <w:rFonts w:ascii="Arial" w:hAnsi="Arial" w:cs="Arial"/>
                <w:sz w:val="18"/>
                <w:szCs w:val="18"/>
              </w:rPr>
              <w:t>2018</w:t>
            </w:r>
          </w:p>
        </w:tc>
        <w:tc>
          <w:tcPr>
            <w:tcW w:w="3600" w:type="dxa"/>
            <w:gridSpan w:val="2"/>
            <w:vAlign w:val="bottom"/>
          </w:tcPr>
          <w:p w:rsidR="00B6676C" w:rsidRPr="00622265" w:rsidRDefault="00B6676C" w:rsidP="0086585C">
            <w:pPr>
              <w:pBdr>
                <w:bottom w:val="single" w:sz="4" w:space="1" w:color="auto"/>
              </w:pBdr>
              <w:spacing w:line="360" w:lineRule="exact"/>
              <w:jc w:val="center"/>
              <w:rPr>
                <w:rFonts w:ascii="Arial" w:hAnsi="Arial" w:cs="Arial"/>
                <w:sz w:val="18"/>
                <w:szCs w:val="18"/>
              </w:rPr>
            </w:pPr>
            <w:r w:rsidRPr="00622265">
              <w:rPr>
                <w:rFonts w:ascii="Arial" w:hAnsi="Arial" w:cs="Arial"/>
                <w:sz w:val="18"/>
                <w:szCs w:val="18"/>
              </w:rPr>
              <w:t>2017</w:t>
            </w:r>
          </w:p>
        </w:tc>
      </w:tr>
      <w:tr w:rsidR="00B6676C" w:rsidRPr="00622265" w:rsidTr="00586363">
        <w:tc>
          <w:tcPr>
            <w:tcW w:w="2520" w:type="dxa"/>
            <w:vAlign w:val="bottom"/>
          </w:tcPr>
          <w:p w:rsidR="00B6676C" w:rsidRPr="00622265" w:rsidRDefault="00B6676C" w:rsidP="0086585C">
            <w:pPr>
              <w:spacing w:line="360" w:lineRule="exact"/>
              <w:ind w:right="-43"/>
              <w:jc w:val="center"/>
              <w:rPr>
                <w:rFonts w:ascii="Arial" w:eastAsia="Calibri" w:hAnsi="Arial" w:cs="Arial"/>
                <w:sz w:val="18"/>
                <w:szCs w:val="18"/>
              </w:rPr>
            </w:pPr>
          </w:p>
        </w:tc>
        <w:tc>
          <w:tcPr>
            <w:tcW w:w="1710" w:type="dxa"/>
            <w:vAlign w:val="bottom"/>
          </w:tcPr>
          <w:p w:rsidR="00B6676C" w:rsidRPr="00622265" w:rsidRDefault="00B6676C" w:rsidP="0086585C">
            <w:pPr>
              <w:pBdr>
                <w:bottom w:val="single" w:sz="4" w:space="1" w:color="auto"/>
              </w:pBdr>
              <w:spacing w:line="360" w:lineRule="exact"/>
              <w:jc w:val="center"/>
              <w:rPr>
                <w:rFonts w:ascii="Arial" w:hAnsi="Arial" w:cs="Arial"/>
                <w:sz w:val="18"/>
                <w:szCs w:val="18"/>
              </w:rPr>
            </w:pPr>
            <w:r w:rsidRPr="00622265">
              <w:rPr>
                <w:rFonts w:ascii="Arial" w:hAnsi="Arial" w:cs="Arial"/>
                <w:sz w:val="18"/>
                <w:szCs w:val="18"/>
              </w:rPr>
              <w:t>TKI General Insurance Company Limited</w:t>
            </w:r>
          </w:p>
        </w:tc>
        <w:tc>
          <w:tcPr>
            <w:tcW w:w="1710" w:type="dxa"/>
            <w:vAlign w:val="bottom"/>
          </w:tcPr>
          <w:p w:rsidR="00B6676C" w:rsidRPr="00622265" w:rsidRDefault="00B6676C" w:rsidP="0086585C">
            <w:pPr>
              <w:pBdr>
                <w:bottom w:val="single" w:sz="4" w:space="1" w:color="auto"/>
              </w:pBdr>
              <w:spacing w:line="360" w:lineRule="exact"/>
              <w:jc w:val="center"/>
              <w:rPr>
                <w:rFonts w:ascii="Arial" w:hAnsi="Arial" w:cs="Arial"/>
                <w:sz w:val="18"/>
                <w:szCs w:val="18"/>
              </w:rPr>
            </w:pPr>
            <w:r w:rsidRPr="00622265">
              <w:rPr>
                <w:rFonts w:ascii="Arial" w:hAnsi="Arial" w:cs="Arial"/>
                <w:sz w:val="18"/>
                <w:szCs w:val="18"/>
              </w:rPr>
              <w:t>TKI Life                Insurance Company Limited</w:t>
            </w:r>
          </w:p>
        </w:tc>
        <w:tc>
          <w:tcPr>
            <w:tcW w:w="1800" w:type="dxa"/>
            <w:vAlign w:val="bottom"/>
          </w:tcPr>
          <w:p w:rsidR="00B6676C" w:rsidRPr="00622265" w:rsidRDefault="00B6676C" w:rsidP="0086585C">
            <w:pPr>
              <w:pBdr>
                <w:bottom w:val="single" w:sz="4" w:space="1" w:color="auto"/>
              </w:pBdr>
              <w:spacing w:line="360" w:lineRule="exact"/>
              <w:jc w:val="center"/>
              <w:rPr>
                <w:rFonts w:ascii="Arial" w:hAnsi="Arial" w:cs="Arial"/>
                <w:sz w:val="18"/>
                <w:szCs w:val="18"/>
              </w:rPr>
            </w:pPr>
            <w:r w:rsidRPr="00622265">
              <w:rPr>
                <w:rFonts w:ascii="Arial" w:hAnsi="Arial" w:cs="Arial"/>
                <w:sz w:val="18"/>
                <w:szCs w:val="18"/>
              </w:rPr>
              <w:t>TKI General Insurance Company Limite</w:t>
            </w:r>
            <w:r w:rsidR="00F6265C" w:rsidRPr="00622265">
              <w:rPr>
                <w:rFonts w:ascii="Arial" w:hAnsi="Arial" w:cs="Arial"/>
                <w:sz w:val="18"/>
                <w:szCs w:val="18"/>
              </w:rPr>
              <w:t>d</w:t>
            </w:r>
          </w:p>
        </w:tc>
        <w:tc>
          <w:tcPr>
            <w:tcW w:w="1800" w:type="dxa"/>
            <w:vAlign w:val="bottom"/>
          </w:tcPr>
          <w:p w:rsidR="00B6676C" w:rsidRPr="00622265" w:rsidRDefault="00B6676C" w:rsidP="00F6265C">
            <w:pPr>
              <w:pBdr>
                <w:bottom w:val="single" w:sz="4" w:space="1" w:color="auto"/>
              </w:pBdr>
              <w:spacing w:line="360" w:lineRule="exact"/>
              <w:jc w:val="center"/>
              <w:rPr>
                <w:rFonts w:ascii="Arial" w:hAnsi="Arial" w:cs="Arial"/>
                <w:sz w:val="18"/>
                <w:szCs w:val="18"/>
              </w:rPr>
            </w:pPr>
            <w:r w:rsidRPr="00622265">
              <w:rPr>
                <w:rFonts w:ascii="Arial" w:hAnsi="Arial" w:cs="Arial"/>
                <w:sz w:val="18"/>
                <w:szCs w:val="18"/>
              </w:rPr>
              <w:t>TKI Life                Insurance Company Limited</w:t>
            </w:r>
          </w:p>
        </w:tc>
      </w:tr>
      <w:tr w:rsidR="00BB50C6" w:rsidRPr="00622265" w:rsidTr="00586363">
        <w:trPr>
          <w:trHeight w:val="306"/>
        </w:trPr>
        <w:tc>
          <w:tcPr>
            <w:tcW w:w="2520" w:type="dxa"/>
            <w:vAlign w:val="bottom"/>
          </w:tcPr>
          <w:p w:rsidR="00BB50C6" w:rsidRPr="00622265" w:rsidRDefault="00BB50C6" w:rsidP="00F6265C">
            <w:pPr>
              <w:tabs>
                <w:tab w:val="left" w:pos="900"/>
                <w:tab w:val="left" w:pos="2160"/>
                <w:tab w:val="right" w:pos="7200"/>
                <w:tab w:val="right" w:pos="9000"/>
              </w:tabs>
              <w:spacing w:line="360" w:lineRule="exact"/>
              <w:jc w:val="thaiDistribute"/>
              <w:rPr>
                <w:rFonts w:ascii="Arial" w:hAnsi="Arial" w:cs="Arial"/>
                <w:sz w:val="18"/>
                <w:szCs w:val="18"/>
              </w:rPr>
            </w:pPr>
            <w:r w:rsidRPr="00622265">
              <w:rPr>
                <w:rFonts w:ascii="Arial" w:hAnsi="Arial" w:cs="Arial"/>
                <w:sz w:val="18"/>
                <w:szCs w:val="18"/>
              </w:rPr>
              <w:t>Revenues</w:t>
            </w:r>
          </w:p>
        </w:tc>
        <w:tc>
          <w:tcPr>
            <w:tcW w:w="1710" w:type="dxa"/>
            <w:vAlign w:val="bottom"/>
          </w:tcPr>
          <w:p w:rsidR="00BB50C6" w:rsidRPr="00BB50C6" w:rsidRDefault="00BB50C6" w:rsidP="00862B60">
            <w:pPr>
              <w:pBdr>
                <w:bottom w:val="double" w:sz="4" w:space="1" w:color="auto"/>
              </w:pBdr>
              <w:tabs>
                <w:tab w:val="decimal" w:pos="1332"/>
              </w:tabs>
              <w:spacing w:line="360" w:lineRule="exact"/>
              <w:rPr>
                <w:rFonts w:ascii="Arial" w:hAnsi="Arial" w:cs="Arial"/>
                <w:sz w:val="18"/>
                <w:szCs w:val="18"/>
              </w:rPr>
            </w:pPr>
            <w:r w:rsidRPr="00BB50C6">
              <w:rPr>
                <w:rFonts w:ascii="Arial" w:hAnsi="Arial" w:cs="Arial"/>
                <w:sz w:val="18"/>
                <w:szCs w:val="18"/>
              </w:rPr>
              <w:t>1,490,984</w:t>
            </w:r>
          </w:p>
        </w:tc>
        <w:tc>
          <w:tcPr>
            <w:tcW w:w="1710" w:type="dxa"/>
            <w:vAlign w:val="bottom"/>
          </w:tcPr>
          <w:p w:rsidR="00BB50C6" w:rsidRPr="00BB50C6" w:rsidRDefault="00BB50C6" w:rsidP="00862B60">
            <w:pPr>
              <w:pBdr>
                <w:bottom w:val="double" w:sz="4" w:space="1" w:color="auto"/>
              </w:pBdr>
              <w:tabs>
                <w:tab w:val="decimal" w:pos="1332"/>
              </w:tabs>
              <w:spacing w:line="360" w:lineRule="exact"/>
              <w:rPr>
                <w:rFonts w:ascii="Arial" w:hAnsi="Arial" w:cs="Arial"/>
                <w:sz w:val="18"/>
                <w:szCs w:val="18"/>
              </w:rPr>
            </w:pPr>
            <w:r w:rsidRPr="00BB50C6">
              <w:rPr>
                <w:rFonts w:ascii="Arial" w:hAnsi="Arial" w:cs="Arial"/>
                <w:sz w:val="18"/>
                <w:szCs w:val="18"/>
              </w:rPr>
              <w:t>1,288,724</w:t>
            </w:r>
          </w:p>
        </w:tc>
        <w:tc>
          <w:tcPr>
            <w:tcW w:w="1800" w:type="dxa"/>
            <w:vAlign w:val="bottom"/>
          </w:tcPr>
          <w:p w:rsidR="00BB50C6" w:rsidRPr="00BB50C6" w:rsidRDefault="00BB50C6" w:rsidP="00862B60">
            <w:pPr>
              <w:pBdr>
                <w:bottom w:val="double" w:sz="4" w:space="1" w:color="auto"/>
              </w:pBdr>
              <w:tabs>
                <w:tab w:val="decimal" w:pos="1332"/>
              </w:tabs>
              <w:spacing w:line="360" w:lineRule="exact"/>
              <w:rPr>
                <w:rFonts w:ascii="Arial" w:hAnsi="Arial" w:cs="Arial"/>
                <w:sz w:val="18"/>
                <w:szCs w:val="18"/>
              </w:rPr>
            </w:pPr>
            <w:r w:rsidRPr="00BB50C6">
              <w:rPr>
                <w:rFonts w:ascii="Arial" w:hAnsi="Arial" w:cs="Arial"/>
                <w:sz w:val="18"/>
                <w:szCs w:val="18"/>
              </w:rPr>
              <w:t>(424)</w:t>
            </w:r>
          </w:p>
        </w:tc>
        <w:tc>
          <w:tcPr>
            <w:tcW w:w="1800" w:type="dxa"/>
            <w:vAlign w:val="bottom"/>
          </w:tcPr>
          <w:p w:rsidR="00BB50C6" w:rsidRPr="00BB50C6" w:rsidRDefault="00BB50C6" w:rsidP="00862B60">
            <w:pPr>
              <w:pBdr>
                <w:bottom w:val="double" w:sz="4" w:space="1" w:color="auto"/>
              </w:pBdr>
              <w:tabs>
                <w:tab w:val="decimal" w:pos="1332"/>
              </w:tabs>
              <w:spacing w:line="360" w:lineRule="exact"/>
              <w:rPr>
                <w:rFonts w:ascii="Arial" w:hAnsi="Arial" w:cs="Arial"/>
                <w:sz w:val="18"/>
                <w:szCs w:val="18"/>
              </w:rPr>
            </w:pPr>
            <w:r w:rsidRPr="00BB50C6">
              <w:rPr>
                <w:rFonts w:ascii="Arial" w:hAnsi="Arial" w:cs="Arial"/>
                <w:sz w:val="18"/>
                <w:szCs w:val="18"/>
              </w:rPr>
              <w:t>(424)</w:t>
            </w:r>
          </w:p>
        </w:tc>
      </w:tr>
      <w:tr w:rsidR="00BB50C6" w:rsidRPr="00622265" w:rsidTr="00586363">
        <w:trPr>
          <w:trHeight w:val="306"/>
        </w:trPr>
        <w:tc>
          <w:tcPr>
            <w:tcW w:w="2520" w:type="dxa"/>
            <w:vAlign w:val="bottom"/>
          </w:tcPr>
          <w:p w:rsidR="00BB50C6" w:rsidRPr="00622265" w:rsidRDefault="00BB50C6" w:rsidP="0086585C">
            <w:pPr>
              <w:tabs>
                <w:tab w:val="left" w:pos="900"/>
                <w:tab w:val="left" w:pos="2160"/>
                <w:tab w:val="right" w:pos="7200"/>
                <w:tab w:val="right" w:pos="9000"/>
              </w:tabs>
              <w:spacing w:line="360" w:lineRule="exact"/>
              <w:jc w:val="thaiDistribute"/>
              <w:rPr>
                <w:rFonts w:ascii="Arial" w:hAnsi="Arial" w:cs="Arial"/>
                <w:sz w:val="18"/>
                <w:szCs w:val="18"/>
              </w:rPr>
            </w:pPr>
          </w:p>
        </w:tc>
        <w:tc>
          <w:tcPr>
            <w:tcW w:w="1710" w:type="dxa"/>
            <w:vAlign w:val="bottom"/>
          </w:tcPr>
          <w:p w:rsidR="00BB50C6" w:rsidRPr="00BB50C6" w:rsidRDefault="00BB50C6" w:rsidP="00862B60">
            <w:pPr>
              <w:tabs>
                <w:tab w:val="decimal" w:pos="1332"/>
              </w:tabs>
              <w:spacing w:line="360" w:lineRule="exact"/>
              <w:rPr>
                <w:rFonts w:ascii="Arial" w:hAnsi="Arial" w:cs="Arial"/>
                <w:sz w:val="18"/>
                <w:szCs w:val="18"/>
              </w:rPr>
            </w:pPr>
          </w:p>
        </w:tc>
        <w:tc>
          <w:tcPr>
            <w:tcW w:w="1710" w:type="dxa"/>
            <w:vAlign w:val="bottom"/>
          </w:tcPr>
          <w:p w:rsidR="00BB50C6" w:rsidRPr="00BB50C6" w:rsidRDefault="00BB50C6" w:rsidP="00862B60">
            <w:pPr>
              <w:tabs>
                <w:tab w:val="decimal" w:pos="1332"/>
              </w:tabs>
              <w:spacing w:line="360" w:lineRule="exact"/>
              <w:rPr>
                <w:rFonts w:ascii="Arial" w:hAnsi="Arial" w:cs="Arial"/>
                <w:sz w:val="18"/>
                <w:szCs w:val="18"/>
              </w:rPr>
            </w:pPr>
          </w:p>
        </w:tc>
        <w:tc>
          <w:tcPr>
            <w:tcW w:w="1800" w:type="dxa"/>
            <w:vAlign w:val="bottom"/>
          </w:tcPr>
          <w:p w:rsidR="00BB50C6" w:rsidRPr="00BB50C6" w:rsidRDefault="00BB50C6" w:rsidP="00862B60">
            <w:pPr>
              <w:tabs>
                <w:tab w:val="decimal" w:pos="1332"/>
              </w:tabs>
              <w:spacing w:line="360" w:lineRule="exact"/>
              <w:rPr>
                <w:rFonts w:ascii="Arial" w:hAnsi="Arial" w:cs="Arial"/>
                <w:sz w:val="18"/>
                <w:szCs w:val="18"/>
              </w:rPr>
            </w:pPr>
          </w:p>
        </w:tc>
        <w:tc>
          <w:tcPr>
            <w:tcW w:w="1800" w:type="dxa"/>
            <w:vAlign w:val="bottom"/>
          </w:tcPr>
          <w:p w:rsidR="00BB50C6" w:rsidRPr="00BB50C6" w:rsidRDefault="00BB50C6" w:rsidP="00862B60">
            <w:pPr>
              <w:tabs>
                <w:tab w:val="decimal" w:pos="1332"/>
              </w:tabs>
              <w:spacing w:line="360" w:lineRule="exact"/>
              <w:rPr>
                <w:rFonts w:ascii="Arial" w:hAnsi="Arial" w:cs="Arial"/>
                <w:sz w:val="18"/>
                <w:szCs w:val="18"/>
              </w:rPr>
            </w:pPr>
          </w:p>
        </w:tc>
      </w:tr>
      <w:tr w:rsidR="00BB50C6" w:rsidRPr="00622265" w:rsidTr="00586363">
        <w:trPr>
          <w:trHeight w:val="306"/>
        </w:trPr>
        <w:tc>
          <w:tcPr>
            <w:tcW w:w="2520" w:type="dxa"/>
            <w:vAlign w:val="bottom"/>
          </w:tcPr>
          <w:p w:rsidR="00BB50C6" w:rsidRPr="00622265" w:rsidRDefault="00BB50C6" w:rsidP="00F6265C">
            <w:pPr>
              <w:tabs>
                <w:tab w:val="left" w:pos="900"/>
                <w:tab w:val="left" w:pos="2160"/>
                <w:tab w:val="right" w:pos="7200"/>
                <w:tab w:val="right" w:pos="9000"/>
              </w:tabs>
              <w:spacing w:line="360" w:lineRule="exact"/>
              <w:jc w:val="thaiDistribute"/>
              <w:rPr>
                <w:rFonts w:ascii="Arial" w:hAnsi="Arial" w:cs="Arial"/>
                <w:sz w:val="18"/>
                <w:szCs w:val="18"/>
              </w:rPr>
            </w:pPr>
            <w:r w:rsidRPr="00622265">
              <w:rPr>
                <w:rFonts w:ascii="Arial" w:hAnsi="Arial" w:cs="Arial"/>
                <w:sz w:val="18"/>
                <w:szCs w:val="18"/>
              </w:rPr>
              <w:t>Loss for the period</w:t>
            </w:r>
          </w:p>
        </w:tc>
        <w:tc>
          <w:tcPr>
            <w:tcW w:w="1710" w:type="dxa"/>
            <w:vAlign w:val="bottom"/>
          </w:tcPr>
          <w:p w:rsidR="00BB50C6" w:rsidRPr="00BB50C6" w:rsidRDefault="00BB50C6" w:rsidP="00862B60">
            <w:pPr>
              <w:tabs>
                <w:tab w:val="decimal" w:pos="1332"/>
              </w:tabs>
              <w:spacing w:line="360" w:lineRule="exact"/>
              <w:rPr>
                <w:rFonts w:ascii="Arial" w:hAnsi="Arial" w:cs="Arial"/>
                <w:sz w:val="18"/>
                <w:szCs w:val="18"/>
              </w:rPr>
            </w:pPr>
            <w:r w:rsidRPr="00BB50C6">
              <w:rPr>
                <w:rFonts w:ascii="Arial" w:hAnsi="Arial" w:cs="Arial"/>
                <w:sz w:val="18"/>
                <w:szCs w:val="18"/>
              </w:rPr>
              <w:t>(841,717)</w:t>
            </w:r>
          </w:p>
        </w:tc>
        <w:tc>
          <w:tcPr>
            <w:tcW w:w="1710" w:type="dxa"/>
            <w:vAlign w:val="bottom"/>
          </w:tcPr>
          <w:p w:rsidR="00BB50C6" w:rsidRPr="00BB50C6" w:rsidRDefault="00BB50C6" w:rsidP="00862B60">
            <w:pPr>
              <w:tabs>
                <w:tab w:val="decimal" w:pos="1332"/>
              </w:tabs>
              <w:spacing w:line="360" w:lineRule="exact"/>
              <w:rPr>
                <w:rFonts w:ascii="Arial" w:hAnsi="Arial" w:cs="Arial"/>
                <w:sz w:val="18"/>
                <w:szCs w:val="18"/>
                <w:cs/>
              </w:rPr>
            </w:pPr>
            <w:r w:rsidRPr="00BB50C6">
              <w:rPr>
                <w:rFonts w:ascii="Arial" w:hAnsi="Arial" w:cs="Arial"/>
                <w:sz w:val="18"/>
                <w:szCs w:val="18"/>
              </w:rPr>
              <w:t>(819,265)</w:t>
            </w:r>
          </w:p>
        </w:tc>
        <w:tc>
          <w:tcPr>
            <w:tcW w:w="1800" w:type="dxa"/>
            <w:vAlign w:val="bottom"/>
          </w:tcPr>
          <w:p w:rsidR="00BB50C6" w:rsidRPr="00BB50C6" w:rsidRDefault="00BB50C6" w:rsidP="00862B60">
            <w:pPr>
              <w:tabs>
                <w:tab w:val="decimal" w:pos="1332"/>
              </w:tabs>
              <w:spacing w:line="360" w:lineRule="exact"/>
              <w:rPr>
                <w:rFonts w:ascii="Arial" w:hAnsi="Arial" w:cs="Arial"/>
                <w:sz w:val="18"/>
                <w:szCs w:val="18"/>
              </w:rPr>
            </w:pPr>
            <w:r w:rsidRPr="00BB50C6">
              <w:rPr>
                <w:rFonts w:ascii="Arial" w:hAnsi="Arial" w:cs="Arial"/>
                <w:sz w:val="18"/>
                <w:szCs w:val="18"/>
              </w:rPr>
              <w:t>(3,515,488)</w:t>
            </w:r>
          </w:p>
        </w:tc>
        <w:tc>
          <w:tcPr>
            <w:tcW w:w="1800" w:type="dxa"/>
            <w:vAlign w:val="bottom"/>
          </w:tcPr>
          <w:p w:rsidR="00BB50C6" w:rsidRPr="00BB50C6" w:rsidRDefault="00BB50C6" w:rsidP="00862B60">
            <w:pPr>
              <w:tabs>
                <w:tab w:val="decimal" w:pos="1332"/>
              </w:tabs>
              <w:spacing w:line="360" w:lineRule="exact"/>
              <w:rPr>
                <w:rFonts w:ascii="Arial" w:hAnsi="Arial" w:cs="Arial"/>
                <w:sz w:val="18"/>
                <w:szCs w:val="18"/>
              </w:rPr>
            </w:pPr>
            <w:r w:rsidRPr="00BB50C6">
              <w:rPr>
                <w:rFonts w:ascii="Arial" w:hAnsi="Arial" w:cs="Arial"/>
                <w:sz w:val="18"/>
                <w:szCs w:val="18"/>
              </w:rPr>
              <w:t>(3,395,852)</w:t>
            </w:r>
          </w:p>
        </w:tc>
      </w:tr>
      <w:tr w:rsidR="00BB50C6" w:rsidRPr="00622265" w:rsidTr="00586363">
        <w:tc>
          <w:tcPr>
            <w:tcW w:w="2520" w:type="dxa"/>
            <w:vAlign w:val="bottom"/>
          </w:tcPr>
          <w:p w:rsidR="00BB50C6" w:rsidRPr="00622265" w:rsidRDefault="00BB50C6" w:rsidP="007E289D">
            <w:pPr>
              <w:tabs>
                <w:tab w:val="left" w:pos="900"/>
                <w:tab w:val="left" w:pos="2160"/>
                <w:tab w:val="right" w:pos="7200"/>
                <w:tab w:val="right" w:pos="9000"/>
              </w:tabs>
              <w:spacing w:line="360" w:lineRule="exact"/>
              <w:ind w:left="252" w:hanging="252"/>
              <w:rPr>
                <w:rFonts w:ascii="Arial" w:hAnsi="Arial" w:cs="Cordia New"/>
                <w:sz w:val="18"/>
                <w:szCs w:val="18"/>
              </w:rPr>
            </w:pPr>
            <w:r w:rsidRPr="00622265">
              <w:rPr>
                <w:rFonts w:ascii="Arial" w:hAnsi="Arial" w:cs="Arial"/>
                <w:sz w:val="18"/>
                <w:szCs w:val="18"/>
              </w:rPr>
              <w:t xml:space="preserve">Other comprehensive </w:t>
            </w:r>
            <w:r>
              <w:rPr>
                <w:rFonts w:ascii="Arial" w:hAnsi="Arial" w:cs="Arial"/>
                <w:sz w:val="18"/>
                <w:szCs w:val="18"/>
              </w:rPr>
              <w:t>income</w:t>
            </w:r>
            <w:r w:rsidRPr="00622265">
              <w:rPr>
                <w:rFonts w:ascii="Arial" w:hAnsi="Arial" w:cs="Cordia New"/>
                <w:sz w:val="18"/>
                <w:szCs w:val="18"/>
              </w:rPr>
              <w:t xml:space="preserve"> - exchange differences on translation of financial statements in foreign currency</w:t>
            </w:r>
          </w:p>
        </w:tc>
        <w:tc>
          <w:tcPr>
            <w:tcW w:w="1710" w:type="dxa"/>
            <w:vAlign w:val="bottom"/>
          </w:tcPr>
          <w:p w:rsidR="00BB50C6" w:rsidRPr="00BB50C6" w:rsidRDefault="00BB50C6" w:rsidP="00862B60">
            <w:pPr>
              <w:pBdr>
                <w:bottom w:val="single" w:sz="4" w:space="1" w:color="auto"/>
              </w:pBdr>
              <w:tabs>
                <w:tab w:val="decimal" w:pos="1332"/>
              </w:tabs>
              <w:spacing w:line="360" w:lineRule="exact"/>
              <w:rPr>
                <w:rFonts w:ascii="Arial" w:hAnsi="Arial" w:cs="Arial"/>
                <w:sz w:val="18"/>
                <w:szCs w:val="18"/>
              </w:rPr>
            </w:pPr>
            <w:r w:rsidRPr="00BB50C6">
              <w:rPr>
                <w:rFonts w:ascii="Arial" w:hAnsi="Arial" w:cs="Arial"/>
                <w:sz w:val="18"/>
                <w:szCs w:val="18"/>
              </w:rPr>
              <w:t>(1,767,655)</w:t>
            </w:r>
          </w:p>
        </w:tc>
        <w:tc>
          <w:tcPr>
            <w:tcW w:w="1710" w:type="dxa"/>
            <w:vAlign w:val="bottom"/>
          </w:tcPr>
          <w:p w:rsidR="00BB50C6" w:rsidRPr="00BB50C6" w:rsidRDefault="00BB50C6" w:rsidP="00862B60">
            <w:pPr>
              <w:pBdr>
                <w:bottom w:val="single" w:sz="4" w:space="1" w:color="auto"/>
              </w:pBdr>
              <w:tabs>
                <w:tab w:val="decimal" w:pos="1332"/>
              </w:tabs>
              <w:spacing w:line="360" w:lineRule="exact"/>
              <w:rPr>
                <w:rFonts w:ascii="Arial" w:hAnsi="Arial" w:cs="Arial"/>
                <w:sz w:val="18"/>
                <w:szCs w:val="18"/>
              </w:rPr>
            </w:pPr>
            <w:r w:rsidRPr="00BB50C6">
              <w:rPr>
                <w:rFonts w:ascii="Arial" w:hAnsi="Arial" w:cs="Arial"/>
                <w:sz w:val="18"/>
                <w:szCs w:val="18"/>
              </w:rPr>
              <w:t>(1,941,375)</w:t>
            </w:r>
          </w:p>
        </w:tc>
        <w:tc>
          <w:tcPr>
            <w:tcW w:w="1800" w:type="dxa"/>
            <w:vAlign w:val="bottom"/>
          </w:tcPr>
          <w:p w:rsidR="00BB50C6" w:rsidRPr="00BB50C6" w:rsidRDefault="00BB50C6" w:rsidP="00862B60">
            <w:pPr>
              <w:pBdr>
                <w:bottom w:val="single" w:sz="4" w:space="1" w:color="auto"/>
              </w:pBdr>
              <w:tabs>
                <w:tab w:val="decimal" w:pos="1332"/>
              </w:tabs>
              <w:spacing w:line="360" w:lineRule="exact"/>
              <w:rPr>
                <w:rFonts w:ascii="Arial" w:hAnsi="Arial" w:cs="Arial"/>
                <w:sz w:val="18"/>
                <w:szCs w:val="18"/>
              </w:rPr>
            </w:pPr>
            <w:r w:rsidRPr="00BB50C6">
              <w:rPr>
                <w:rFonts w:ascii="Arial" w:hAnsi="Arial" w:cs="Arial"/>
                <w:sz w:val="18"/>
                <w:szCs w:val="18"/>
              </w:rPr>
              <w:t>(285,077)</w:t>
            </w:r>
          </w:p>
        </w:tc>
        <w:tc>
          <w:tcPr>
            <w:tcW w:w="1800" w:type="dxa"/>
            <w:vAlign w:val="bottom"/>
          </w:tcPr>
          <w:p w:rsidR="00BB50C6" w:rsidRPr="00BB50C6" w:rsidRDefault="00BB50C6" w:rsidP="00862B60">
            <w:pPr>
              <w:pBdr>
                <w:bottom w:val="single" w:sz="4" w:space="1" w:color="auto"/>
              </w:pBdr>
              <w:tabs>
                <w:tab w:val="decimal" w:pos="1332"/>
              </w:tabs>
              <w:spacing w:line="360" w:lineRule="exact"/>
              <w:rPr>
                <w:rFonts w:ascii="Arial" w:hAnsi="Arial" w:cs="Arial"/>
                <w:sz w:val="18"/>
                <w:szCs w:val="18"/>
              </w:rPr>
            </w:pPr>
            <w:r w:rsidRPr="00BB50C6">
              <w:rPr>
                <w:rFonts w:ascii="Arial" w:hAnsi="Arial" w:cs="Arial"/>
                <w:sz w:val="18"/>
                <w:szCs w:val="18"/>
              </w:rPr>
              <w:t>(273,442)</w:t>
            </w:r>
          </w:p>
        </w:tc>
      </w:tr>
      <w:tr w:rsidR="00BB50C6" w:rsidRPr="00622265" w:rsidTr="00586363">
        <w:tc>
          <w:tcPr>
            <w:tcW w:w="2520" w:type="dxa"/>
            <w:vAlign w:val="center"/>
          </w:tcPr>
          <w:p w:rsidR="00BB50C6" w:rsidRPr="00622265" w:rsidRDefault="00BB50C6" w:rsidP="007E289D">
            <w:pPr>
              <w:tabs>
                <w:tab w:val="left" w:pos="900"/>
                <w:tab w:val="left" w:pos="2160"/>
                <w:tab w:val="right" w:pos="7200"/>
                <w:tab w:val="right" w:pos="9000"/>
              </w:tabs>
              <w:spacing w:line="360" w:lineRule="exact"/>
              <w:ind w:left="252" w:hanging="252"/>
              <w:rPr>
                <w:rFonts w:ascii="Arial" w:hAnsi="Arial" w:cs="Arial"/>
                <w:sz w:val="18"/>
                <w:szCs w:val="18"/>
              </w:rPr>
            </w:pPr>
            <w:r w:rsidRPr="00622265">
              <w:rPr>
                <w:rFonts w:ascii="Arial" w:hAnsi="Arial" w:cs="Arial"/>
                <w:sz w:val="18"/>
                <w:szCs w:val="18"/>
              </w:rPr>
              <w:t xml:space="preserve">Total comprehensive </w:t>
            </w:r>
            <w:r>
              <w:rPr>
                <w:rFonts w:ascii="Arial" w:hAnsi="Arial" w:cs="Arial"/>
                <w:sz w:val="18"/>
                <w:szCs w:val="18"/>
              </w:rPr>
              <w:t>income (loss)</w:t>
            </w:r>
          </w:p>
        </w:tc>
        <w:tc>
          <w:tcPr>
            <w:tcW w:w="1710" w:type="dxa"/>
            <w:vAlign w:val="bottom"/>
          </w:tcPr>
          <w:p w:rsidR="00BB50C6" w:rsidRPr="00BB50C6" w:rsidRDefault="00BB50C6" w:rsidP="00862B60">
            <w:pPr>
              <w:pBdr>
                <w:bottom w:val="double" w:sz="4" w:space="1" w:color="auto"/>
              </w:pBdr>
              <w:tabs>
                <w:tab w:val="decimal" w:pos="1332"/>
              </w:tabs>
              <w:spacing w:line="360" w:lineRule="exact"/>
              <w:rPr>
                <w:rFonts w:ascii="Arial" w:hAnsi="Arial" w:cs="Arial"/>
                <w:sz w:val="18"/>
                <w:szCs w:val="18"/>
              </w:rPr>
            </w:pPr>
            <w:r w:rsidRPr="00BB50C6">
              <w:rPr>
                <w:rFonts w:ascii="Arial" w:hAnsi="Arial" w:cs="Arial"/>
                <w:sz w:val="18"/>
                <w:szCs w:val="18"/>
              </w:rPr>
              <w:t>(2,609,372)</w:t>
            </w:r>
          </w:p>
        </w:tc>
        <w:tc>
          <w:tcPr>
            <w:tcW w:w="1710" w:type="dxa"/>
            <w:vAlign w:val="bottom"/>
          </w:tcPr>
          <w:p w:rsidR="00BB50C6" w:rsidRPr="00BB50C6" w:rsidRDefault="00BB50C6" w:rsidP="00862B60">
            <w:pPr>
              <w:pBdr>
                <w:bottom w:val="double" w:sz="4" w:space="1" w:color="auto"/>
              </w:pBdr>
              <w:tabs>
                <w:tab w:val="decimal" w:pos="1332"/>
              </w:tabs>
              <w:spacing w:line="360" w:lineRule="exact"/>
              <w:rPr>
                <w:rFonts w:ascii="Arial" w:hAnsi="Arial" w:cs="Arial"/>
                <w:sz w:val="18"/>
                <w:szCs w:val="18"/>
              </w:rPr>
            </w:pPr>
            <w:r w:rsidRPr="00BB50C6">
              <w:rPr>
                <w:rFonts w:ascii="Arial" w:hAnsi="Arial" w:cs="Arial"/>
                <w:sz w:val="18"/>
                <w:szCs w:val="18"/>
              </w:rPr>
              <w:t>(2,760,640)</w:t>
            </w:r>
          </w:p>
        </w:tc>
        <w:tc>
          <w:tcPr>
            <w:tcW w:w="1800" w:type="dxa"/>
            <w:vAlign w:val="bottom"/>
          </w:tcPr>
          <w:p w:rsidR="00BB50C6" w:rsidRPr="00BB50C6" w:rsidRDefault="00BB50C6" w:rsidP="00862B60">
            <w:pPr>
              <w:pBdr>
                <w:bottom w:val="double" w:sz="4" w:space="1" w:color="auto"/>
              </w:pBdr>
              <w:tabs>
                <w:tab w:val="decimal" w:pos="1332"/>
              </w:tabs>
              <w:spacing w:line="360" w:lineRule="exact"/>
              <w:rPr>
                <w:rFonts w:ascii="Arial" w:hAnsi="Arial" w:cs="Arial"/>
                <w:sz w:val="18"/>
                <w:szCs w:val="18"/>
              </w:rPr>
            </w:pPr>
            <w:r w:rsidRPr="00BB50C6">
              <w:rPr>
                <w:rFonts w:ascii="Arial" w:hAnsi="Arial" w:cs="Arial"/>
                <w:sz w:val="18"/>
                <w:szCs w:val="18"/>
              </w:rPr>
              <w:t>(3,800,565)</w:t>
            </w:r>
          </w:p>
        </w:tc>
        <w:tc>
          <w:tcPr>
            <w:tcW w:w="1800" w:type="dxa"/>
            <w:vAlign w:val="bottom"/>
          </w:tcPr>
          <w:p w:rsidR="00BB50C6" w:rsidRPr="00BB50C6" w:rsidRDefault="00BB50C6" w:rsidP="00862B60">
            <w:pPr>
              <w:pBdr>
                <w:bottom w:val="double" w:sz="4" w:space="1" w:color="auto"/>
              </w:pBdr>
              <w:tabs>
                <w:tab w:val="decimal" w:pos="1332"/>
              </w:tabs>
              <w:spacing w:line="360" w:lineRule="exact"/>
              <w:rPr>
                <w:rFonts w:ascii="Arial" w:hAnsi="Arial" w:cs="Arial"/>
                <w:sz w:val="18"/>
                <w:szCs w:val="18"/>
              </w:rPr>
            </w:pPr>
            <w:r w:rsidRPr="00BB50C6">
              <w:rPr>
                <w:rFonts w:ascii="Arial" w:hAnsi="Arial" w:cs="Arial"/>
                <w:sz w:val="18"/>
                <w:szCs w:val="18"/>
              </w:rPr>
              <w:t>(3,669,294)</w:t>
            </w:r>
          </w:p>
        </w:tc>
      </w:tr>
    </w:tbl>
    <w:p w:rsidR="00487302" w:rsidRDefault="00487302" w:rsidP="00622265">
      <w:pPr>
        <w:tabs>
          <w:tab w:val="left" w:pos="900"/>
          <w:tab w:val="left" w:pos="1440"/>
          <w:tab w:val="left" w:pos="2160"/>
          <w:tab w:val="left" w:pos="4140"/>
        </w:tabs>
        <w:spacing w:before="120" w:line="380" w:lineRule="exact"/>
        <w:ind w:left="547" w:right="-360" w:hanging="547"/>
        <w:jc w:val="right"/>
        <w:rPr>
          <w:rFonts w:ascii="Arial" w:eastAsia="Arial Unicode MS" w:hAnsi="Arial" w:cs="Arial"/>
          <w:sz w:val="22"/>
          <w:szCs w:val="22"/>
        </w:rPr>
      </w:pPr>
    </w:p>
    <w:p w:rsidR="00487302" w:rsidRDefault="00487302">
      <w:pPr>
        <w:overflowPunct/>
        <w:autoSpaceDE/>
        <w:autoSpaceDN/>
        <w:adjustRightInd/>
        <w:textAlignment w:val="auto"/>
        <w:rPr>
          <w:rFonts w:ascii="Arial" w:eastAsia="Arial Unicode MS" w:hAnsi="Arial" w:cs="Arial"/>
          <w:sz w:val="22"/>
          <w:szCs w:val="22"/>
        </w:rPr>
      </w:pPr>
      <w:r>
        <w:rPr>
          <w:rFonts w:ascii="Arial" w:eastAsia="Arial Unicode MS" w:hAnsi="Arial" w:cs="Arial"/>
          <w:sz w:val="22"/>
          <w:szCs w:val="22"/>
        </w:rPr>
        <w:br w:type="page"/>
      </w:r>
    </w:p>
    <w:p w:rsidR="003345E3" w:rsidRPr="00622265" w:rsidRDefault="00BA2B89" w:rsidP="00622265">
      <w:pPr>
        <w:tabs>
          <w:tab w:val="left" w:pos="900"/>
          <w:tab w:val="left" w:pos="1440"/>
          <w:tab w:val="left" w:pos="2160"/>
          <w:tab w:val="left" w:pos="4140"/>
        </w:tabs>
        <w:spacing w:before="120" w:line="380" w:lineRule="exact"/>
        <w:ind w:left="547" w:right="-360" w:hanging="547"/>
        <w:jc w:val="right"/>
        <w:rPr>
          <w:rFonts w:ascii="Arial" w:hAnsi="Arial" w:cs="Arial"/>
          <w:sz w:val="18"/>
          <w:szCs w:val="18"/>
        </w:rPr>
      </w:pPr>
      <w:r w:rsidRPr="00622265">
        <w:rPr>
          <w:rFonts w:ascii="Arial" w:eastAsia="Arial Unicode MS" w:hAnsi="Arial" w:cs="Arial"/>
          <w:sz w:val="22"/>
          <w:szCs w:val="22"/>
        </w:rPr>
        <w:lastRenderedPageBreak/>
        <w:tab/>
      </w:r>
      <w:r w:rsidR="003345E3" w:rsidRPr="00622265">
        <w:rPr>
          <w:rFonts w:ascii="Arial" w:hAnsi="Arial" w:cs="Arial"/>
          <w:sz w:val="18"/>
          <w:szCs w:val="18"/>
          <w:cs/>
        </w:rPr>
        <w:t>(</w:t>
      </w:r>
      <w:r w:rsidR="003345E3" w:rsidRPr="00622265">
        <w:rPr>
          <w:rFonts w:ascii="Arial" w:hAnsi="Arial" w:cs="Arial"/>
          <w:sz w:val="18"/>
          <w:szCs w:val="18"/>
        </w:rPr>
        <w:t>Unit: Baht</w:t>
      </w:r>
      <w:r w:rsidR="003345E3" w:rsidRPr="00622265">
        <w:rPr>
          <w:rFonts w:ascii="Arial" w:hAnsi="Arial" w:cs="Arial"/>
          <w:sz w:val="18"/>
          <w:szCs w:val="18"/>
          <w:cs/>
        </w:rPr>
        <w:t>)</w:t>
      </w:r>
      <w:r w:rsidR="003345E3" w:rsidRPr="00622265">
        <w:rPr>
          <w:rFonts w:ascii="Arial" w:hAnsi="Arial" w:cs="Arial"/>
          <w:sz w:val="18"/>
          <w:szCs w:val="18"/>
        </w:rPr>
        <w:t xml:space="preserve"> </w:t>
      </w:r>
    </w:p>
    <w:tbl>
      <w:tblPr>
        <w:tblW w:w="9540" w:type="dxa"/>
        <w:tblInd w:w="558" w:type="dxa"/>
        <w:tblLayout w:type="fixed"/>
        <w:tblLook w:val="04A0" w:firstRow="1" w:lastRow="0" w:firstColumn="1" w:lastColumn="0" w:noHBand="0" w:noVBand="1"/>
      </w:tblPr>
      <w:tblGrid>
        <w:gridCol w:w="2520"/>
        <w:gridCol w:w="1710"/>
        <w:gridCol w:w="1710"/>
        <w:gridCol w:w="1800"/>
        <w:gridCol w:w="1800"/>
      </w:tblGrid>
      <w:tr w:rsidR="003345E3" w:rsidRPr="00622265" w:rsidTr="00586363">
        <w:tc>
          <w:tcPr>
            <w:tcW w:w="2520" w:type="dxa"/>
            <w:vAlign w:val="bottom"/>
          </w:tcPr>
          <w:p w:rsidR="003345E3" w:rsidRPr="00622265" w:rsidRDefault="003345E3" w:rsidP="004D17B3">
            <w:pPr>
              <w:spacing w:line="360" w:lineRule="exact"/>
              <w:ind w:right="-43"/>
              <w:jc w:val="center"/>
              <w:rPr>
                <w:rFonts w:ascii="Arial" w:eastAsia="Calibri" w:hAnsi="Arial" w:cs="Arial"/>
                <w:sz w:val="18"/>
                <w:szCs w:val="18"/>
              </w:rPr>
            </w:pPr>
          </w:p>
        </w:tc>
        <w:tc>
          <w:tcPr>
            <w:tcW w:w="7020" w:type="dxa"/>
            <w:gridSpan w:val="4"/>
            <w:vAlign w:val="bottom"/>
          </w:tcPr>
          <w:p w:rsidR="003345E3" w:rsidRPr="00622265" w:rsidRDefault="003345E3" w:rsidP="00B31C9D">
            <w:pPr>
              <w:pBdr>
                <w:bottom w:val="single" w:sz="4" w:space="1" w:color="auto"/>
              </w:pBdr>
              <w:spacing w:line="360" w:lineRule="exact"/>
              <w:jc w:val="center"/>
              <w:rPr>
                <w:rFonts w:ascii="Arial" w:hAnsi="Arial" w:cs="Arial"/>
                <w:sz w:val="18"/>
                <w:szCs w:val="18"/>
              </w:rPr>
            </w:pPr>
            <w:r w:rsidRPr="00622265">
              <w:rPr>
                <w:rFonts w:ascii="Arial" w:hAnsi="Arial" w:cs="Arial"/>
                <w:sz w:val="18"/>
                <w:szCs w:val="18"/>
              </w:rPr>
              <w:t xml:space="preserve">For the </w:t>
            </w:r>
            <w:r w:rsidR="00B31C9D">
              <w:rPr>
                <w:rFonts w:ascii="Arial" w:hAnsi="Arial" w:cs="Arial"/>
                <w:sz w:val="18"/>
                <w:szCs w:val="18"/>
              </w:rPr>
              <w:t>nine</w:t>
            </w:r>
            <w:r w:rsidRPr="00622265">
              <w:rPr>
                <w:rFonts w:ascii="Arial" w:hAnsi="Arial" w:cs="Arial"/>
                <w:sz w:val="18"/>
                <w:szCs w:val="18"/>
              </w:rPr>
              <w:t>-month period</w:t>
            </w:r>
            <w:r w:rsidR="007E289D">
              <w:rPr>
                <w:rFonts w:ascii="Arial" w:hAnsi="Arial" w:cs="Arial"/>
                <w:sz w:val="18"/>
                <w:szCs w:val="18"/>
              </w:rPr>
              <w:t>s</w:t>
            </w:r>
            <w:r w:rsidRPr="00622265">
              <w:rPr>
                <w:rFonts w:ascii="Arial" w:hAnsi="Arial" w:cs="Arial"/>
                <w:sz w:val="18"/>
                <w:szCs w:val="18"/>
              </w:rPr>
              <w:t xml:space="preserve"> ended  </w:t>
            </w:r>
            <w:r w:rsidR="00F6265C" w:rsidRPr="00622265">
              <w:rPr>
                <w:rFonts w:ascii="Arial" w:hAnsi="Arial" w:cs="Arial"/>
                <w:sz w:val="18"/>
                <w:szCs w:val="18"/>
              </w:rPr>
              <w:t xml:space="preserve">30 </w:t>
            </w:r>
            <w:r w:rsidR="00B31C9D">
              <w:rPr>
                <w:rFonts w:ascii="Arial" w:hAnsi="Arial" w:cs="Arial"/>
                <w:sz w:val="18"/>
                <w:szCs w:val="18"/>
              </w:rPr>
              <w:t>September</w:t>
            </w:r>
          </w:p>
        </w:tc>
      </w:tr>
      <w:tr w:rsidR="003345E3" w:rsidRPr="00622265" w:rsidTr="00586363">
        <w:tc>
          <w:tcPr>
            <w:tcW w:w="2520" w:type="dxa"/>
            <w:vAlign w:val="bottom"/>
          </w:tcPr>
          <w:p w:rsidR="003345E3" w:rsidRPr="00622265" w:rsidRDefault="003345E3" w:rsidP="004D17B3">
            <w:pPr>
              <w:spacing w:line="360" w:lineRule="exact"/>
              <w:ind w:right="-43"/>
              <w:jc w:val="center"/>
              <w:rPr>
                <w:rFonts w:ascii="Arial" w:eastAsia="Calibri" w:hAnsi="Arial" w:cs="Arial"/>
                <w:sz w:val="18"/>
                <w:szCs w:val="18"/>
              </w:rPr>
            </w:pPr>
          </w:p>
        </w:tc>
        <w:tc>
          <w:tcPr>
            <w:tcW w:w="3420" w:type="dxa"/>
            <w:gridSpan w:val="2"/>
            <w:vAlign w:val="bottom"/>
          </w:tcPr>
          <w:p w:rsidR="003345E3" w:rsidRPr="00622265" w:rsidRDefault="003345E3" w:rsidP="004D17B3">
            <w:pPr>
              <w:pBdr>
                <w:bottom w:val="single" w:sz="4" w:space="1" w:color="auto"/>
              </w:pBdr>
              <w:spacing w:line="360" w:lineRule="exact"/>
              <w:jc w:val="center"/>
              <w:rPr>
                <w:rFonts w:ascii="Arial" w:hAnsi="Arial" w:cs="Arial"/>
                <w:sz w:val="18"/>
                <w:szCs w:val="18"/>
              </w:rPr>
            </w:pPr>
            <w:r w:rsidRPr="00622265">
              <w:rPr>
                <w:rFonts w:ascii="Arial" w:hAnsi="Arial" w:cs="Arial"/>
                <w:sz w:val="18"/>
                <w:szCs w:val="18"/>
              </w:rPr>
              <w:t>2018</w:t>
            </w:r>
          </w:p>
        </w:tc>
        <w:tc>
          <w:tcPr>
            <w:tcW w:w="3600" w:type="dxa"/>
            <w:gridSpan w:val="2"/>
            <w:vAlign w:val="bottom"/>
          </w:tcPr>
          <w:p w:rsidR="003345E3" w:rsidRPr="00622265" w:rsidRDefault="003345E3" w:rsidP="004D17B3">
            <w:pPr>
              <w:pBdr>
                <w:bottom w:val="single" w:sz="4" w:space="1" w:color="auto"/>
              </w:pBdr>
              <w:spacing w:line="360" w:lineRule="exact"/>
              <w:jc w:val="center"/>
              <w:rPr>
                <w:rFonts w:ascii="Arial" w:hAnsi="Arial" w:cs="Arial"/>
                <w:sz w:val="18"/>
                <w:szCs w:val="18"/>
              </w:rPr>
            </w:pPr>
            <w:r w:rsidRPr="00622265">
              <w:rPr>
                <w:rFonts w:ascii="Arial" w:hAnsi="Arial" w:cs="Arial"/>
                <w:sz w:val="18"/>
                <w:szCs w:val="18"/>
              </w:rPr>
              <w:t>2017</w:t>
            </w:r>
          </w:p>
        </w:tc>
      </w:tr>
      <w:tr w:rsidR="003345E3" w:rsidRPr="00622265" w:rsidTr="00586363">
        <w:tc>
          <w:tcPr>
            <w:tcW w:w="2520" w:type="dxa"/>
            <w:vAlign w:val="bottom"/>
          </w:tcPr>
          <w:p w:rsidR="003345E3" w:rsidRPr="00622265" w:rsidRDefault="003345E3" w:rsidP="004D17B3">
            <w:pPr>
              <w:spacing w:line="360" w:lineRule="exact"/>
              <w:ind w:right="-43"/>
              <w:jc w:val="center"/>
              <w:rPr>
                <w:rFonts w:ascii="Arial" w:eastAsia="Calibri" w:hAnsi="Arial" w:cs="Arial"/>
                <w:sz w:val="18"/>
                <w:szCs w:val="18"/>
              </w:rPr>
            </w:pPr>
          </w:p>
        </w:tc>
        <w:tc>
          <w:tcPr>
            <w:tcW w:w="1710" w:type="dxa"/>
            <w:vAlign w:val="bottom"/>
          </w:tcPr>
          <w:p w:rsidR="003345E3" w:rsidRPr="00622265" w:rsidRDefault="003345E3" w:rsidP="004D17B3">
            <w:pPr>
              <w:pBdr>
                <w:bottom w:val="single" w:sz="4" w:space="1" w:color="auto"/>
              </w:pBdr>
              <w:spacing w:line="360" w:lineRule="exact"/>
              <w:jc w:val="center"/>
              <w:rPr>
                <w:rFonts w:ascii="Arial" w:hAnsi="Arial" w:cs="Arial"/>
                <w:sz w:val="18"/>
                <w:szCs w:val="18"/>
              </w:rPr>
            </w:pPr>
            <w:r w:rsidRPr="00622265">
              <w:rPr>
                <w:rFonts w:ascii="Arial" w:hAnsi="Arial" w:cs="Arial"/>
                <w:sz w:val="18"/>
                <w:szCs w:val="18"/>
              </w:rPr>
              <w:t>TKI General Insurance Company Limited</w:t>
            </w:r>
          </w:p>
        </w:tc>
        <w:tc>
          <w:tcPr>
            <w:tcW w:w="1710" w:type="dxa"/>
            <w:vAlign w:val="bottom"/>
          </w:tcPr>
          <w:p w:rsidR="003345E3" w:rsidRPr="00622265" w:rsidRDefault="003345E3" w:rsidP="004D17B3">
            <w:pPr>
              <w:pBdr>
                <w:bottom w:val="single" w:sz="4" w:space="1" w:color="auto"/>
              </w:pBdr>
              <w:spacing w:line="360" w:lineRule="exact"/>
              <w:jc w:val="center"/>
              <w:rPr>
                <w:rFonts w:ascii="Arial" w:hAnsi="Arial" w:cs="Arial"/>
                <w:sz w:val="18"/>
                <w:szCs w:val="18"/>
              </w:rPr>
            </w:pPr>
            <w:r w:rsidRPr="00622265">
              <w:rPr>
                <w:rFonts w:ascii="Arial" w:hAnsi="Arial" w:cs="Arial"/>
                <w:sz w:val="18"/>
                <w:szCs w:val="18"/>
              </w:rPr>
              <w:t>TKI Life                Insurance Company Limited</w:t>
            </w:r>
          </w:p>
        </w:tc>
        <w:tc>
          <w:tcPr>
            <w:tcW w:w="1800" w:type="dxa"/>
            <w:vAlign w:val="bottom"/>
          </w:tcPr>
          <w:p w:rsidR="003345E3" w:rsidRPr="00622265" w:rsidRDefault="003345E3" w:rsidP="00F6265C">
            <w:pPr>
              <w:pBdr>
                <w:bottom w:val="single" w:sz="4" w:space="1" w:color="auto"/>
              </w:pBdr>
              <w:spacing w:line="360" w:lineRule="exact"/>
              <w:jc w:val="center"/>
              <w:rPr>
                <w:rFonts w:ascii="Arial" w:hAnsi="Arial" w:cs="Arial"/>
                <w:sz w:val="18"/>
                <w:szCs w:val="18"/>
              </w:rPr>
            </w:pPr>
            <w:r w:rsidRPr="00622265">
              <w:rPr>
                <w:rFonts w:ascii="Arial" w:hAnsi="Arial" w:cs="Arial"/>
                <w:sz w:val="18"/>
                <w:szCs w:val="18"/>
              </w:rPr>
              <w:t>TKI General Insurance Company Limited</w:t>
            </w:r>
          </w:p>
        </w:tc>
        <w:tc>
          <w:tcPr>
            <w:tcW w:w="1800" w:type="dxa"/>
            <w:vAlign w:val="bottom"/>
          </w:tcPr>
          <w:p w:rsidR="003345E3" w:rsidRPr="00622265" w:rsidRDefault="003345E3" w:rsidP="00F6265C">
            <w:pPr>
              <w:pBdr>
                <w:bottom w:val="single" w:sz="4" w:space="1" w:color="auto"/>
              </w:pBdr>
              <w:spacing w:line="360" w:lineRule="exact"/>
              <w:jc w:val="center"/>
              <w:rPr>
                <w:rFonts w:ascii="Arial" w:hAnsi="Arial" w:cs="Arial"/>
                <w:sz w:val="18"/>
                <w:szCs w:val="18"/>
              </w:rPr>
            </w:pPr>
            <w:r w:rsidRPr="00622265">
              <w:rPr>
                <w:rFonts w:ascii="Arial" w:hAnsi="Arial" w:cs="Arial"/>
                <w:sz w:val="18"/>
                <w:szCs w:val="18"/>
              </w:rPr>
              <w:t>TKI Life                Insurance Company Limited</w:t>
            </w:r>
          </w:p>
        </w:tc>
      </w:tr>
      <w:tr w:rsidR="00BB50C6" w:rsidRPr="00622265" w:rsidTr="00586363">
        <w:trPr>
          <w:trHeight w:val="306"/>
        </w:trPr>
        <w:tc>
          <w:tcPr>
            <w:tcW w:w="2520" w:type="dxa"/>
            <w:vAlign w:val="bottom"/>
          </w:tcPr>
          <w:p w:rsidR="00BB50C6" w:rsidRPr="00622265" w:rsidRDefault="00BB50C6" w:rsidP="00B31C9D">
            <w:pPr>
              <w:tabs>
                <w:tab w:val="left" w:pos="900"/>
                <w:tab w:val="left" w:pos="2160"/>
                <w:tab w:val="right" w:pos="7200"/>
                <w:tab w:val="right" w:pos="9000"/>
              </w:tabs>
              <w:spacing w:line="360" w:lineRule="exact"/>
              <w:jc w:val="thaiDistribute"/>
              <w:rPr>
                <w:rFonts w:ascii="Arial" w:hAnsi="Arial" w:cs="Arial"/>
                <w:sz w:val="18"/>
                <w:szCs w:val="18"/>
              </w:rPr>
            </w:pPr>
            <w:r w:rsidRPr="00622265">
              <w:rPr>
                <w:rFonts w:ascii="Arial" w:hAnsi="Arial" w:cs="Arial"/>
                <w:sz w:val="18"/>
                <w:szCs w:val="18"/>
              </w:rPr>
              <w:t>Revenues</w:t>
            </w:r>
          </w:p>
        </w:tc>
        <w:tc>
          <w:tcPr>
            <w:tcW w:w="1710" w:type="dxa"/>
            <w:vAlign w:val="bottom"/>
          </w:tcPr>
          <w:p w:rsidR="00BB50C6" w:rsidRPr="00BB50C6" w:rsidRDefault="00BB50C6" w:rsidP="00862B60">
            <w:pPr>
              <w:pBdr>
                <w:bottom w:val="double" w:sz="4" w:space="1" w:color="auto"/>
              </w:pBdr>
              <w:tabs>
                <w:tab w:val="decimal" w:pos="1332"/>
              </w:tabs>
              <w:spacing w:line="360" w:lineRule="exact"/>
              <w:rPr>
                <w:rFonts w:ascii="Arial" w:hAnsi="Arial" w:cs="Arial"/>
                <w:sz w:val="18"/>
                <w:szCs w:val="18"/>
              </w:rPr>
            </w:pPr>
            <w:r w:rsidRPr="00BB50C6">
              <w:rPr>
                <w:rFonts w:ascii="Arial" w:hAnsi="Arial" w:cs="Arial"/>
                <w:sz w:val="18"/>
                <w:szCs w:val="18"/>
              </w:rPr>
              <w:t>3,144,350</w:t>
            </w:r>
          </w:p>
        </w:tc>
        <w:tc>
          <w:tcPr>
            <w:tcW w:w="1710" w:type="dxa"/>
            <w:vAlign w:val="bottom"/>
          </w:tcPr>
          <w:p w:rsidR="00BB50C6" w:rsidRPr="00BB50C6" w:rsidRDefault="00BB50C6" w:rsidP="00862B60">
            <w:pPr>
              <w:pBdr>
                <w:bottom w:val="double" w:sz="4" w:space="1" w:color="auto"/>
              </w:pBdr>
              <w:tabs>
                <w:tab w:val="decimal" w:pos="1332"/>
              </w:tabs>
              <w:spacing w:line="360" w:lineRule="exact"/>
              <w:rPr>
                <w:rFonts w:ascii="Arial" w:hAnsi="Arial" w:cs="Arial"/>
                <w:sz w:val="18"/>
                <w:szCs w:val="18"/>
              </w:rPr>
            </w:pPr>
            <w:r w:rsidRPr="00BB50C6">
              <w:rPr>
                <w:rFonts w:ascii="Arial" w:hAnsi="Arial" w:cs="Arial"/>
                <w:sz w:val="18"/>
                <w:szCs w:val="18"/>
              </w:rPr>
              <w:t>2,934,066</w:t>
            </w:r>
          </w:p>
        </w:tc>
        <w:tc>
          <w:tcPr>
            <w:tcW w:w="1800" w:type="dxa"/>
            <w:vAlign w:val="bottom"/>
          </w:tcPr>
          <w:p w:rsidR="00BB50C6" w:rsidRPr="00B31C9D" w:rsidRDefault="00BB50C6" w:rsidP="00B31C9D">
            <w:pPr>
              <w:pBdr>
                <w:bottom w:val="double" w:sz="4" w:space="1" w:color="auto"/>
              </w:pBdr>
              <w:tabs>
                <w:tab w:val="decimal" w:pos="1332"/>
              </w:tabs>
              <w:spacing w:line="360" w:lineRule="exact"/>
              <w:rPr>
                <w:rFonts w:ascii="Arial" w:hAnsi="Arial" w:cs="Arial"/>
                <w:sz w:val="18"/>
                <w:szCs w:val="18"/>
              </w:rPr>
            </w:pPr>
            <w:r w:rsidRPr="00B31C9D">
              <w:rPr>
                <w:rFonts w:ascii="Arial" w:hAnsi="Arial" w:cs="Arial"/>
                <w:sz w:val="18"/>
                <w:szCs w:val="18"/>
              </w:rPr>
              <w:t>31,000</w:t>
            </w:r>
          </w:p>
        </w:tc>
        <w:tc>
          <w:tcPr>
            <w:tcW w:w="1800" w:type="dxa"/>
            <w:vAlign w:val="bottom"/>
          </w:tcPr>
          <w:p w:rsidR="00BB50C6" w:rsidRPr="00B31C9D" w:rsidRDefault="00BB50C6" w:rsidP="00B31C9D">
            <w:pPr>
              <w:pBdr>
                <w:bottom w:val="double" w:sz="4" w:space="1" w:color="auto"/>
              </w:pBdr>
              <w:tabs>
                <w:tab w:val="decimal" w:pos="1332"/>
              </w:tabs>
              <w:spacing w:line="360" w:lineRule="exact"/>
              <w:rPr>
                <w:rFonts w:ascii="Arial" w:hAnsi="Arial" w:cs="Arial"/>
                <w:sz w:val="18"/>
                <w:szCs w:val="18"/>
              </w:rPr>
            </w:pPr>
            <w:r w:rsidRPr="00B31C9D">
              <w:rPr>
                <w:rFonts w:ascii="Arial" w:hAnsi="Arial" w:cs="Arial"/>
                <w:sz w:val="18"/>
                <w:szCs w:val="18"/>
              </w:rPr>
              <w:t>30,999</w:t>
            </w:r>
          </w:p>
        </w:tc>
      </w:tr>
      <w:tr w:rsidR="00BB50C6" w:rsidRPr="00622265" w:rsidTr="00586363">
        <w:trPr>
          <w:trHeight w:val="306"/>
        </w:trPr>
        <w:tc>
          <w:tcPr>
            <w:tcW w:w="2520" w:type="dxa"/>
            <w:vAlign w:val="bottom"/>
          </w:tcPr>
          <w:p w:rsidR="00BB50C6" w:rsidRPr="00622265" w:rsidRDefault="00BB50C6" w:rsidP="00B31C9D">
            <w:pPr>
              <w:tabs>
                <w:tab w:val="left" w:pos="900"/>
                <w:tab w:val="left" w:pos="2160"/>
                <w:tab w:val="right" w:pos="7200"/>
                <w:tab w:val="right" w:pos="9000"/>
              </w:tabs>
              <w:spacing w:line="360" w:lineRule="exact"/>
              <w:jc w:val="thaiDistribute"/>
              <w:rPr>
                <w:rFonts w:ascii="Arial" w:hAnsi="Arial" w:cs="Arial"/>
                <w:sz w:val="18"/>
                <w:szCs w:val="18"/>
              </w:rPr>
            </w:pPr>
          </w:p>
        </w:tc>
        <w:tc>
          <w:tcPr>
            <w:tcW w:w="1710" w:type="dxa"/>
            <w:vAlign w:val="bottom"/>
          </w:tcPr>
          <w:p w:rsidR="00BB50C6" w:rsidRPr="00BB50C6" w:rsidRDefault="00BB50C6" w:rsidP="00BB50C6">
            <w:pPr>
              <w:tabs>
                <w:tab w:val="decimal" w:pos="1332"/>
              </w:tabs>
              <w:spacing w:line="300" w:lineRule="exact"/>
              <w:rPr>
                <w:rFonts w:ascii="Arial" w:hAnsi="Arial" w:cs="Arial"/>
                <w:sz w:val="18"/>
                <w:szCs w:val="18"/>
              </w:rPr>
            </w:pPr>
          </w:p>
        </w:tc>
        <w:tc>
          <w:tcPr>
            <w:tcW w:w="1710" w:type="dxa"/>
            <w:vAlign w:val="bottom"/>
          </w:tcPr>
          <w:p w:rsidR="00BB50C6" w:rsidRPr="00BB50C6" w:rsidRDefault="00BB50C6" w:rsidP="00BB50C6">
            <w:pPr>
              <w:tabs>
                <w:tab w:val="decimal" w:pos="1332"/>
              </w:tabs>
              <w:spacing w:line="300" w:lineRule="exact"/>
              <w:rPr>
                <w:rFonts w:ascii="Arial" w:hAnsi="Arial" w:cs="Arial"/>
                <w:sz w:val="18"/>
                <w:szCs w:val="18"/>
              </w:rPr>
            </w:pPr>
          </w:p>
        </w:tc>
        <w:tc>
          <w:tcPr>
            <w:tcW w:w="1800" w:type="dxa"/>
            <w:vAlign w:val="bottom"/>
          </w:tcPr>
          <w:p w:rsidR="00BB50C6" w:rsidRPr="00B31C9D" w:rsidRDefault="00BB50C6" w:rsidP="00B31C9D">
            <w:pPr>
              <w:tabs>
                <w:tab w:val="decimal" w:pos="1332"/>
              </w:tabs>
              <w:spacing w:line="360" w:lineRule="exact"/>
              <w:rPr>
                <w:rFonts w:ascii="Arial" w:hAnsi="Arial" w:cs="Arial"/>
                <w:sz w:val="18"/>
                <w:szCs w:val="18"/>
              </w:rPr>
            </w:pPr>
          </w:p>
        </w:tc>
        <w:tc>
          <w:tcPr>
            <w:tcW w:w="1800" w:type="dxa"/>
            <w:vAlign w:val="bottom"/>
          </w:tcPr>
          <w:p w:rsidR="00BB50C6" w:rsidRPr="00B31C9D" w:rsidRDefault="00BB50C6" w:rsidP="00B31C9D">
            <w:pPr>
              <w:tabs>
                <w:tab w:val="decimal" w:pos="1332"/>
              </w:tabs>
              <w:spacing w:line="360" w:lineRule="exact"/>
              <w:rPr>
                <w:rFonts w:ascii="Arial" w:hAnsi="Arial" w:cs="Arial"/>
                <w:sz w:val="18"/>
                <w:szCs w:val="18"/>
              </w:rPr>
            </w:pPr>
          </w:p>
        </w:tc>
      </w:tr>
      <w:tr w:rsidR="00BB50C6" w:rsidRPr="00622265" w:rsidTr="00586363">
        <w:trPr>
          <w:trHeight w:val="306"/>
        </w:trPr>
        <w:tc>
          <w:tcPr>
            <w:tcW w:w="2520" w:type="dxa"/>
            <w:vAlign w:val="bottom"/>
          </w:tcPr>
          <w:p w:rsidR="00BB50C6" w:rsidRPr="00622265" w:rsidRDefault="00BB50C6" w:rsidP="00B31C9D">
            <w:pPr>
              <w:tabs>
                <w:tab w:val="left" w:pos="900"/>
                <w:tab w:val="left" w:pos="2160"/>
                <w:tab w:val="right" w:pos="7200"/>
                <w:tab w:val="right" w:pos="9000"/>
              </w:tabs>
              <w:spacing w:line="360" w:lineRule="exact"/>
              <w:jc w:val="thaiDistribute"/>
              <w:rPr>
                <w:rFonts w:ascii="Arial" w:hAnsi="Arial" w:cs="Arial"/>
                <w:sz w:val="18"/>
                <w:szCs w:val="18"/>
              </w:rPr>
            </w:pPr>
            <w:r w:rsidRPr="00622265">
              <w:rPr>
                <w:rFonts w:ascii="Arial" w:hAnsi="Arial" w:cs="Arial"/>
                <w:sz w:val="18"/>
                <w:szCs w:val="18"/>
              </w:rPr>
              <w:t>Loss for the period</w:t>
            </w:r>
          </w:p>
        </w:tc>
        <w:tc>
          <w:tcPr>
            <w:tcW w:w="1710" w:type="dxa"/>
            <w:vAlign w:val="bottom"/>
          </w:tcPr>
          <w:p w:rsidR="00BB50C6" w:rsidRPr="00BB50C6" w:rsidRDefault="00BB50C6" w:rsidP="00862B60">
            <w:pPr>
              <w:tabs>
                <w:tab w:val="decimal" w:pos="1332"/>
              </w:tabs>
              <w:spacing w:line="360" w:lineRule="exact"/>
              <w:rPr>
                <w:rFonts w:ascii="Arial" w:hAnsi="Arial" w:cs="Arial"/>
                <w:sz w:val="18"/>
                <w:szCs w:val="18"/>
              </w:rPr>
            </w:pPr>
            <w:r w:rsidRPr="00BB50C6">
              <w:rPr>
                <w:rFonts w:ascii="Arial" w:hAnsi="Arial" w:cs="Arial"/>
                <w:sz w:val="18"/>
                <w:szCs w:val="18"/>
              </w:rPr>
              <w:t>(3,638,239)</w:t>
            </w:r>
          </w:p>
        </w:tc>
        <w:tc>
          <w:tcPr>
            <w:tcW w:w="1710" w:type="dxa"/>
            <w:vAlign w:val="bottom"/>
          </w:tcPr>
          <w:p w:rsidR="00BB50C6" w:rsidRPr="00BB50C6" w:rsidRDefault="00BB50C6" w:rsidP="00862B60">
            <w:pPr>
              <w:tabs>
                <w:tab w:val="decimal" w:pos="1332"/>
              </w:tabs>
              <w:spacing w:line="360" w:lineRule="exact"/>
              <w:rPr>
                <w:rFonts w:ascii="Arial" w:hAnsi="Arial" w:cs="Arial"/>
                <w:sz w:val="18"/>
                <w:szCs w:val="18"/>
                <w:cs/>
              </w:rPr>
            </w:pPr>
            <w:r w:rsidRPr="00BB50C6">
              <w:rPr>
                <w:rFonts w:ascii="Arial" w:hAnsi="Arial" w:cs="Arial"/>
                <w:sz w:val="18"/>
                <w:szCs w:val="18"/>
              </w:rPr>
              <w:t>(3,706,383)</w:t>
            </w:r>
          </w:p>
        </w:tc>
        <w:tc>
          <w:tcPr>
            <w:tcW w:w="1800" w:type="dxa"/>
            <w:vAlign w:val="bottom"/>
          </w:tcPr>
          <w:p w:rsidR="00BB50C6" w:rsidRPr="00B31C9D" w:rsidRDefault="00BB50C6" w:rsidP="00B31C9D">
            <w:pPr>
              <w:tabs>
                <w:tab w:val="decimal" w:pos="1332"/>
              </w:tabs>
              <w:spacing w:line="360" w:lineRule="exact"/>
              <w:rPr>
                <w:rFonts w:ascii="Arial" w:hAnsi="Arial" w:cs="Arial"/>
                <w:sz w:val="18"/>
                <w:szCs w:val="18"/>
              </w:rPr>
            </w:pPr>
            <w:r w:rsidRPr="00B31C9D">
              <w:rPr>
                <w:rFonts w:ascii="Arial" w:hAnsi="Arial" w:cs="Arial"/>
                <w:sz w:val="18"/>
                <w:szCs w:val="18"/>
              </w:rPr>
              <w:t>(3,889,349)</w:t>
            </w:r>
          </w:p>
        </w:tc>
        <w:tc>
          <w:tcPr>
            <w:tcW w:w="1800" w:type="dxa"/>
            <w:vAlign w:val="bottom"/>
          </w:tcPr>
          <w:p w:rsidR="00BB50C6" w:rsidRPr="00B31C9D" w:rsidRDefault="00BB50C6" w:rsidP="00B31C9D">
            <w:pPr>
              <w:tabs>
                <w:tab w:val="decimal" w:pos="1332"/>
              </w:tabs>
              <w:spacing w:line="360" w:lineRule="exact"/>
              <w:rPr>
                <w:rFonts w:ascii="Arial" w:hAnsi="Arial" w:cs="Arial"/>
                <w:sz w:val="18"/>
                <w:szCs w:val="18"/>
              </w:rPr>
            </w:pPr>
            <w:r w:rsidRPr="00B31C9D">
              <w:rPr>
                <w:rFonts w:ascii="Arial" w:hAnsi="Arial" w:cs="Arial"/>
                <w:sz w:val="18"/>
                <w:szCs w:val="18"/>
              </w:rPr>
              <w:t>(3,769,974)</w:t>
            </w:r>
          </w:p>
        </w:tc>
      </w:tr>
      <w:tr w:rsidR="00BB50C6" w:rsidRPr="00622265" w:rsidTr="00586363">
        <w:tc>
          <w:tcPr>
            <w:tcW w:w="2520" w:type="dxa"/>
            <w:vAlign w:val="bottom"/>
          </w:tcPr>
          <w:p w:rsidR="00BB50C6" w:rsidRPr="00622265" w:rsidRDefault="00BB50C6" w:rsidP="00B31C9D">
            <w:pPr>
              <w:tabs>
                <w:tab w:val="left" w:pos="900"/>
                <w:tab w:val="left" w:pos="2160"/>
                <w:tab w:val="right" w:pos="7200"/>
                <w:tab w:val="right" w:pos="9000"/>
              </w:tabs>
              <w:spacing w:line="360" w:lineRule="exact"/>
              <w:ind w:left="252" w:hanging="252"/>
              <w:rPr>
                <w:rFonts w:ascii="Arial" w:hAnsi="Arial" w:cs="Cordia New"/>
                <w:sz w:val="18"/>
                <w:szCs w:val="18"/>
              </w:rPr>
            </w:pPr>
            <w:r w:rsidRPr="00622265">
              <w:rPr>
                <w:rFonts w:ascii="Arial" w:hAnsi="Arial" w:cs="Arial"/>
                <w:sz w:val="18"/>
                <w:szCs w:val="18"/>
              </w:rPr>
              <w:t xml:space="preserve">Other comprehensive </w:t>
            </w:r>
            <w:r>
              <w:rPr>
                <w:rFonts w:ascii="Arial" w:hAnsi="Arial" w:cs="Arial"/>
                <w:sz w:val="18"/>
                <w:szCs w:val="18"/>
              </w:rPr>
              <w:t>income</w:t>
            </w:r>
            <w:r w:rsidRPr="00622265">
              <w:rPr>
                <w:rFonts w:ascii="Arial" w:hAnsi="Arial" w:cs="Cordia New"/>
                <w:sz w:val="18"/>
                <w:szCs w:val="18"/>
              </w:rPr>
              <w:t xml:space="preserve"> - exchange differences on translation of financial statements in foreign currency</w:t>
            </w:r>
          </w:p>
        </w:tc>
        <w:tc>
          <w:tcPr>
            <w:tcW w:w="1710" w:type="dxa"/>
            <w:vAlign w:val="bottom"/>
          </w:tcPr>
          <w:p w:rsidR="00BB50C6" w:rsidRPr="00BB50C6" w:rsidRDefault="00BB50C6" w:rsidP="00862B60">
            <w:pPr>
              <w:pBdr>
                <w:bottom w:val="single" w:sz="4" w:space="1" w:color="auto"/>
              </w:pBdr>
              <w:tabs>
                <w:tab w:val="decimal" w:pos="1332"/>
              </w:tabs>
              <w:spacing w:line="360" w:lineRule="exact"/>
              <w:rPr>
                <w:rFonts w:ascii="Arial" w:hAnsi="Arial" w:cs="Arial"/>
                <w:sz w:val="18"/>
                <w:szCs w:val="18"/>
              </w:rPr>
            </w:pPr>
            <w:r w:rsidRPr="00BB50C6">
              <w:rPr>
                <w:rFonts w:ascii="Arial" w:hAnsi="Arial" w:cs="Arial"/>
                <w:sz w:val="18"/>
                <w:szCs w:val="18"/>
              </w:rPr>
              <w:t>(1,306,242)</w:t>
            </w:r>
          </w:p>
        </w:tc>
        <w:tc>
          <w:tcPr>
            <w:tcW w:w="1710" w:type="dxa"/>
            <w:vAlign w:val="bottom"/>
          </w:tcPr>
          <w:p w:rsidR="00BB50C6" w:rsidRPr="00BB50C6" w:rsidRDefault="00BB50C6" w:rsidP="00862B60">
            <w:pPr>
              <w:pBdr>
                <w:bottom w:val="single" w:sz="4" w:space="1" w:color="auto"/>
              </w:pBdr>
              <w:tabs>
                <w:tab w:val="decimal" w:pos="1332"/>
              </w:tabs>
              <w:spacing w:line="360" w:lineRule="exact"/>
              <w:rPr>
                <w:rFonts w:ascii="Arial" w:hAnsi="Arial" w:cs="Arial"/>
                <w:sz w:val="18"/>
                <w:szCs w:val="18"/>
              </w:rPr>
            </w:pPr>
            <w:r w:rsidRPr="00BB50C6">
              <w:rPr>
                <w:rFonts w:ascii="Arial" w:hAnsi="Arial" w:cs="Arial"/>
                <w:sz w:val="18"/>
                <w:szCs w:val="18"/>
              </w:rPr>
              <w:t>(1,116,056)</w:t>
            </w:r>
          </w:p>
        </w:tc>
        <w:tc>
          <w:tcPr>
            <w:tcW w:w="1800" w:type="dxa"/>
            <w:vAlign w:val="bottom"/>
          </w:tcPr>
          <w:p w:rsidR="00BB50C6" w:rsidRPr="00B31C9D" w:rsidRDefault="00BB50C6" w:rsidP="00B31C9D">
            <w:pPr>
              <w:pBdr>
                <w:bottom w:val="single" w:sz="4" w:space="1" w:color="auto"/>
              </w:pBdr>
              <w:tabs>
                <w:tab w:val="decimal" w:pos="1332"/>
              </w:tabs>
              <w:spacing w:line="360" w:lineRule="exact"/>
              <w:rPr>
                <w:rFonts w:ascii="Arial" w:hAnsi="Arial" w:cs="Arial"/>
                <w:sz w:val="18"/>
                <w:szCs w:val="18"/>
              </w:rPr>
            </w:pPr>
            <w:r w:rsidRPr="00B31C9D">
              <w:rPr>
                <w:rFonts w:ascii="Arial" w:hAnsi="Arial" w:cs="Arial"/>
                <w:sz w:val="18"/>
                <w:szCs w:val="18"/>
              </w:rPr>
              <w:t>(1,237,770)</w:t>
            </w:r>
          </w:p>
        </w:tc>
        <w:tc>
          <w:tcPr>
            <w:tcW w:w="1800" w:type="dxa"/>
            <w:vAlign w:val="bottom"/>
          </w:tcPr>
          <w:p w:rsidR="00BB50C6" w:rsidRPr="00B31C9D" w:rsidRDefault="00BB50C6" w:rsidP="00B31C9D">
            <w:pPr>
              <w:pBdr>
                <w:bottom w:val="single" w:sz="4" w:space="1" w:color="auto"/>
              </w:pBdr>
              <w:tabs>
                <w:tab w:val="decimal" w:pos="1332"/>
              </w:tabs>
              <w:spacing w:line="360" w:lineRule="exact"/>
              <w:rPr>
                <w:rFonts w:ascii="Arial" w:hAnsi="Arial" w:cs="Arial"/>
                <w:sz w:val="18"/>
                <w:szCs w:val="18"/>
              </w:rPr>
            </w:pPr>
            <w:r w:rsidRPr="00B31C9D">
              <w:rPr>
                <w:rFonts w:ascii="Arial" w:hAnsi="Arial" w:cs="Arial"/>
                <w:sz w:val="18"/>
                <w:szCs w:val="18"/>
              </w:rPr>
              <w:t>(1,225,876)</w:t>
            </w:r>
          </w:p>
        </w:tc>
      </w:tr>
      <w:tr w:rsidR="00BB50C6" w:rsidRPr="00622265" w:rsidTr="00586363">
        <w:tc>
          <w:tcPr>
            <w:tcW w:w="2520" w:type="dxa"/>
            <w:vAlign w:val="center"/>
          </w:tcPr>
          <w:p w:rsidR="00BB50C6" w:rsidRPr="00622265" w:rsidRDefault="00BB50C6" w:rsidP="00B31C9D">
            <w:pPr>
              <w:tabs>
                <w:tab w:val="left" w:pos="900"/>
                <w:tab w:val="left" w:pos="2160"/>
                <w:tab w:val="right" w:pos="7200"/>
                <w:tab w:val="right" w:pos="9000"/>
              </w:tabs>
              <w:spacing w:line="360" w:lineRule="exact"/>
              <w:ind w:left="252" w:hanging="252"/>
              <w:rPr>
                <w:rFonts w:ascii="Arial" w:hAnsi="Arial" w:cs="Arial"/>
                <w:sz w:val="18"/>
                <w:szCs w:val="18"/>
              </w:rPr>
            </w:pPr>
            <w:r w:rsidRPr="00622265">
              <w:rPr>
                <w:rFonts w:ascii="Arial" w:hAnsi="Arial" w:cs="Arial"/>
                <w:sz w:val="18"/>
                <w:szCs w:val="18"/>
              </w:rPr>
              <w:t xml:space="preserve">Total comprehensive </w:t>
            </w:r>
            <w:r>
              <w:rPr>
                <w:rFonts w:ascii="Arial" w:hAnsi="Arial" w:cs="Arial"/>
                <w:sz w:val="18"/>
                <w:szCs w:val="18"/>
              </w:rPr>
              <w:t>income (</w:t>
            </w:r>
            <w:r w:rsidRPr="00622265">
              <w:rPr>
                <w:rFonts w:ascii="Arial" w:hAnsi="Arial" w:cs="Arial"/>
                <w:sz w:val="18"/>
                <w:szCs w:val="18"/>
              </w:rPr>
              <w:t>loss</w:t>
            </w:r>
            <w:r>
              <w:rPr>
                <w:rFonts w:ascii="Arial" w:hAnsi="Arial" w:cs="Arial"/>
                <w:sz w:val="18"/>
                <w:szCs w:val="18"/>
              </w:rPr>
              <w:t>)</w:t>
            </w:r>
          </w:p>
        </w:tc>
        <w:tc>
          <w:tcPr>
            <w:tcW w:w="1710" w:type="dxa"/>
            <w:vAlign w:val="bottom"/>
          </w:tcPr>
          <w:p w:rsidR="00BB50C6" w:rsidRPr="00BB50C6" w:rsidRDefault="00BB50C6" w:rsidP="00862B60">
            <w:pPr>
              <w:pBdr>
                <w:bottom w:val="double" w:sz="4" w:space="1" w:color="auto"/>
              </w:pBdr>
              <w:tabs>
                <w:tab w:val="decimal" w:pos="1332"/>
              </w:tabs>
              <w:spacing w:line="360" w:lineRule="exact"/>
              <w:rPr>
                <w:rFonts w:ascii="Arial" w:hAnsi="Arial" w:cs="Arial"/>
                <w:sz w:val="18"/>
                <w:szCs w:val="18"/>
                <w:cs/>
              </w:rPr>
            </w:pPr>
            <w:r w:rsidRPr="00BB50C6">
              <w:rPr>
                <w:rFonts w:ascii="Arial" w:hAnsi="Arial" w:cs="Arial"/>
                <w:sz w:val="18"/>
                <w:szCs w:val="18"/>
              </w:rPr>
              <w:t>(4,944,481)</w:t>
            </w:r>
          </w:p>
        </w:tc>
        <w:tc>
          <w:tcPr>
            <w:tcW w:w="1710" w:type="dxa"/>
            <w:vAlign w:val="bottom"/>
          </w:tcPr>
          <w:p w:rsidR="00BB50C6" w:rsidRPr="00BB50C6" w:rsidRDefault="00BB50C6" w:rsidP="00862B60">
            <w:pPr>
              <w:pBdr>
                <w:bottom w:val="double" w:sz="4" w:space="1" w:color="auto"/>
              </w:pBdr>
              <w:tabs>
                <w:tab w:val="decimal" w:pos="1332"/>
              </w:tabs>
              <w:spacing w:line="360" w:lineRule="exact"/>
              <w:rPr>
                <w:rFonts w:ascii="Arial" w:hAnsi="Arial" w:cs="Arial"/>
                <w:sz w:val="18"/>
                <w:szCs w:val="18"/>
              </w:rPr>
            </w:pPr>
            <w:r w:rsidRPr="00BB50C6">
              <w:rPr>
                <w:rFonts w:ascii="Arial" w:hAnsi="Arial" w:cs="Arial"/>
                <w:sz w:val="18"/>
                <w:szCs w:val="18"/>
              </w:rPr>
              <w:t>(4,822,439)</w:t>
            </w:r>
          </w:p>
        </w:tc>
        <w:tc>
          <w:tcPr>
            <w:tcW w:w="1800" w:type="dxa"/>
            <w:vAlign w:val="bottom"/>
          </w:tcPr>
          <w:p w:rsidR="00BB50C6" w:rsidRPr="00B31C9D" w:rsidRDefault="00BB50C6" w:rsidP="00B31C9D">
            <w:pPr>
              <w:pBdr>
                <w:bottom w:val="double" w:sz="4" w:space="1" w:color="auto"/>
              </w:pBdr>
              <w:tabs>
                <w:tab w:val="decimal" w:pos="1332"/>
              </w:tabs>
              <w:spacing w:line="360" w:lineRule="exact"/>
              <w:rPr>
                <w:rFonts w:ascii="Arial" w:hAnsi="Arial" w:cs="Arial"/>
                <w:sz w:val="18"/>
                <w:szCs w:val="18"/>
              </w:rPr>
            </w:pPr>
            <w:r w:rsidRPr="00B31C9D">
              <w:rPr>
                <w:rFonts w:ascii="Arial" w:hAnsi="Arial" w:cs="Arial"/>
                <w:sz w:val="18"/>
                <w:szCs w:val="18"/>
              </w:rPr>
              <w:t>(5,127,119)</w:t>
            </w:r>
          </w:p>
        </w:tc>
        <w:tc>
          <w:tcPr>
            <w:tcW w:w="1800" w:type="dxa"/>
            <w:vAlign w:val="bottom"/>
          </w:tcPr>
          <w:p w:rsidR="00BB50C6" w:rsidRPr="00B31C9D" w:rsidRDefault="00BB50C6" w:rsidP="00B31C9D">
            <w:pPr>
              <w:pBdr>
                <w:bottom w:val="double" w:sz="4" w:space="1" w:color="auto"/>
              </w:pBdr>
              <w:tabs>
                <w:tab w:val="decimal" w:pos="1332"/>
              </w:tabs>
              <w:spacing w:line="360" w:lineRule="exact"/>
              <w:rPr>
                <w:rFonts w:ascii="Arial" w:hAnsi="Arial" w:cs="Arial"/>
                <w:sz w:val="18"/>
                <w:szCs w:val="18"/>
              </w:rPr>
            </w:pPr>
            <w:r w:rsidRPr="00B31C9D">
              <w:rPr>
                <w:rFonts w:ascii="Arial" w:hAnsi="Arial" w:cs="Arial"/>
                <w:sz w:val="18"/>
                <w:szCs w:val="18"/>
              </w:rPr>
              <w:t>(4,995,850)</w:t>
            </w:r>
          </w:p>
        </w:tc>
      </w:tr>
    </w:tbl>
    <w:p w:rsidR="00BA2B89" w:rsidRPr="00622265" w:rsidRDefault="003345E3" w:rsidP="00DC2DDD">
      <w:pPr>
        <w:tabs>
          <w:tab w:val="left" w:pos="900"/>
          <w:tab w:val="left" w:pos="1440"/>
          <w:tab w:val="left" w:pos="2160"/>
          <w:tab w:val="left" w:pos="4140"/>
        </w:tabs>
        <w:spacing w:before="240" w:after="120" w:line="380" w:lineRule="exact"/>
        <w:ind w:left="547" w:hanging="547"/>
        <w:jc w:val="thaiDistribute"/>
        <w:rPr>
          <w:rFonts w:ascii="Arial" w:eastAsia="Arial Unicode MS" w:hAnsi="Arial" w:cs="Arial"/>
          <w:sz w:val="22"/>
          <w:szCs w:val="22"/>
        </w:rPr>
      </w:pPr>
      <w:r w:rsidRPr="00622265">
        <w:rPr>
          <w:rFonts w:ascii="Arial" w:eastAsia="Arial Unicode MS" w:hAnsi="Arial" w:cs="Arial"/>
          <w:sz w:val="22"/>
          <w:szCs w:val="22"/>
        </w:rPr>
        <w:tab/>
      </w:r>
      <w:r w:rsidR="002F1AF3" w:rsidRPr="00622265">
        <w:rPr>
          <w:rFonts w:ascii="Arial" w:eastAsia="Arial Unicode MS" w:hAnsi="Arial" w:cs="Arial"/>
          <w:sz w:val="22"/>
          <w:szCs w:val="22"/>
        </w:rPr>
        <w:t>The financial information of associate companies as the above tables were prepared by the management of such company.</w:t>
      </w:r>
    </w:p>
    <w:p w:rsidR="00A72EA5" w:rsidRPr="00622265" w:rsidRDefault="00B6676C" w:rsidP="00F5055D">
      <w:pPr>
        <w:tabs>
          <w:tab w:val="left" w:pos="720"/>
          <w:tab w:val="left" w:pos="2160"/>
          <w:tab w:val="left" w:pos="2880"/>
          <w:tab w:val="decimal" w:pos="5580"/>
          <w:tab w:val="decimal" w:pos="6750"/>
          <w:tab w:val="decimal" w:pos="7920"/>
          <w:tab w:val="decimal" w:pos="9090"/>
        </w:tabs>
        <w:spacing w:before="120" w:after="120" w:line="380" w:lineRule="exact"/>
        <w:ind w:left="533" w:right="-43" w:hanging="533"/>
        <w:jc w:val="thaiDistribute"/>
        <w:rPr>
          <w:rFonts w:ascii="Arial" w:eastAsia="Arial Unicode MS" w:hAnsi="Arial" w:cs="Arial"/>
          <w:b/>
          <w:bCs/>
          <w:sz w:val="22"/>
          <w:szCs w:val="22"/>
        </w:rPr>
      </w:pPr>
      <w:r w:rsidRPr="00622265">
        <w:rPr>
          <w:rFonts w:ascii="Arial" w:eastAsia="Arial Unicode MS" w:hAnsi="Arial" w:cs="Arial"/>
          <w:b/>
          <w:bCs/>
          <w:sz w:val="22"/>
          <w:szCs w:val="22"/>
        </w:rPr>
        <w:t>9</w:t>
      </w:r>
      <w:r w:rsidR="00917FBB" w:rsidRPr="00622265">
        <w:rPr>
          <w:rFonts w:ascii="Arial" w:eastAsia="Arial Unicode MS" w:hAnsi="Arial" w:cs="Arial"/>
          <w:b/>
          <w:bCs/>
          <w:sz w:val="22"/>
          <w:szCs w:val="22"/>
        </w:rPr>
        <w:t>.3</w:t>
      </w:r>
      <w:r w:rsidR="00A72EA5" w:rsidRPr="00622265">
        <w:rPr>
          <w:rFonts w:ascii="Arial" w:eastAsia="Arial Unicode MS" w:hAnsi="Arial" w:cs="Arial"/>
          <w:b/>
          <w:bCs/>
          <w:sz w:val="22"/>
          <w:szCs w:val="22"/>
        </w:rPr>
        <w:tab/>
      </w:r>
      <w:r w:rsidR="009233C6" w:rsidRPr="00622265">
        <w:rPr>
          <w:rFonts w:ascii="Arial" w:eastAsia="Arial Unicode MS" w:hAnsi="Arial" w:cs="Arial"/>
          <w:b/>
          <w:bCs/>
          <w:sz w:val="22"/>
          <w:szCs w:val="22"/>
        </w:rPr>
        <w:t>Share</w:t>
      </w:r>
      <w:r w:rsidR="00E309D6" w:rsidRPr="00622265">
        <w:rPr>
          <w:rFonts w:ascii="Arial" w:eastAsia="Arial Unicode MS" w:hAnsi="Arial" w:cs="Arial"/>
          <w:b/>
          <w:bCs/>
          <w:sz w:val="22"/>
          <w:szCs w:val="22"/>
        </w:rPr>
        <w:t>s</w:t>
      </w:r>
      <w:r w:rsidR="009233C6" w:rsidRPr="00622265">
        <w:rPr>
          <w:rFonts w:ascii="Arial" w:eastAsia="Arial Unicode MS" w:hAnsi="Arial" w:cs="Arial"/>
          <w:b/>
          <w:bCs/>
          <w:sz w:val="22"/>
          <w:szCs w:val="22"/>
        </w:rPr>
        <w:t xml:space="preserve"> of </w:t>
      </w:r>
      <w:r w:rsidR="00D24A58" w:rsidRPr="00622265">
        <w:rPr>
          <w:rFonts w:ascii="Arial" w:eastAsia="Arial Unicode MS" w:hAnsi="Arial" w:cs="Arial"/>
          <w:b/>
          <w:bCs/>
          <w:sz w:val="22"/>
          <w:szCs w:val="22"/>
        </w:rPr>
        <w:t>loss</w:t>
      </w:r>
      <w:r w:rsidR="00310AC1" w:rsidRPr="00622265">
        <w:rPr>
          <w:rFonts w:ascii="Arial" w:eastAsia="Arial Unicode MS" w:hAnsi="Arial" w:cs="Arial"/>
          <w:b/>
          <w:bCs/>
          <w:sz w:val="22"/>
          <w:szCs w:val="22"/>
        </w:rPr>
        <w:t xml:space="preserve"> </w:t>
      </w:r>
      <w:r w:rsidR="00E309D6" w:rsidRPr="00622265">
        <w:rPr>
          <w:rFonts w:ascii="Arial" w:eastAsia="Arial Unicode MS" w:hAnsi="Arial" w:cs="Arial"/>
          <w:b/>
          <w:bCs/>
          <w:sz w:val="22"/>
          <w:szCs w:val="22"/>
        </w:rPr>
        <w:t>and dividend received</w:t>
      </w:r>
      <w:r w:rsidR="00991607" w:rsidRPr="00622265">
        <w:rPr>
          <w:rFonts w:ascii="Arial" w:eastAsia="Arial Unicode MS" w:hAnsi="Arial" w:cs="Arial"/>
          <w:b/>
          <w:bCs/>
          <w:sz w:val="22"/>
          <w:szCs w:val="22"/>
        </w:rPr>
        <w:t xml:space="preserve"> from associate</w:t>
      </w:r>
      <w:r w:rsidR="00260E84" w:rsidRPr="00622265">
        <w:rPr>
          <w:rFonts w:ascii="Arial" w:eastAsia="Arial Unicode MS" w:hAnsi="Arial" w:cs="Arial"/>
          <w:b/>
          <w:bCs/>
          <w:sz w:val="22"/>
          <w:szCs w:val="22"/>
        </w:rPr>
        <w:t>s</w:t>
      </w:r>
    </w:p>
    <w:p w:rsidR="002569C4" w:rsidRPr="00622265" w:rsidRDefault="00AD5C3E" w:rsidP="00F5055D">
      <w:pPr>
        <w:tabs>
          <w:tab w:val="right" w:pos="7200"/>
          <w:tab w:val="right" w:pos="8540"/>
        </w:tabs>
        <w:spacing w:before="120" w:after="120" w:line="380" w:lineRule="exact"/>
        <w:ind w:left="540" w:right="-7"/>
        <w:jc w:val="thaiDistribute"/>
        <w:rPr>
          <w:rFonts w:ascii="Arial" w:eastAsia="Arial Unicode MS" w:hAnsi="Arial" w:cs="Arial"/>
          <w:sz w:val="22"/>
          <w:szCs w:val="22"/>
        </w:rPr>
      </w:pPr>
      <w:r w:rsidRPr="00622265">
        <w:rPr>
          <w:rFonts w:ascii="Arial" w:eastAsia="Arial Unicode MS" w:hAnsi="Arial" w:cs="Arial"/>
          <w:sz w:val="22"/>
          <w:szCs w:val="22"/>
        </w:rPr>
        <w:tab/>
        <w:t xml:space="preserve">During the </w:t>
      </w:r>
      <w:r w:rsidR="00F80E9C" w:rsidRPr="00622265">
        <w:rPr>
          <w:rFonts w:ascii="Arial" w:eastAsia="Arial Unicode MS" w:hAnsi="Arial" w:cs="Arial"/>
          <w:sz w:val="22"/>
          <w:szCs w:val="22"/>
        </w:rPr>
        <w:t xml:space="preserve">three-month </w:t>
      </w:r>
      <w:r w:rsidR="003345E3" w:rsidRPr="00622265">
        <w:rPr>
          <w:rFonts w:ascii="Arial" w:eastAsia="Arial Unicode MS" w:hAnsi="Arial" w:cs="Arial"/>
          <w:sz w:val="22"/>
          <w:szCs w:val="22"/>
        </w:rPr>
        <w:t xml:space="preserve">and </w:t>
      </w:r>
      <w:r w:rsidR="00B31C9D">
        <w:rPr>
          <w:rFonts w:ascii="Arial" w:eastAsia="Arial Unicode MS" w:hAnsi="Arial" w:cs="Arial"/>
          <w:sz w:val="22"/>
          <w:szCs w:val="22"/>
        </w:rPr>
        <w:t>nine</w:t>
      </w:r>
      <w:r w:rsidR="003345E3" w:rsidRPr="00622265">
        <w:rPr>
          <w:rFonts w:ascii="Arial" w:eastAsia="Arial Unicode MS" w:hAnsi="Arial" w:cs="Arial"/>
          <w:sz w:val="22"/>
          <w:szCs w:val="22"/>
        </w:rPr>
        <w:t xml:space="preserve">-month </w:t>
      </w:r>
      <w:r w:rsidR="00F80E9C" w:rsidRPr="00622265">
        <w:rPr>
          <w:rFonts w:ascii="Arial" w:eastAsia="Arial Unicode MS" w:hAnsi="Arial" w:cs="Arial"/>
          <w:sz w:val="22"/>
          <w:szCs w:val="22"/>
        </w:rPr>
        <w:t>period</w:t>
      </w:r>
      <w:r w:rsidR="00FE2B4E">
        <w:rPr>
          <w:rFonts w:ascii="Arial" w:eastAsia="Arial Unicode MS" w:hAnsi="Arial" w:cs="Arial"/>
          <w:sz w:val="22"/>
          <w:szCs w:val="22"/>
        </w:rPr>
        <w:t>s</w:t>
      </w:r>
      <w:r w:rsidR="009F1630" w:rsidRPr="00622265">
        <w:rPr>
          <w:rFonts w:ascii="Arial" w:eastAsia="Arial Unicode MS" w:hAnsi="Arial" w:cs="Arial"/>
          <w:sz w:val="22"/>
          <w:szCs w:val="22"/>
        </w:rPr>
        <w:t xml:space="preserve"> ended </w:t>
      </w:r>
      <w:r w:rsidR="003345E3" w:rsidRPr="00622265">
        <w:rPr>
          <w:rFonts w:ascii="Arial" w:eastAsia="Arial Unicode MS" w:hAnsi="Arial" w:cs="Arial"/>
          <w:sz w:val="22"/>
          <w:szCs w:val="22"/>
        </w:rPr>
        <w:t xml:space="preserve">30 </w:t>
      </w:r>
      <w:r w:rsidR="00B31C9D">
        <w:rPr>
          <w:rFonts w:ascii="Arial" w:eastAsia="Arial Unicode MS" w:hAnsi="Arial" w:cs="Arial"/>
          <w:sz w:val="22"/>
          <w:szCs w:val="22"/>
        </w:rPr>
        <w:t>September</w:t>
      </w:r>
      <w:r w:rsidR="00F80E9C" w:rsidRPr="00622265">
        <w:rPr>
          <w:rFonts w:ascii="Arial" w:eastAsia="Arial Unicode MS" w:hAnsi="Arial" w:cs="Arial"/>
          <w:sz w:val="22"/>
          <w:szCs w:val="22"/>
        </w:rPr>
        <w:t xml:space="preserve"> 2018 and 2017</w:t>
      </w:r>
      <w:r w:rsidRPr="00622265">
        <w:rPr>
          <w:rFonts w:ascii="Arial" w:eastAsia="Arial Unicode MS" w:hAnsi="Arial" w:cs="Arial"/>
          <w:sz w:val="22"/>
          <w:szCs w:val="22"/>
        </w:rPr>
        <w:t>, the Company recognised</w:t>
      </w:r>
      <w:r w:rsidR="00D24A58" w:rsidRPr="00622265">
        <w:rPr>
          <w:rFonts w:ascii="Arial" w:eastAsia="Arial Unicode MS" w:hAnsi="Arial" w:cs="Arial"/>
          <w:sz w:val="22"/>
          <w:szCs w:val="22"/>
        </w:rPr>
        <w:t xml:space="preserve"> its share of </w:t>
      </w:r>
      <w:r w:rsidRPr="00622265">
        <w:rPr>
          <w:rFonts w:ascii="Arial" w:eastAsia="Arial Unicode MS" w:hAnsi="Arial" w:cs="Arial"/>
          <w:sz w:val="22"/>
          <w:szCs w:val="22"/>
        </w:rPr>
        <w:t>loss from investments in associate</w:t>
      </w:r>
      <w:r w:rsidR="00991607" w:rsidRPr="00622265">
        <w:rPr>
          <w:rFonts w:ascii="Arial" w:eastAsia="Arial Unicode MS" w:hAnsi="Arial" w:cs="Arial"/>
          <w:sz w:val="22"/>
          <w:szCs w:val="22"/>
        </w:rPr>
        <w:t>s</w:t>
      </w:r>
      <w:r w:rsidRPr="00622265">
        <w:rPr>
          <w:rFonts w:ascii="Arial" w:eastAsia="Arial Unicode MS" w:hAnsi="Arial" w:cs="Arial"/>
          <w:sz w:val="22"/>
          <w:szCs w:val="22"/>
        </w:rPr>
        <w:t xml:space="preserve"> in the financial statements, in which the equity method is applied, and </w:t>
      </w:r>
      <w:r w:rsidR="00C50FB9" w:rsidRPr="00622265">
        <w:rPr>
          <w:rFonts w:ascii="Arial" w:eastAsia="Arial Unicode MS" w:hAnsi="Arial" w:cs="Arial"/>
          <w:sz w:val="22"/>
          <w:szCs w:val="22"/>
        </w:rPr>
        <w:t xml:space="preserve">recognised </w:t>
      </w:r>
      <w:r w:rsidRPr="00622265">
        <w:rPr>
          <w:rFonts w:ascii="Arial" w:eastAsia="Arial Unicode MS" w:hAnsi="Arial" w:cs="Arial"/>
          <w:sz w:val="22"/>
          <w:szCs w:val="22"/>
        </w:rPr>
        <w:t>dividend income in the separate financial statements as follows:</w:t>
      </w:r>
    </w:p>
    <w:p w:rsidR="00F6265C" w:rsidRPr="00415150" w:rsidRDefault="00F6265C" w:rsidP="00F6265C">
      <w:pPr>
        <w:spacing w:line="360" w:lineRule="exact"/>
        <w:jc w:val="right"/>
        <w:rPr>
          <w:rFonts w:ascii="Arial" w:eastAsia="Arial Unicode MS" w:hAnsi="Arial" w:cs="Arial"/>
          <w:sz w:val="18"/>
          <w:szCs w:val="18"/>
        </w:rPr>
      </w:pPr>
      <w:r w:rsidRPr="00415150">
        <w:rPr>
          <w:rFonts w:ascii="Arial" w:eastAsia="Arial Unicode MS" w:hAnsi="Arial" w:cs="Arial"/>
          <w:sz w:val="18"/>
          <w:szCs w:val="18"/>
          <w:cs/>
        </w:rPr>
        <w:t>(</w:t>
      </w:r>
      <w:r w:rsidRPr="00415150">
        <w:rPr>
          <w:rFonts w:ascii="Arial" w:eastAsia="Arial Unicode MS" w:hAnsi="Arial" w:cs="Arial"/>
          <w:sz w:val="18"/>
          <w:szCs w:val="18"/>
        </w:rPr>
        <w:t>Unit: Baht</w:t>
      </w:r>
      <w:r w:rsidRPr="00415150">
        <w:rPr>
          <w:rFonts w:ascii="Arial" w:eastAsia="Arial Unicode MS" w:hAnsi="Arial" w:cs="Arial"/>
          <w:sz w:val="18"/>
          <w:szCs w:val="18"/>
          <w:cs/>
        </w:rPr>
        <w:t>)</w:t>
      </w:r>
    </w:p>
    <w:tbl>
      <w:tblPr>
        <w:tblW w:w="9270" w:type="dxa"/>
        <w:tblInd w:w="558" w:type="dxa"/>
        <w:tblLayout w:type="fixed"/>
        <w:tblLook w:val="0000" w:firstRow="0" w:lastRow="0" w:firstColumn="0" w:lastColumn="0" w:noHBand="0" w:noVBand="0"/>
      </w:tblPr>
      <w:tblGrid>
        <w:gridCol w:w="2340"/>
        <w:gridCol w:w="1158"/>
        <w:gridCol w:w="1140"/>
        <w:gridCol w:w="1140"/>
        <w:gridCol w:w="1140"/>
        <w:gridCol w:w="1176"/>
        <w:gridCol w:w="1176"/>
      </w:tblGrid>
      <w:tr w:rsidR="00F6265C" w:rsidRPr="00415150" w:rsidTr="00B31C9D">
        <w:tc>
          <w:tcPr>
            <w:tcW w:w="2340" w:type="dxa"/>
            <w:tcBorders>
              <w:top w:val="nil"/>
              <w:left w:val="nil"/>
              <w:bottom w:val="nil"/>
              <w:right w:val="nil"/>
            </w:tcBorders>
            <w:vAlign w:val="bottom"/>
          </w:tcPr>
          <w:p w:rsidR="00F6265C" w:rsidRPr="00415150" w:rsidRDefault="00F6265C" w:rsidP="00807B24">
            <w:pPr>
              <w:spacing w:line="360" w:lineRule="exact"/>
              <w:jc w:val="center"/>
              <w:rPr>
                <w:rFonts w:ascii="Arial" w:hAnsi="Arial" w:cs="Arial"/>
                <w:sz w:val="18"/>
                <w:szCs w:val="18"/>
              </w:rPr>
            </w:pPr>
          </w:p>
        </w:tc>
        <w:tc>
          <w:tcPr>
            <w:tcW w:w="4578" w:type="dxa"/>
            <w:gridSpan w:val="4"/>
            <w:tcBorders>
              <w:top w:val="nil"/>
              <w:left w:val="nil"/>
              <w:right w:val="nil"/>
            </w:tcBorders>
            <w:vAlign w:val="bottom"/>
          </w:tcPr>
          <w:p w:rsidR="00F6265C" w:rsidRPr="00415150" w:rsidRDefault="00F6265C" w:rsidP="00807B24">
            <w:pPr>
              <w:pBdr>
                <w:bottom w:val="single" w:sz="4" w:space="1" w:color="auto"/>
              </w:pBdr>
              <w:tabs>
                <w:tab w:val="right" w:pos="7200"/>
                <w:tab w:val="right" w:pos="8540"/>
              </w:tabs>
              <w:spacing w:line="360" w:lineRule="exact"/>
              <w:ind w:right="-18"/>
              <w:jc w:val="center"/>
              <w:rPr>
                <w:rFonts w:ascii="Arial" w:eastAsia="Arial Unicode MS" w:hAnsi="Arial" w:cs="Arial"/>
                <w:sz w:val="18"/>
                <w:szCs w:val="18"/>
              </w:rPr>
            </w:pPr>
            <w:r w:rsidRPr="00415150">
              <w:rPr>
                <w:rFonts w:ascii="Arial" w:eastAsia="Arial Unicode MS" w:hAnsi="Arial" w:cs="Arial"/>
                <w:sz w:val="18"/>
                <w:szCs w:val="18"/>
              </w:rPr>
              <w:t>Financial statements                                                               in which the equity method is applied</w:t>
            </w:r>
          </w:p>
        </w:tc>
        <w:tc>
          <w:tcPr>
            <w:tcW w:w="2352" w:type="dxa"/>
            <w:gridSpan w:val="2"/>
            <w:tcBorders>
              <w:top w:val="nil"/>
              <w:left w:val="nil"/>
              <w:right w:val="nil"/>
            </w:tcBorders>
            <w:vAlign w:val="bottom"/>
          </w:tcPr>
          <w:p w:rsidR="00F6265C" w:rsidRPr="00415150" w:rsidRDefault="00F6265C" w:rsidP="00807B24">
            <w:pPr>
              <w:pBdr>
                <w:bottom w:val="single" w:sz="4" w:space="1" w:color="auto"/>
              </w:pBdr>
              <w:tabs>
                <w:tab w:val="right" w:pos="7200"/>
                <w:tab w:val="right" w:pos="8540"/>
              </w:tabs>
              <w:spacing w:line="360" w:lineRule="exact"/>
              <w:ind w:right="-18"/>
              <w:jc w:val="center"/>
              <w:rPr>
                <w:rFonts w:ascii="Arial" w:eastAsia="Arial Unicode MS" w:hAnsi="Arial" w:cs="Arial"/>
                <w:sz w:val="18"/>
                <w:szCs w:val="18"/>
              </w:rPr>
            </w:pPr>
            <w:r w:rsidRPr="00415150">
              <w:rPr>
                <w:rFonts w:ascii="Arial" w:eastAsia="Arial Unicode MS" w:hAnsi="Arial" w:cs="Arial"/>
                <w:sz w:val="18"/>
                <w:szCs w:val="18"/>
              </w:rPr>
              <w:t>Separate financial statements</w:t>
            </w:r>
          </w:p>
        </w:tc>
      </w:tr>
      <w:tr w:rsidR="00F6265C" w:rsidRPr="00415150" w:rsidTr="00B31C9D">
        <w:tc>
          <w:tcPr>
            <w:tcW w:w="2340" w:type="dxa"/>
            <w:tcBorders>
              <w:top w:val="nil"/>
              <w:left w:val="nil"/>
              <w:bottom w:val="nil"/>
              <w:right w:val="nil"/>
            </w:tcBorders>
            <w:vAlign w:val="bottom"/>
          </w:tcPr>
          <w:p w:rsidR="00F6265C" w:rsidRPr="00415150" w:rsidRDefault="00F6265C" w:rsidP="00807B24">
            <w:pPr>
              <w:pBdr>
                <w:bottom w:val="single" w:sz="4" w:space="1" w:color="auto"/>
              </w:pBdr>
              <w:spacing w:line="360" w:lineRule="exact"/>
              <w:jc w:val="center"/>
              <w:rPr>
                <w:rFonts w:ascii="Arial" w:hAnsi="Arial" w:cs="Arial"/>
                <w:sz w:val="18"/>
                <w:szCs w:val="18"/>
              </w:rPr>
            </w:pPr>
            <w:r w:rsidRPr="00415150">
              <w:rPr>
                <w:rFonts w:ascii="Arial" w:eastAsia="Arial Unicode MS" w:hAnsi="Arial" w:cs="Arial"/>
                <w:sz w:val="18"/>
                <w:szCs w:val="18"/>
              </w:rPr>
              <w:t>Associated company</w:t>
            </w:r>
          </w:p>
        </w:tc>
        <w:tc>
          <w:tcPr>
            <w:tcW w:w="2298" w:type="dxa"/>
            <w:gridSpan w:val="2"/>
            <w:tcBorders>
              <w:top w:val="nil"/>
              <w:left w:val="nil"/>
              <w:right w:val="nil"/>
            </w:tcBorders>
            <w:vAlign w:val="bottom"/>
          </w:tcPr>
          <w:p w:rsidR="00F6265C" w:rsidRPr="00415150" w:rsidRDefault="00F6265C" w:rsidP="00807B24">
            <w:pPr>
              <w:pBdr>
                <w:bottom w:val="single" w:sz="4" w:space="1" w:color="auto"/>
              </w:pBdr>
              <w:tabs>
                <w:tab w:val="right" w:pos="7200"/>
                <w:tab w:val="right" w:pos="8540"/>
              </w:tabs>
              <w:spacing w:line="360" w:lineRule="exact"/>
              <w:ind w:right="-18"/>
              <w:jc w:val="center"/>
              <w:rPr>
                <w:rFonts w:ascii="Arial" w:eastAsia="Arial Unicode MS" w:hAnsi="Arial" w:cs="Arial"/>
                <w:sz w:val="18"/>
                <w:szCs w:val="18"/>
              </w:rPr>
            </w:pPr>
            <w:r w:rsidRPr="00415150">
              <w:rPr>
                <w:rFonts w:ascii="Arial" w:eastAsia="Arial Unicode MS" w:hAnsi="Arial" w:cs="Arial"/>
                <w:sz w:val="18"/>
                <w:szCs w:val="18"/>
              </w:rPr>
              <w:t>Share of loss from                   profit and loss</w:t>
            </w:r>
          </w:p>
        </w:tc>
        <w:tc>
          <w:tcPr>
            <w:tcW w:w="2280" w:type="dxa"/>
            <w:gridSpan w:val="2"/>
            <w:tcBorders>
              <w:top w:val="nil"/>
              <w:left w:val="nil"/>
              <w:right w:val="nil"/>
            </w:tcBorders>
            <w:vAlign w:val="bottom"/>
          </w:tcPr>
          <w:p w:rsidR="00F6265C" w:rsidRPr="00415150" w:rsidRDefault="00F6265C" w:rsidP="00807B24">
            <w:pPr>
              <w:pBdr>
                <w:bottom w:val="single" w:sz="4" w:space="1" w:color="auto"/>
              </w:pBdr>
              <w:tabs>
                <w:tab w:val="right" w:pos="7200"/>
                <w:tab w:val="right" w:pos="8540"/>
              </w:tabs>
              <w:spacing w:line="360" w:lineRule="exact"/>
              <w:ind w:right="-18"/>
              <w:jc w:val="center"/>
              <w:rPr>
                <w:rFonts w:ascii="Arial" w:eastAsia="Arial Unicode MS" w:hAnsi="Arial" w:cs="Arial"/>
                <w:sz w:val="18"/>
                <w:szCs w:val="18"/>
              </w:rPr>
            </w:pPr>
            <w:r w:rsidRPr="00415150">
              <w:rPr>
                <w:rFonts w:ascii="Arial" w:eastAsia="Arial Unicode MS" w:hAnsi="Arial" w:cs="Browallia New"/>
                <w:sz w:val="18"/>
                <w:szCs w:val="18"/>
              </w:rPr>
              <w:t>Exchange differences on translation</w:t>
            </w:r>
            <w:r w:rsidRPr="00415150">
              <w:rPr>
                <w:rFonts w:ascii="Arial" w:eastAsia="Arial Unicode MS" w:hAnsi="Arial" w:cs="Arial"/>
                <w:sz w:val="18"/>
                <w:szCs w:val="18"/>
              </w:rPr>
              <w:t xml:space="preserve"> from other  comprehensive income </w:t>
            </w:r>
          </w:p>
        </w:tc>
        <w:tc>
          <w:tcPr>
            <w:tcW w:w="2352" w:type="dxa"/>
            <w:gridSpan w:val="2"/>
            <w:tcBorders>
              <w:top w:val="nil"/>
              <w:left w:val="nil"/>
              <w:right w:val="nil"/>
            </w:tcBorders>
            <w:vAlign w:val="bottom"/>
          </w:tcPr>
          <w:p w:rsidR="00F6265C" w:rsidRPr="00415150" w:rsidRDefault="00F6265C" w:rsidP="00807B24">
            <w:pPr>
              <w:pBdr>
                <w:bottom w:val="single" w:sz="4" w:space="1" w:color="auto"/>
              </w:pBdr>
              <w:tabs>
                <w:tab w:val="right" w:pos="7200"/>
                <w:tab w:val="right" w:pos="8540"/>
              </w:tabs>
              <w:spacing w:line="360" w:lineRule="exact"/>
              <w:ind w:right="-18"/>
              <w:jc w:val="center"/>
              <w:rPr>
                <w:rFonts w:ascii="Arial" w:eastAsia="Arial Unicode MS" w:hAnsi="Arial" w:cs="Arial"/>
                <w:sz w:val="18"/>
                <w:szCs w:val="18"/>
              </w:rPr>
            </w:pPr>
            <w:r w:rsidRPr="00415150">
              <w:rPr>
                <w:rFonts w:ascii="Arial" w:eastAsia="Arial Unicode MS" w:hAnsi="Arial" w:cs="Arial"/>
                <w:sz w:val="18"/>
                <w:szCs w:val="18"/>
              </w:rPr>
              <w:t>Dividend received</w:t>
            </w:r>
          </w:p>
        </w:tc>
      </w:tr>
      <w:tr w:rsidR="00F6265C" w:rsidRPr="00415150" w:rsidTr="00B31C9D">
        <w:tc>
          <w:tcPr>
            <w:tcW w:w="2340" w:type="dxa"/>
            <w:tcBorders>
              <w:top w:val="nil"/>
              <w:left w:val="nil"/>
              <w:bottom w:val="nil"/>
              <w:right w:val="nil"/>
            </w:tcBorders>
            <w:vAlign w:val="bottom"/>
          </w:tcPr>
          <w:p w:rsidR="00F6265C" w:rsidRPr="00415150" w:rsidRDefault="00F6265C" w:rsidP="00F6265C">
            <w:pPr>
              <w:spacing w:line="360" w:lineRule="exact"/>
              <w:jc w:val="center"/>
              <w:rPr>
                <w:rFonts w:ascii="Arial" w:eastAsia="Arial Unicode MS" w:hAnsi="Arial" w:cs="Arial"/>
                <w:sz w:val="18"/>
                <w:szCs w:val="18"/>
              </w:rPr>
            </w:pPr>
          </w:p>
        </w:tc>
        <w:tc>
          <w:tcPr>
            <w:tcW w:w="4578" w:type="dxa"/>
            <w:gridSpan w:val="4"/>
            <w:tcBorders>
              <w:top w:val="nil"/>
              <w:left w:val="nil"/>
              <w:right w:val="nil"/>
            </w:tcBorders>
            <w:vAlign w:val="bottom"/>
          </w:tcPr>
          <w:p w:rsidR="00F6265C" w:rsidRPr="00415150" w:rsidRDefault="00F6265C" w:rsidP="00B31C9D">
            <w:pPr>
              <w:pBdr>
                <w:bottom w:val="single" w:sz="4" w:space="1" w:color="auto"/>
              </w:pBdr>
              <w:tabs>
                <w:tab w:val="right" w:pos="7200"/>
                <w:tab w:val="right" w:pos="8540"/>
              </w:tabs>
              <w:spacing w:line="360" w:lineRule="exact"/>
              <w:ind w:right="-18"/>
              <w:jc w:val="center"/>
              <w:rPr>
                <w:rFonts w:ascii="Arial" w:eastAsia="Arial Unicode MS" w:hAnsi="Arial" w:cs="Browallia New"/>
                <w:sz w:val="18"/>
                <w:szCs w:val="18"/>
              </w:rPr>
            </w:pPr>
            <w:r w:rsidRPr="00415150">
              <w:rPr>
                <w:rFonts w:ascii="Arial" w:hAnsi="Arial" w:cs="Arial"/>
                <w:sz w:val="18"/>
                <w:szCs w:val="18"/>
              </w:rPr>
              <w:t>For the three-month period</w:t>
            </w:r>
            <w:r w:rsidR="00487302" w:rsidRPr="00415150">
              <w:rPr>
                <w:rFonts w:ascii="Arial" w:hAnsi="Arial" w:cs="Arial"/>
                <w:sz w:val="18"/>
                <w:szCs w:val="18"/>
              </w:rPr>
              <w:t>s</w:t>
            </w:r>
            <w:r w:rsidRPr="00415150">
              <w:rPr>
                <w:rFonts w:ascii="Arial" w:hAnsi="Arial" w:cs="Arial"/>
                <w:sz w:val="18"/>
                <w:szCs w:val="18"/>
              </w:rPr>
              <w:t xml:space="preserve"> ended 30 </w:t>
            </w:r>
            <w:r w:rsidR="00B31C9D" w:rsidRPr="00415150">
              <w:rPr>
                <w:rFonts w:ascii="Arial" w:hAnsi="Arial" w:cs="Arial"/>
                <w:sz w:val="18"/>
                <w:szCs w:val="18"/>
              </w:rPr>
              <w:t>September</w:t>
            </w:r>
          </w:p>
        </w:tc>
        <w:tc>
          <w:tcPr>
            <w:tcW w:w="2352" w:type="dxa"/>
            <w:gridSpan w:val="2"/>
            <w:tcBorders>
              <w:top w:val="nil"/>
              <w:left w:val="nil"/>
              <w:right w:val="nil"/>
            </w:tcBorders>
            <w:vAlign w:val="bottom"/>
          </w:tcPr>
          <w:p w:rsidR="00F6265C" w:rsidRPr="00415150" w:rsidRDefault="00F6265C" w:rsidP="00B31C9D">
            <w:pPr>
              <w:pBdr>
                <w:bottom w:val="single" w:sz="4" w:space="1" w:color="auto"/>
              </w:pBdr>
              <w:tabs>
                <w:tab w:val="right" w:pos="7200"/>
                <w:tab w:val="right" w:pos="8540"/>
              </w:tabs>
              <w:spacing w:line="360" w:lineRule="exact"/>
              <w:ind w:right="-18"/>
              <w:jc w:val="center"/>
              <w:rPr>
                <w:rFonts w:ascii="Arial" w:eastAsia="Arial Unicode MS" w:hAnsi="Arial" w:cs="Arial"/>
                <w:sz w:val="18"/>
                <w:szCs w:val="18"/>
              </w:rPr>
            </w:pPr>
            <w:r w:rsidRPr="00415150">
              <w:rPr>
                <w:rFonts w:ascii="Arial" w:hAnsi="Arial" w:cs="Arial"/>
                <w:sz w:val="18"/>
                <w:szCs w:val="18"/>
              </w:rPr>
              <w:t xml:space="preserve">For the three-month period ended 30 </w:t>
            </w:r>
            <w:r w:rsidR="00B31C9D" w:rsidRPr="00415150">
              <w:rPr>
                <w:rFonts w:ascii="Arial" w:hAnsi="Arial" w:cs="Arial"/>
                <w:sz w:val="18"/>
                <w:szCs w:val="18"/>
              </w:rPr>
              <w:t>September</w:t>
            </w:r>
          </w:p>
        </w:tc>
      </w:tr>
      <w:tr w:rsidR="00F6265C" w:rsidRPr="00415150" w:rsidTr="00B31C9D">
        <w:tc>
          <w:tcPr>
            <w:tcW w:w="2340" w:type="dxa"/>
            <w:tcBorders>
              <w:top w:val="nil"/>
              <w:left w:val="nil"/>
              <w:bottom w:val="nil"/>
              <w:right w:val="nil"/>
            </w:tcBorders>
          </w:tcPr>
          <w:p w:rsidR="00F6265C" w:rsidRPr="00415150" w:rsidRDefault="00F6265C" w:rsidP="00807B24">
            <w:pPr>
              <w:spacing w:line="360" w:lineRule="exact"/>
              <w:jc w:val="center"/>
              <w:rPr>
                <w:rFonts w:ascii="Arial" w:hAnsi="Arial" w:cs="Arial"/>
                <w:sz w:val="18"/>
                <w:szCs w:val="18"/>
              </w:rPr>
            </w:pPr>
          </w:p>
        </w:tc>
        <w:tc>
          <w:tcPr>
            <w:tcW w:w="1158" w:type="dxa"/>
            <w:tcBorders>
              <w:top w:val="nil"/>
              <w:left w:val="nil"/>
              <w:right w:val="nil"/>
            </w:tcBorders>
            <w:vAlign w:val="bottom"/>
          </w:tcPr>
          <w:p w:rsidR="00F6265C" w:rsidRPr="00415150" w:rsidRDefault="00F6265C" w:rsidP="00807B24">
            <w:pPr>
              <w:pBdr>
                <w:bottom w:val="single" w:sz="4" w:space="1" w:color="auto"/>
              </w:pBdr>
              <w:tabs>
                <w:tab w:val="right" w:pos="7200"/>
                <w:tab w:val="right" w:pos="8540"/>
              </w:tabs>
              <w:spacing w:line="360" w:lineRule="exact"/>
              <w:ind w:right="-18"/>
              <w:jc w:val="center"/>
              <w:rPr>
                <w:rFonts w:ascii="Arial" w:eastAsia="Arial Unicode MS" w:hAnsi="Arial" w:cs="Arial"/>
                <w:sz w:val="18"/>
                <w:szCs w:val="18"/>
              </w:rPr>
            </w:pPr>
            <w:r w:rsidRPr="00415150">
              <w:rPr>
                <w:rFonts w:ascii="Arial" w:eastAsia="Arial Unicode MS" w:hAnsi="Arial" w:cs="Arial"/>
                <w:sz w:val="18"/>
                <w:szCs w:val="18"/>
              </w:rPr>
              <w:t>2018</w:t>
            </w:r>
          </w:p>
        </w:tc>
        <w:tc>
          <w:tcPr>
            <w:tcW w:w="1140" w:type="dxa"/>
            <w:tcBorders>
              <w:top w:val="nil"/>
              <w:left w:val="nil"/>
              <w:right w:val="nil"/>
            </w:tcBorders>
            <w:vAlign w:val="bottom"/>
          </w:tcPr>
          <w:p w:rsidR="00F6265C" w:rsidRPr="00415150" w:rsidRDefault="00F6265C" w:rsidP="00807B24">
            <w:pPr>
              <w:pBdr>
                <w:bottom w:val="single" w:sz="4" w:space="1" w:color="auto"/>
              </w:pBdr>
              <w:tabs>
                <w:tab w:val="right" w:pos="7200"/>
                <w:tab w:val="right" w:pos="8540"/>
              </w:tabs>
              <w:spacing w:line="360" w:lineRule="exact"/>
              <w:ind w:right="-18"/>
              <w:jc w:val="center"/>
              <w:rPr>
                <w:rFonts w:ascii="Arial" w:eastAsia="Arial Unicode MS" w:hAnsi="Arial" w:cs="Arial"/>
                <w:sz w:val="18"/>
                <w:szCs w:val="18"/>
              </w:rPr>
            </w:pPr>
            <w:r w:rsidRPr="00415150">
              <w:rPr>
                <w:rFonts w:ascii="Arial" w:eastAsia="Arial Unicode MS" w:hAnsi="Arial" w:cs="Arial"/>
                <w:sz w:val="18"/>
                <w:szCs w:val="18"/>
              </w:rPr>
              <w:t>2017</w:t>
            </w:r>
          </w:p>
        </w:tc>
        <w:tc>
          <w:tcPr>
            <w:tcW w:w="1140" w:type="dxa"/>
            <w:tcBorders>
              <w:top w:val="nil"/>
              <w:left w:val="nil"/>
              <w:right w:val="nil"/>
            </w:tcBorders>
            <w:vAlign w:val="bottom"/>
          </w:tcPr>
          <w:p w:rsidR="00F6265C" w:rsidRPr="00415150" w:rsidRDefault="00F6265C" w:rsidP="00807B24">
            <w:pPr>
              <w:pBdr>
                <w:bottom w:val="single" w:sz="4" w:space="1" w:color="auto"/>
              </w:pBdr>
              <w:tabs>
                <w:tab w:val="right" w:pos="7200"/>
                <w:tab w:val="right" w:pos="8540"/>
              </w:tabs>
              <w:spacing w:line="360" w:lineRule="exact"/>
              <w:ind w:right="-18"/>
              <w:jc w:val="center"/>
              <w:rPr>
                <w:rFonts w:ascii="Arial" w:eastAsia="Arial Unicode MS" w:hAnsi="Arial" w:cs="Arial"/>
                <w:sz w:val="18"/>
                <w:szCs w:val="18"/>
              </w:rPr>
            </w:pPr>
            <w:r w:rsidRPr="00415150">
              <w:rPr>
                <w:rFonts w:ascii="Arial" w:eastAsia="Arial Unicode MS" w:hAnsi="Arial" w:cs="Arial"/>
                <w:sz w:val="18"/>
                <w:szCs w:val="18"/>
              </w:rPr>
              <w:t>2018</w:t>
            </w:r>
          </w:p>
        </w:tc>
        <w:tc>
          <w:tcPr>
            <w:tcW w:w="1140" w:type="dxa"/>
            <w:tcBorders>
              <w:top w:val="nil"/>
              <w:left w:val="nil"/>
              <w:right w:val="nil"/>
            </w:tcBorders>
            <w:vAlign w:val="bottom"/>
          </w:tcPr>
          <w:p w:rsidR="00F6265C" w:rsidRPr="00415150" w:rsidRDefault="00F6265C" w:rsidP="00807B24">
            <w:pPr>
              <w:pBdr>
                <w:bottom w:val="single" w:sz="4" w:space="1" w:color="auto"/>
              </w:pBdr>
              <w:tabs>
                <w:tab w:val="right" w:pos="7200"/>
                <w:tab w:val="right" w:pos="8540"/>
              </w:tabs>
              <w:spacing w:line="360" w:lineRule="exact"/>
              <w:ind w:right="-18"/>
              <w:jc w:val="center"/>
              <w:rPr>
                <w:rFonts w:ascii="Arial" w:eastAsia="Arial Unicode MS" w:hAnsi="Arial" w:cs="Arial"/>
                <w:sz w:val="18"/>
                <w:szCs w:val="18"/>
              </w:rPr>
            </w:pPr>
            <w:r w:rsidRPr="00415150">
              <w:rPr>
                <w:rFonts w:ascii="Arial" w:eastAsia="Arial Unicode MS" w:hAnsi="Arial" w:cs="Arial"/>
                <w:sz w:val="18"/>
                <w:szCs w:val="18"/>
              </w:rPr>
              <w:t>2017</w:t>
            </w:r>
          </w:p>
        </w:tc>
        <w:tc>
          <w:tcPr>
            <w:tcW w:w="1176" w:type="dxa"/>
            <w:tcBorders>
              <w:top w:val="nil"/>
              <w:left w:val="nil"/>
              <w:right w:val="nil"/>
            </w:tcBorders>
            <w:vAlign w:val="bottom"/>
          </w:tcPr>
          <w:p w:rsidR="00F6265C" w:rsidRPr="00415150" w:rsidRDefault="00F6265C" w:rsidP="00807B24">
            <w:pPr>
              <w:pBdr>
                <w:bottom w:val="single" w:sz="4" w:space="1" w:color="auto"/>
              </w:pBdr>
              <w:tabs>
                <w:tab w:val="right" w:pos="7200"/>
                <w:tab w:val="right" w:pos="8540"/>
              </w:tabs>
              <w:spacing w:line="360" w:lineRule="exact"/>
              <w:ind w:right="-18"/>
              <w:jc w:val="center"/>
              <w:rPr>
                <w:rFonts w:ascii="Arial" w:eastAsia="Arial Unicode MS" w:hAnsi="Arial" w:cs="Arial"/>
                <w:sz w:val="18"/>
                <w:szCs w:val="18"/>
              </w:rPr>
            </w:pPr>
            <w:r w:rsidRPr="00415150">
              <w:rPr>
                <w:rFonts w:ascii="Arial" w:eastAsia="Arial Unicode MS" w:hAnsi="Arial" w:cs="Arial"/>
                <w:sz w:val="18"/>
                <w:szCs w:val="18"/>
              </w:rPr>
              <w:t>2018</w:t>
            </w:r>
          </w:p>
        </w:tc>
        <w:tc>
          <w:tcPr>
            <w:tcW w:w="1176" w:type="dxa"/>
            <w:tcBorders>
              <w:top w:val="nil"/>
              <w:left w:val="nil"/>
              <w:right w:val="nil"/>
            </w:tcBorders>
            <w:vAlign w:val="bottom"/>
          </w:tcPr>
          <w:p w:rsidR="00F6265C" w:rsidRPr="00415150" w:rsidRDefault="00F6265C" w:rsidP="00807B24">
            <w:pPr>
              <w:pBdr>
                <w:bottom w:val="single" w:sz="4" w:space="1" w:color="auto"/>
              </w:pBdr>
              <w:tabs>
                <w:tab w:val="right" w:pos="7200"/>
                <w:tab w:val="right" w:pos="8540"/>
              </w:tabs>
              <w:spacing w:line="360" w:lineRule="exact"/>
              <w:ind w:right="-18"/>
              <w:jc w:val="center"/>
              <w:rPr>
                <w:rFonts w:ascii="Arial" w:eastAsia="Arial Unicode MS" w:hAnsi="Arial" w:cs="Arial"/>
                <w:sz w:val="18"/>
                <w:szCs w:val="18"/>
              </w:rPr>
            </w:pPr>
            <w:r w:rsidRPr="00415150">
              <w:rPr>
                <w:rFonts w:ascii="Arial" w:eastAsia="Arial Unicode MS" w:hAnsi="Arial" w:cs="Arial"/>
                <w:sz w:val="18"/>
                <w:szCs w:val="18"/>
              </w:rPr>
              <w:t>2017</w:t>
            </w:r>
          </w:p>
        </w:tc>
      </w:tr>
      <w:tr w:rsidR="00BB50C6" w:rsidRPr="00415150" w:rsidTr="00862B60">
        <w:trPr>
          <w:trHeight w:val="198"/>
        </w:trPr>
        <w:tc>
          <w:tcPr>
            <w:tcW w:w="2340" w:type="dxa"/>
            <w:tcBorders>
              <w:top w:val="nil"/>
              <w:left w:val="nil"/>
              <w:bottom w:val="nil"/>
              <w:right w:val="nil"/>
            </w:tcBorders>
            <w:vAlign w:val="bottom"/>
          </w:tcPr>
          <w:p w:rsidR="00BB50C6" w:rsidRPr="00415150" w:rsidRDefault="00BB50C6" w:rsidP="00622265">
            <w:pPr>
              <w:spacing w:line="360" w:lineRule="exact"/>
              <w:ind w:left="162" w:right="-130" w:hanging="162"/>
              <w:rPr>
                <w:rFonts w:ascii="Arial" w:eastAsia="Arial Unicode MS" w:hAnsi="Arial" w:cs="Arial"/>
                <w:sz w:val="18"/>
                <w:szCs w:val="18"/>
              </w:rPr>
            </w:pPr>
            <w:r w:rsidRPr="00415150">
              <w:rPr>
                <w:rFonts w:ascii="Arial" w:hAnsi="Arial" w:cs="Arial"/>
                <w:sz w:val="18"/>
                <w:szCs w:val="18"/>
              </w:rPr>
              <w:t>TKI General Insurance Company Limited</w:t>
            </w:r>
          </w:p>
        </w:tc>
        <w:tc>
          <w:tcPr>
            <w:tcW w:w="1158" w:type="dxa"/>
            <w:tcBorders>
              <w:top w:val="nil"/>
              <w:left w:val="nil"/>
              <w:bottom w:val="nil"/>
              <w:right w:val="nil"/>
            </w:tcBorders>
            <w:vAlign w:val="bottom"/>
          </w:tcPr>
          <w:p w:rsidR="00BB50C6" w:rsidRPr="00415150" w:rsidRDefault="00BB50C6" w:rsidP="00862B60">
            <w:pPr>
              <w:tabs>
                <w:tab w:val="decimal" w:pos="894"/>
              </w:tabs>
              <w:spacing w:line="360" w:lineRule="exact"/>
              <w:rPr>
                <w:rFonts w:ascii="Arial" w:hAnsi="Arial" w:cs="Arial"/>
                <w:sz w:val="18"/>
                <w:szCs w:val="18"/>
              </w:rPr>
            </w:pPr>
            <w:r w:rsidRPr="00415150">
              <w:rPr>
                <w:rFonts w:ascii="Arial" w:hAnsi="Arial" w:cs="Arial"/>
                <w:sz w:val="18"/>
                <w:szCs w:val="18"/>
              </w:rPr>
              <w:t>(273,558)</w:t>
            </w:r>
          </w:p>
        </w:tc>
        <w:tc>
          <w:tcPr>
            <w:tcW w:w="1140" w:type="dxa"/>
            <w:tcBorders>
              <w:top w:val="nil"/>
              <w:left w:val="nil"/>
              <w:bottom w:val="nil"/>
              <w:right w:val="nil"/>
            </w:tcBorders>
            <w:vAlign w:val="bottom"/>
          </w:tcPr>
          <w:p w:rsidR="00BB50C6" w:rsidRPr="00415150" w:rsidRDefault="00BB50C6" w:rsidP="00862B60">
            <w:pPr>
              <w:tabs>
                <w:tab w:val="decimal" w:pos="894"/>
              </w:tabs>
              <w:spacing w:line="360" w:lineRule="exact"/>
              <w:rPr>
                <w:rFonts w:ascii="Arial" w:hAnsi="Arial" w:cs="Arial"/>
                <w:sz w:val="18"/>
                <w:szCs w:val="18"/>
              </w:rPr>
            </w:pPr>
            <w:r w:rsidRPr="00415150">
              <w:rPr>
                <w:rFonts w:ascii="Arial" w:hAnsi="Arial" w:cs="Arial"/>
                <w:sz w:val="18"/>
                <w:szCs w:val="18"/>
              </w:rPr>
              <w:t>(1,142,533)</w:t>
            </w:r>
          </w:p>
        </w:tc>
        <w:tc>
          <w:tcPr>
            <w:tcW w:w="1140" w:type="dxa"/>
            <w:tcBorders>
              <w:top w:val="nil"/>
              <w:left w:val="nil"/>
              <w:bottom w:val="nil"/>
              <w:right w:val="nil"/>
            </w:tcBorders>
            <w:vAlign w:val="bottom"/>
          </w:tcPr>
          <w:p w:rsidR="00BB50C6" w:rsidRPr="00415150" w:rsidRDefault="00BB50C6" w:rsidP="00862B60">
            <w:pPr>
              <w:tabs>
                <w:tab w:val="decimal" w:pos="894"/>
              </w:tabs>
              <w:spacing w:line="360" w:lineRule="exact"/>
              <w:rPr>
                <w:rFonts w:ascii="Arial" w:hAnsi="Arial" w:cs="Arial"/>
                <w:sz w:val="18"/>
                <w:szCs w:val="18"/>
              </w:rPr>
            </w:pPr>
            <w:r w:rsidRPr="00415150">
              <w:rPr>
                <w:rFonts w:ascii="Arial" w:hAnsi="Arial" w:cs="Arial"/>
                <w:sz w:val="18"/>
                <w:szCs w:val="18"/>
              </w:rPr>
              <w:t>(574,488)</w:t>
            </w:r>
          </w:p>
        </w:tc>
        <w:tc>
          <w:tcPr>
            <w:tcW w:w="1140" w:type="dxa"/>
            <w:tcBorders>
              <w:top w:val="nil"/>
              <w:left w:val="nil"/>
              <w:bottom w:val="nil"/>
              <w:right w:val="nil"/>
            </w:tcBorders>
            <w:vAlign w:val="bottom"/>
          </w:tcPr>
          <w:p w:rsidR="00BB50C6" w:rsidRPr="00415150" w:rsidRDefault="00BB50C6" w:rsidP="00862B60">
            <w:pPr>
              <w:tabs>
                <w:tab w:val="decimal" w:pos="894"/>
              </w:tabs>
              <w:spacing w:line="360" w:lineRule="exact"/>
              <w:rPr>
                <w:rFonts w:ascii="Arial" w:hAnsi="Arial" w:cs="Arial"/>
                <w:sz w:val="18"/>
                <w:szCs w:val="18"/>
              </w:rPr>
            </w:pPr>
            <w:r w:rsidRPr="00415150">
              <w:rPr>
                <w:rFonts w:ascii="Arial" w:hAnsi="Arial" w:cs="Arial"/>
                <w:sz w:val="18"/>
                <w:szCs w:val="18"/>
              </w:rPr>
              <w:t>(92,650)</w:t>
            </w:r>
          </w:p>
        </w:tc>
        <w:tc>
          <w:tcPr>
            <w:tcW w:w="1176" w:type="dxa"/>
            <w:tcBorders>
              <w:top w:val="nil"/>
              <w:left w:val="nil"/>
              <w:bottom w:val="nil"/>
              <w:right w:val="nil"/>
            </w:tcBorders>
            <w:vAlign w:val="bottom"/>
          </w:tcPr>
          <w:p w:rsidR="00BB50C6" w:rsidRPr="00415150" w:rsidRDefault="00BB50C6" w:rsidP="00862B60">
            <w:pPr>
              <w:tabs>
                <w:tab w:val="decimal" w:pos="894"/>
              </w:tabs>
              <w:spacing w:line="360" w:lineRule="exact"/>
              <w:rPr>
                <w:rFonts w:ascii="Arial" w:hAnsi="Arial" w:cs="Arial"/>
                <w:sz w:val="18"/>
                <w:szCs w:val="18"/>
              </w:rPr>
            </w:pPr>
            <w:r w:rsidRPr="00415150">
              <w:rPr>
                <w:rFonts w:ascii="Arial" w:hAnsi="Arial" w:cs="Arial"/>
                <w:sz w:val="18"/>
                <w:szCs w:val="18"/>
              </w:rPr>
              <w:t>-</w:t>
            </w:r>
          </w:p>
        </w:tc>
        <w:tc>
          <w:tcPr>
            <w:tcW w:w="1176" w:type="dxa"/>
            <w:tcBorders>
              <w:top w:val="nil"/>
              <w:left w:val="nil"/>
              <w:bottom w:val="nil"/>
              <w:right w:val="nil"/>
            </w:tcBorders>
            <w:vAlign w:val="bottom"/>
          </w:tcPr>
          <w:p w:rsidR="00BB50C6" w:rsidRPr="00415150" w:rsidRDefault="00BB50C6" w:rsidP="00862B60">
            <w:pPr>
              <w:tabs>
                <w:tab w:val="decimal" w:pos="894"/>
              </w:tabs>
              <w:spacing w:line="360" w:lineRule="exact"/>
              <w:rPr>
                <w:rFonts w:ascii="Arial" w:hAnsi="Arial" w:cs="Arial"/>
                <w:sz w:val="18"/>
                <w:szCs w:val="18"/>
              </w:rPr>
            </w:pPr>
            <w:r w:rsidRPr="00415150">
              <w:rPr>
                <w:rFonts w:ascii="Arial" w:hAnsi="Arial" w:cs="Arial"/>
                <w:sz w:val="18"/>
                <w:szCs w:val="18"/>
              </w:rPr>
              <w:t>-</w:t>
            </w:r>
          </w:p>
        </w:tc>
      </w:tr>
      <w:tr w:rsidR="00BB50C6" w:rsidRPr="00415150" w:rsidTr="00862B60">
        <w:trPr>
          <w:trHeight w:val="198"/>
        </w:trPr>
        <w:tc>
          <w:tcPr>
            <w:tcW w:w="2340" w:type="dxa"/>
            <w:tcBorders>
              <w:top w:val="nil"/>
              <w:left w:val="nil"/>
              <w:bottom w:val="nil"/>
              <w:right w:val="nil"/>
            </w:tcBorders>
            <w:vAlign w:val="bottom"/>
          </w:tcPr>
          <w:p w:rsidR="00BB50C6" w:rsidRPr="00415150" w:rsidRDefault="00BB50C6" w:rsidP="00622265">
            <w:pPr>
              <w:spacing w:line="360" w:lineRule="exact"/>
              <w:ind w:left="162" w:right="-130" w:hanging="162"/>
              <w:rPr>
                <w:rFonts w:ascii="Arial" w:eastAsia="Arial Unicode MS" w:hAnsi="Arial" w:cs="Arial"/>
                <w:sz w:val="18"/>
                <w:szCs w:val="18"/>
              </w:rPr>
            </w:pPr>
            <w:r w:rsidRPr="00415150">
              <w:rPr>
                <w:rFonts w:ascii="Arial" w:hAnsi="Arial" w:cs="Arial"/>
                <w:sz w:val="18"/>
                <w:szCs w:val="18"/>
              </w:rPr>
              <w:t>TKI Life Insurance Company Limited</w:t>
            </w:r>
          </w:p>
        </w:tc>
        <w:tc>
          <w:tcPr>
            <w:tcW w:w="1158" w:type="dxa"/>
            <w:tcBorders>
              <w:top w:val="nil"/>
              <w:left w:val="nil"/>
              <w:bottom w:val="nil"/>
              <w:right w:val="nil"/>
            </w:tcBorders>
            <w:vAlign w:val="bottom"/>
          </w:tcPr>
          <w:p w:rsidR="00BB50C6" w:rsidRPr="00415150" w:rsidRDefault="00BB50C6" w:rsidP="00862B60">
            <w:pPr>
              <w:tabs>
                <w:tab w:val="decimal" w:pos="894"/>
              </w:tabs>
              <w:spacing w:line="360" w:lineRule="exact"/>
              <w:rPr>
                <w:rFonts w:ascii="Arial" w:hAnsi="Arial" w:cs="Arial"/>
                <w:sz w:val="18"/>
                <w:szCs w:val="18"/>
              </w:rPr>
            </w:pPr>
            <w:r w:rsidRPr="00415150">
              <w:rPr>
                <w:rFonts w:ascii="Arial" w:hAnsi="Arial" w:cs="Arial"/>
                <w:sz w:val="18"/>
                <w:szCs w:val="18"/>
              </w:rPr>
              <w:t>(266,262)</w:t>
            </w:r>
          </w:p>
        </w:tc>
        <w:tc>
          <w:tcPr>
            <w:tcW w:w="1140" w:type="dxa"/>
            <w:tcBorders>
              <w:top w:val="nil"/>
              <w:left w:val="nil"/>
              <w:bottom w:val="nil"/>
              <w:right w:val="nil"/>
            </w:tcBorders>
            <w:vAlign w:val="bottom"/>
          </w:tcPr>
          <w:p w:rsidR="00BB50C6" w:rsidRPr="00415150" w:rsidRDefault="00BB50C6" w:rsidP="00862B60">
            <w:pPr>
              <w:tabs>
                <w:tab w:val="decimal" w:pos="894"/>
              </w:tabs>
              <w:spacing w:line="360" w:lineRule="exact"/>
              <w:rPr>
                <w:rFonts w:ascii="Arial" w:hAnsi="Arial" w:cs="Arial"/>
                <w:sz w:val="18"/>
                <w:szCs w:val="18"/>
              </w:rPr>
            </w:pPr>
            <w:r w:rsidRPr="00415150">
              <w:rPr>
                <w:rFonts w:ascii="Arial" w:hAnsi="Arial" w:cs="Arial"/>
                <w:sz w:val="18"/>
                <w:szCs w:val="18"/>
              </w:rPr>
              <w:t>(1,103,652)</w:t>
            </w:r>
          </w:p>
        </w:tc>
        <w:tc>
          <w:tcPr>
            <w:tcW w:w="1140" w:type="dxa"/>
            <w:tcBorders>
              <w:top w:val="nil"/>
              <w:left w:val="nil"/>
              <w:bottom w:val="nil"/>
              <w:right w:val="nil"/>
            </w:tcBorders>
            <w:vAlign w:val="bottom"/>
          </w:tcPr>
          <w:p w:rsidR="00BB50C6" w:rsidRPr="00415150" w:rsidRDefault="00BB50C6" w:rsidP="00862B60">
            <w:pPr>
              <w:pBdr>
                <w:bottom w:val="single" w:sz="4" w:space="1" w:color="auto"/>
              </w:pBdr>
              <w:tabs>
                <w:tab w:val="decimal" w:pos="894"/>
              </w:tabs>
              <w:spacing w:line="360" w:lineRule="exact"/>
              <w:rPr>
                <w:rFonts w:ascii="Arial" w:hAnsi="Arial" w:cs="Arial"/>
                <w:sz w:val="18"/>
                <w:szCs w:val="18"/>
              </w:rPr>
            </w:pPr>
            <w:r w:rsidRPr="00415150">
              <w:rPr>
                <w:rFonts w:ascii="Arial" w:hAnsi="Arial" w:cs="Arial"/>
                <w:sz w:val="18"/>
                <w:szCs w:val="18"/>
              </w:rPr>
              <w:t>(630,947)</w:t>
            </w:r>
          </w:p>
        </w:tc>
        <w:tc>
          <w:tcPr>
            <w:tcW w:w="1140" w:type="dxa"/>
            <w:tcBorders>
              <w:top w:val="nil"/>
              <w:left w:val="nil"/>
              <w:bottom w:val="nil"/>
              <w:right w:val="nil"/>
            </w:tcBorders>
            <w:vAlign w:val="bottom"/>
          </w:tcPr>
          <w:p w:rsidR="00BB50C6" w:rsidRPr="00415150" w:rsidRDefault="00BB50C6" w:rsidP="00862B60">
            <w:pPr>
              <w:pBdr>
                <w:bottom w:val="single" w:sz="4" w:space="1" w:color="auto"/>
              </w:pBdr>
              <w:tabs>
                <w:tab w:val="decimal" w:pos="894"/>
              </w:tabs>
              <w:spacing w:line="360" w:lineRule="exact"/>
              <w:rPr>
                <w:rFonts w:ascii="Arial" w:hAnsi="Arial" w:cs="Arial"/>
                <w:sz w:val="18"/>
                <w:szCs w:val="18"/>
              </w:rPr>
            </w:pPr>
            <w:r w:rsidRPr="00415150">
              <w:rPr>
                <w:rFonts w:ascii="Arial" w:hAnsi="Arial" w:cs="Arial"/>
                <w:sz w:val="18"/>
                <w:szCs w:val="18"/>
              </w:rPr>
              <w:t>(88,869)</w:t>
            </w:r>
          </w:p>
        </w:tc>
        <w:tc>
          <w:tcPr>
            <w:tcW w:w="1176" w:type="dxa"/>
            <w:tcBorders>
              <w:top w:val="nil"/>
              <w:left w:val="nil"/>
              <w:bottom w:val="nil"/>
              <w:right w:val="nil"/>
            </w:tcBorders>
            <w:vAlign w:val="bottom"/>
          </w:tcPr>
          <w:p w:rsidR="00BB50C6" w:rsidRPr="00415150" w:rsidRDefault="00BB50C6" w:rsidP="00862B60">
            <w:pPr>
              <w:pBdr>
                <w:bottom w:val="single" w:sz="4" w:space="1" w:color="auto"/>
              </w:pBdr>
              <w:tabs>
                <w:tab w:val="decimal" w:pos="894"/>
              </w:tabs>
              <w:spacing w:line="360" w:lineRule="exact"/>
              <w:rPr>
                <w:rFonts w:ascii="Arial" w:hAnsi="Arial" w:cs="Arial"/>
                <w:sz w:val="18"/>
                <w:szCs w:val="18"/>
              </w:rPr>
            </w:pPr>
            <w:r w:rsidRPr="00415150">
              <w:rPr>
                <w:rFonts w:ascii="Arial" w:hAnsi="Arial" w:cs="Arial"/>
                <w:sz w:val="18"/>
                <w:szCs w:val="18"/>
              </w:rPr>
              <w:t>-</w:t>
            </w:r>
          </w:p>
        </w:tc>
        <w:tc>
          <w:tcPr>
            <w:tcW w:w="1176" w:type="dxa"/>
            <w:tcBorders>
              <w:top w:val="nil"/>
              <w:left w:val="nil"/>
              <w:bottom w:val="nil"/>
              <w:right w:val="nil"/>
            </w:tcBorders>
            <w:vAlign w:val="bottom"/>
          </w:tcPr>
          <w:p w:rsidR="00BB50C6" w:rsidRPr="00415150" w:rsidRDefault="00BB50C6" w:rsidP="00862B60">
            <w:pPr>
              <w:pBdr>
                <w:bottom w:val="single" w:sz="4" w:space="1" w:color="auto"/>
              </w:pBdr>
              <w:tabs>
                <w:tab w:val="decimal" w:pos="894"/>
              </w:tabs>
              <w:spacing w:line="360" w:lineRule="exact"/>
              <w:rPr>
                <w:rFonts w:ascii="Arial" w:hAnsi="Arial" w:cs="Arial"/>
                <w:sz w:val="18"/>
                <w:szCs w:val="18"/>
              </w:rPr>
            </w:pPr>
            <w:r w:rsidRPr="00415150">
              <w:rPr>
                <w:rFonts w:ascii="Arial" w:hAnsi="Arial" w:cs="Arial"/>
                <w:sz w:val="18"/>
                <w:szCs w:val="18"/>
              </w:rPr>
              <w:t>-</w:t>
            </w:r>
          </w:p>
        </w:tc>
      </w:tr>
      <w:tr w:rsidR="00BB50C6" w:rsidRPr="00415150" w:rsidTr="00862B60">
        <w:trPr>
          <w:trHeight w:val="198"/>
        </w:trPr>
        <w:tc>
          <w:tcPr>
            <w:tcW w:w="2340" w:type="dxa"/>
            <w:tcBorders>
              <w:top w:val="nil"/>
              <w:left w:val="nil"/>
              <w:bottom w:val="nil"/>
              <w:right w:val="nil"/>
            </w:tcBorders>
            <w:vAlign w:val="bottom"/>
          </w:tcPr>
          <w:p w:rsidR="00BB50C6" w:rsidRPr="00415150" w:rsidRDefault="00BB50C6" w:rsidP="00622265">
            <w:pPr>
              <w:spacing w:line="360" w:lineRule="exact"/>
              <w:ind w:left="162" w:right="-130" w:hanging="162"/>
              <w:rPr>
                <w:rFonts w:ascii="Arial" w:hAnsi="Arial" w:cs="Arial"/>
                <w:sz w:val="18"/>
                <w:szCs w:val="18"/>
              </w:rPr>
            </w:pPr>
          </w:p>
        </w:tc>
        <w:tc>
          <w:tcPr>
            <w:tcW w:w="1158" w:type="dxa"/>
            <w:tcBorders>
              <w:top w:val="nil"/>
              <w:left w:val="nil"/>
              <w:bottom w:val="nil"/>
              <w:right w:val="nil"/>
            </w:tcBorders>
            <w:vAlign w:val="bottom"/>
          </w:tcPr>
          <w:p w:rsidR="00BB50C6" w:rsidRPr="00415150" w:rsidRDefault="00BB50C6" w:rsidP="00862B60">
            <w:pPr>
              <w:pBdr>
                <w:top w:val="single" w:sz="4" w:space="1" w:color="auto"/>
                <w:bottom w:val="double" w:sz="4" w:space="1" w:color="auto"/>
              </w:pBdr>
              <w:tabs>
                <w:tab w:val="decimal" w:pos="894"/>
              </w:tabs>
              <w:spacing w:line="360" w:lineRule="exact"/>
              <w:rPr>
                <w:rFonts w:ascii="Arial" w:hAnsi="Arial" w:cs="Arial"/>
                <w:sz w:val="18"/>
                <w:szCs w:val="18"/>
              </w:rPr>
            </w:pPr>
            <w:r w:rsidRPr="00415150">
              <w:rPr>
                <w:rFonts w:ascii="Arial" w:hAnsi="Arial" w:cs="Arial"/>
                <w:sz w:val="18"/>
                <w:szCs w:val="18"/>
              </w:rPr>
              <w:t>(539,820)</w:t>
            </w:r>
          </w:p>
        </w:tc>
        <w:tc>
          <w:tcPr>
            <w:tcW w:w="1140" w:type="dxa"/>
            <w:tcBorders>
              <w:top w:val="nil"/>
              <w:left w:val="nil"/>
              <w:bottom w:val="nil"/>
              <w:right w:val="nil"/>
            </w:tcBorders>
            <w:vAlign w:val="bottom"/>
          </w:tcPr>
          <w:p w:rsidR="00BB50C6" w:rsidRPr="00415150" w:rsidRDefault="00BB50C6" w:rsidP="00862B60">
            <w:pPr>
              <w:pBdr>
                <w:top w:val="single" w:sz="4" w:space="1" w:color="auto"/>
                <w:bottom w:val="double" w:sz="4" w:space="1" w:color="auto"/>
              </w:pBdr>
              <w:tabs>
                <w:tab w:val="decimal" w:pos="894"/>
              </w:tabs>
              <w:spacing w:line="360" w:lineRule="exact"/>
              <w:rPr>
                <w:rFonts w:ascii="Arial" w:hAnsi="Arial" w:cs="Arial"/>
                <w:sz w:val="18"/>
                <w:szCs w:val="18"/>
              </w:rPr>
            </w:pPr>
            <w:r w:rsidRPr="00415150">
              <w:rPr>
                <w:rFonts w:ascii="Arial" w:hAnsi="Arial" w:cs="Arial"/>
                <w:sz w:val="18"/>
                <w:szCs w:val="18"/>
              </w:rPr>
              <w:t>(2,246,185)</w:t>
            </w:r>
          </w:p>
        </w:tc>
        <w:tc>
          <w:tcPr>
            <w:tcW w:w="1140" w:type="dxa"/>
            <w:tcBorders>
              <w:top w:val="nil"/>
              <w:left w:val="nil"/>
              <w:bottom w:val="nil"/>
              <w:right w:val="nil"/>
            </w:tcBorders>
            <w:vAlign w:val="bottom"/>
          </w:tcPr>
          <w:p w:rsidR="00BB50C6" w:rsidRPr="00415150" w:rsidRDefault="00BB50C6" w:rsidP="00862B60">
            <w:pPr>
              <w:pBdr>
                <w:bottom w:val="double" w:sz="4" w:space="1" w:color="auto"/>
              </w:pBdr>
              <w:tabs>
                <w:tab w:val="decimal" w:pos="894"/>
              </w:tabs>
              <w:spacing w:line="360" w:lineRule="exact"/>
              <w:rPr>
                <w:rFonts w:ascii="Arial" w:hAnsi="Arial" w:cs="Arial"/>
                <w:sz w:val="18"/>
                <w:szCs w:val="18"/>
              </w:rPr>
            </w:pPr>
            <w:r w:rsidRPr="00415150">
              <w:rPr>
                <w:rFonts w:ascii="Arial" w:hAnsi="Arial" w:cs="Arial"/>
                <w:sz w:val="18"/>
                <w:szCs w:val="18"/>
              </w:rPr>
              <w:t>(1,205,435)</w:t>
            </w:r>
          </w:p>
        </w:tc>
        <w:tc>
          <w:tcPr>
            <w:tcW w:w="1140" w:type="dxa"/>
            <w:tcBorders>
              <w:top w:val="nil"/>
              <w:left w:val="nil"/>
              <w:bottom w:val="nil"/>
              <w:right w:val="nil"/>
            </w:tcBorders>
            <w:vAlign w:val="bottom"/>
          </w:tcPr>
          <w:p w:rsidR="00BB50C6" w:rsidRPr="00415150" w:rsidRDefault="00BB50C6" w:rsidP="00862B60">
            <w:pPr>
              <w:pBdr>
                <w:bottom w:val="double" w:sz="4" w:space="1" w:color="auto"/>
              </w:pBdr>
              <w:tabs>
                <w:tab w:val="decimal" w:pos="894"/>
              </w:tabs>
              <w:spacing w:line="360" w:lineRule="exact"/>
              <w:rPr>
                <w:rFonts w:ascii="Arial" w:hAnsi="Arial" w:cs="Arial"/>
                <w:sz w:val="18"/>
                <w:szCs w:val="18"/>
              </w:rPr>
            </w:pPr>
            <w:r w:rsidRPr="00415150">
              <w:rPr>
                <w:rFonts w:ascii="Arial" w:hAnsi="Arial" w:cs="Arial"/>
                <w:sz w:val="18"/>
                <w:szCs w:val="18"/>
              </w:rPr>
              <w:t>(181,519)</w:t>
            </w:r>
          </w:p>
        </w:tc>
        <w:tc>
          <w:tcPr>
            <w:tcW w:w="1176" w:type="dxa"/>
            <w:tcBorders>
              <w:top w:val="nil"/>
              <w:left w:val="nil"/>
              <w:bottom w:val="nil"/>
              <w:right w:val="nil"/>
            </w:tcBorders>
            <w:vAlign w:val="bottom"/>
          </w:tcPr>
          <w:p w:rsidR="00BB50C6" w:rsidRPr="00415150" w:rsidRDefault="00BB50C6" w:rsidP="00862B60">
            <w:pPr>
              <w:pBdr>
                <w:bottom w:val="double" w:sz="4" w:space="1" w:color="auto"/>
              </w:pBdr>
              <w:tabs>
                <w:tab w:val="decimal" w:pos="894"/>
              </w:tabs>
              <w:spacing w:line="360" w:lineRule="exact"/>
              <w:rPr>
                <w:rFonts w:ascii="Arial" w:hAnsi="Arial" w:cs="Arial"/>
                <w:sz w:val="18"/>
                <w:szCs w:val="18"/>
              </w:rPr>
            </w:pPr>
            <w:r w:rsidRPr="00415150">
              <w:rPr>
                <w:rFonts w:ascii="Arial" w:hAnsi="Arial" w:cs="Arial"/>
                <w:sz w:val="18"/>
                <w:szCs w:val="18"/>
              </w:rPr>
              <w:t>-</w:t>
            </w:r>
          </w:p>
        </w:tc>
        <w:tc>
          <w:tcPr>
            <w:tcW w:w="1176" w:type="dxa"/>
            <w:tcBorders>
              <w:top w:val="nil"/>
              <w:left w:val="nil"/>
              <w:bottom w:val="nil"/>
              <w:right w:val="nil"/>
            </w:tcBorders>
            <w:vAlign w:val="bottom"/>
          </w:tcPr>
          <w:p w:rsidR="00BB50C6" w:rsidRPr="00415150" w:rsidRDefault="00BB50C6" w:rsidP="00862B60">
            <w:pPr>
              <w:pBdr>
                <w:bottom w:val="double" w:sz="4" w:space="1" w:color="auto"/>
              </w:pBdr>
              <w:tabs>
                <w:tab w:val="decimal" w:pos="894"/>
              </w:tabs>
              <w:spacing w:line="360" w:lineRule="exact"/>
              <w:rPr>
                <w:rFonts w:ascii="Arial" w:hAnsi="Arial" w:cs="Arial"/>
                <w:sz w:val="18"/>
                <w:szCs w:val="18"/>
              </w:rPr>
            </w:pPr>
            <w:r w:rsidRPr="00415150">
              <w:rPr>
                <w:rFonts w:ascii="Arial" w:hAnsi="Arial" w:cs="Arial"/>
                <w:sz w:val="18"/>
                <w:szCs w:val="18"/>
              </w:rPr>
              <w:t>-</w:t>
            </w:r>
          </w:p>
        </w:tc>
      </w:tr>
    </w:tbl>
    <w:p w:rsidR="00D46DB5" w:rsidRPr="00622265" w:rsidRDefault="00D46DB5" w:rsidP="0087373D">
      <w:pPr>
        <w:spacing w:before="240" w:line="360" w:lineRule="exact"/>
        <w:jc w:val="right"/>
        <w:rPr>
          <w:rFonts w:ascii="Arial" w:eastAsia="Arial Unicode MS" w:hAnsi="Arial" w:cs="Arial"/>
          <w:sz w:val="18"/>
          <w:szCs w:val="18"/>
        </w:rPr>
      </w:pPr>
      <w:r w:rsidRPr="00622265">
        <w:rPr>
          <w:rFonts w:ascii="Arial" w:eastAsia="Arial Unicode MS" w:hAnsi="Arial" w:cs="Arial"/>
          <w:sz w:val="18"/>
          <w:szCs w:val="18"/>
          <w:cs/>
        </w:rPr>
        <w:lastRenderedPageBreak/>
        <w:t>(</w:t>
      </w:r>
      <w:r w:rsidRPr="00622265">
        <w:rPr>
          <w:rFonts w:ascii="Arial" w:eastAsia="Arial Unicode MS" w:hAnsi="Arial" w:cs="Arial"/>
          <w:sz w:val="18"/>
          <w:szCs w:val="18"/>
        </w:rPr>
        <w:t>Unit: Baht</w:t>
      </w:r>
      <w:r w:rsidRPr="00622265">
        <w:rPr>
          <w:rFonts w:ascii="Arial" w:eastAsia="Arial Unicode MS" w:hAnsi="Arial" w:cs="Arial"/>
          <w:sz w:val="18"/>
          <w:szCs w:val="18"/>
          <w:cs/>
        </w:rPr>
        <w:t>)</w:t>
      </w:r>
    </w:p>
    <w:tbl>
      <w:tblPr>
        <w:tblW w:w="9360" w:type="dxa"/>
        <w:tblInd w:w="558" w:type="dxa"/>
        <w:tblLayout w:type="fixed"/>
        <w:tblLook w:val="0000" w:firstRow="0" w:lastRow="0" w:firstColumn="0" w:lastColumn="0" w:noHBand="0" w:noVBand="0"/>
      </w:tblPr>
      <w:tblGrid>
        <w:gridCol w:w="2340"/>
        <w:gridCol w:w="1158"/>
        <w:gridCol w:w="1140"/>
        <w:gridCol w:w="1140"/>
        <w:gridCol w:w="1140"/>
        <w:gridCol w:w="1221"/>
        <w:gridCol w:w="1221"/>
      </w:tblGrid>
      <w:tr w:rsidR="00D46DB5" w:rsidRPr="00622265" w:rsidTr="00B31C9D">
        <w:tc>
          <w:tcPr>
            <w:tcW w:w="2340" w:type="dxa"/>
            <w:tcBorders>
              <w:top w:val="nil"/>
              <w:left w:val="nil"/>
              <w:bottom w:val="nil"/>
              <w:right w:val="nil"/>
            </w:tcBorders>
            <w:vAlign w:val="bottom"/>
          </w:tcPr>
          <w:p w:rsidR="00D46DB5" w:rsidRPr="00622265" w:rsidRDefault="00D46DB5" w:rsidP="00862B60">
            <w:pPr>
              <w:spacing w:line="320" w:lineRule="exact"/>
              <w:jc w:val="center"/>
              <w:rPr>
                <w:rFonts w:ascii="Arial" w:hAnsi="Arial" w:cs="Arial"/>
                <w:sz w:val="18"/>
                <w:szCs w:val="18"/>
              </w:rPr>
            </w:pPr>
          </w:p>
        </w:tc>
        <w:tc>
          <w:tcPr>
            <w:tcW w:w="4578" w:type="dxa"/>
            <w:gridSpan w:val="4"/>
            <w:tcBorders>
              <w:top w:val="nil"/>
              <w:left w:val="nil"/>
              <w:right w:val="nil"/>
            </w:tcBorders>
            <w:vAlign w:val="bottom"/>
          </w:tcPr>
          <w:p w:rsidR="00D46DB5" w:rsidRPr="00622265" w:rsidRDefault="00D46DB5" w:rsidP="00862B60">
            <w:pPr>
              <w:pBdr>
                <w:bottom w:val="single" w:sz="4" w:space="1" w:color="auto"/>
              </w:pBdr>
              <w:tabs>
                <w:tab w:val="right" w:pos="7200"/>
                <w:tab w:val="right" w:pos="8540"/>
              </w:tabs>
              <w:spacing w:line="320" w:lineRule="exact"/>
              <w:ind w:right="-18"/>
              <w:jc w:val="center"/>
              <w:rPr>
                <w:rFonts w:ascii="Arial" w:eastAsia="Arial Unicode MS" w:hAnsi="Arial" w:cs="Arial"/>
                <w:sz w:val="18"/>
                <w:szCs w:val="18"/>
              </w:rPr>
            </w:pPr>
            <w:r w:rsidRPr="00622265">
              <w:rPr>
                <w:rFonts w:ascii="Arial" w:eastAsia="Arial Unicode MS" w:hAnsi="Arial" w:cs="Arial"/>
                <w:sz w:val="18"/>
                <w:szCs w:val="18"/>
              </w:rPr>
              <w:t>Financial statements                                                               in which the equity method is applied</w:t>
            </w:r>
          </w:p>
        </w:tc>
        <w:tc>
          <w:tcPr>
            <w:tcW w:w="2442" w:type="dxa"/>
            <w:gridSpan w:val="2"/>
            <w:tcBorders>
              <w:top w:val="nil"/>
              <w:left w:val="nil"/>
              <w:right w:val="nil"/>
            </w:tcBorders>
            <w:vAlign w:val="bottom"/>
          </w:tcPr>
          <w:p w:rsidR="00D46DB5" w:rsidRPr="00622265" w:rsidRDefault="00D46DB5" w:rsidP="00862B60">
            <w:pPr>
              <w:pBdr>
                <w:bottom w:val="single" w:sz="4" w:space="1" w:color="auto"/>
              </w:pBdr>
              <w:tabs>
                <w:tab w:val="right" w:pos="7200"/>
                <w:tab w:val="right" w:pos="8540"/>
              </w:tabs>
              <w:spacing w:line="320" w:lineRule="exact"/>
              <w:ind w:right="-18"/>
              <w:jc w:val="center"/>
              <w:rPr>
                <w:rFonts w:ascii="Arial" w:eastAsia="Arial Unicode MS" w:hAnsi="Arial" w:cs="Arial"/>
                <w:sz w:val="18"/>
                <w:szCs w:val="18"/>
              </w:rPr>
            </w:pPr>
            <w:r w:rsidRPr="00622265">
              <w:rPr>
                <w:rFonts w:ascii="Arial" w:eastAsia="Arial Unicode MS" w:hAnsi="Arial" w:cs="Arial"/>
                <w:sz w:val="18"/>
                <w:szCs w:val="18"/>
              </w:rPr>
              <w:t>Separate financial statements</w:t>
            </w:r>
          </w:p>
        </w:tc>
      </w:tr>
      <w:tr w:rsidR="00D46DB5" w:rsidRPr="00622265" w:rsidTr="00B31C9D">
        <w:tc>
          <w:tcPr>
            <w:tcW w:w="2340" w:type="dxa"/>
            <w:tcBorders>
              <w:top w:val="nil"/>
              <w:left w:val="nil"/>
              <w:bottom w:val="nil"/>
              <w:right w:val="nil"/>
            </w:tcBorders>
            <w:vAlign w:val="bottom"/>
          </w:tcPr>
          <w:p w:rsidR="00D46DB5" w:rsidRPr="00622265" w:rsidRDefault="00D46DB5" w:rsidP="00862B60">
            <w:pPr>
              <w:pBdr>
                <w:bottom w:val="single" w:sz="4" w:space="1" w:color="auto"/>
              </w:pBdr>
              <w:spacing w:line="320" w:lineRule="exact"/>
              <w:jc w:val="center"/>
              <w:rPr>
                <w:rFonts w:ascii="Arial" w:hAnsi="Arial" w:cs="Arial"/>
                <w:sz w:val="18"/>
                <w:szCs w:val="18"/>
              </w:rPr>
            </w:pPr>
            <w:r w:rsidRPr="00622265">
              <w:rPr>
                <w:rFonts w:ascii="Arial" w:eastAsia="Arial Unicode MS" w:hAnsi="Arial" w:cs="Arial"/>
                <w:sz w:val="18"/>
                <w:szCs w:val="18"/>
              </w:rPr>
              <w:t>Associated company</w:t>
            </w:r>
          </w:p>
        </w:tc>
        <w:tc>
          <w:tcPr>
            <w:tcW w:w="2298" w:type="dxa"/>
            <w:gridSpan w:val="2"/>
            <w:tcBorders>
              <w:top w:val="nil"/>
              <w:left w:val="nil"/>
              <w:right w:val="nil"/>
            </w:tcBorders>
            <w:vAlign w:val="bottom"/>
          </w:tcPr>
          <w:p w:rsidR="00D46DB5" w:rsidRPr="00622265" w:rsidRDefault="00D46DB5" w:rsidP="00862B60">
            <w:pPr>
              <w:pBdr>
                <w:bottom w:val="single" w:sz="4" w:space="1" w:color="auto"/>
              </w:pBdr>
              <w:tabs>
                <w:tab w:val="right" w:pos="7200"/>
                <w:tab w:val="right" w:pos="8540"/>
              </w:tabs>
              <w:spacing w:line="320" w:lineRule="exact"/>
              <w:ind w:right="-18"/>
              <w:jc w:val="center"/>
              <w:rPr>
                <w:rFonts w:ascii="Arial" w:eastAsia="Arial Unicode MS" w:hAnsi="Arial" w:cs="Arial"/>
                <w:sz w:val="18"/>
                <w:szCs w:val="18"/>
              </w:rPr>
            </w:pPr>
            <w:r w:rsidRPr="00622265">
              <w:rPr>
                <w:rFonts w:ascii="Arial" w:eastAsia="Arial Unicode MS" w:hAnsi="Arial" w:cs="Arial"/>
                <w:sz w:val="18"/>
                <w:szCs w:val="18"/>
              </w:rPr>
              <w:t>Share of loss</w:t>
            </w:r>
            <w:r w:rsidR="00991607" w:rsidRPr="00622265">
              <w:rPr>
                <w:rFonts w:ascii="Arial" w:eastAsia="Arial Unicode MS" w:hAnsi="Arial" w:cs="Arial"/>
                <w:sz w:val="18"/>
                <w:szCs w:val="18"/>
              </w:rPr>
              <w:t xml:space="preserve"> </w:t>
            </w:r>
            <w:r w:rsidRPr="00622265">
              <w:rPr>
                <w:rFonts w:ascii="Arial" w:eastAsia="Arial Unicode MS" w:hAnsi="Arial" w:cs="Arial"/>
                <w:sz w:val="18"/>
                <w:szCs w:val="18"/>
              </w:rPr>
              <w:t xml:space="preserve">from </w:t>
            </w:r>
            <w:r w:rsidR="00991607" w:rsidRPr="00622265">
              <w:rPr>
                <w:rFonts w:ascii="Arial" w:eastAsia="Arial Unicode MS" w:hAnsi="Arial" w:cs="Arial"/>
                <w:sz w:val="18"/>
                <w:szCs w:val="18"/>
              </w:rPr>
              <w:t xml:space="preserve">                  </w:t>
            </w:r>
            <w:r w:rsidRPr="00622265">
              <w:rPr>
                <w:rFonts w:ascii="Arial" w:eastAsia="Arial Unicode MS" w:hAnsi="Arial" w:cs="Arial"/>
                <w:sz w:val="18"/>
                <w:szCs w:val="18"/>
              </w:rPr>
              <w:t>profit and loss</w:t>
            </w:r>
          </w:p>
        </w:tc>
        <w:tc>
          <w:tcPr>
            <w:tcW w:w="2280" w:type="dxa"/>
            <w:gridSpan w:val="2"/>
            <w:tcBorders>
              <w:top w:val="nil"/>
              <w:left w:val="nil"/>
              <w:right w:val="nil"/>
            </w:tcBorders>
            <w:vAlign w:val="bottom"/>
          </w:tcPr>
          <w:p w:rsidR="00D46DB5" w:rsidRPr="00622265" w:rsidRDefault="00B0107F" w:rsidP="00862B60">
            <w:pPr>
              <w:pBdr>
                <w:bottom w:val="single" w:sz="4" w:space="1" w:color="auto"/>
              </w:pBdr>
              <w:tabs>
                <w:tab w:val="right" w:pos="7200"/>
                <w:tab w:val="right" w:pos="8540"/>
              </w:tabs>
              <w:spacing w:line="320" w:lineRule="exact"/>
              <w:ind w:right="-18"/>
              <w:jc w:val="center"/>
              <w:rPr>
                <w:rFonts w:ascii="Arial" w:eastAsia="Arial Unicode MS" w:hAnsi="Arial" w:cs="Arial"/>
                <w:sz w:val="18"/>
                <w:szCs w:val="18"/>
              </w:rPr>
            </w:pPr>
            <w:r w:rsidRPr="00622265">
              <w:rPr>
                <w:rFonts w:ascii="Arial" w:eastAsia="Arial Unicode MS" w:hAnsi="Arial" w:cs="Browallia New"/>
                <w:sz w:val="18"/>
                <w:szCs w:val="22"/>
              </w:rPr>
              <w:t>Exchange differences on translation</w:t>
            </w:r>
            <w:r w:rsidR="00D46DB5" w:rsidRPr="00622265">
              <w:rPr>
                <w:rFonts w:ascii="Arial" w:eastAsia="Arial Unicode MS" w:hAnsi="Arial" w:cs="Arial"/>
                <w:sz w:val="18"/>
                <w:szCs w:val="18"/>
              </w:rPr>
              <w:t xml:space="preserve"> from other  comprehensive income </w:t>
            </w:r>
          </w:p>
        </w:tc>
        <w:tc>
          <w:tcPr>
            <w:tcW w:w="2442" w:type="dxa"/>
            <w:gridSpan w:val="2"/>
            <w:tcBorders>
              <w:top w:val="nil"/>
              <w:left w:val="nil"/>
              <w:right w:val="nil"/>
            </w:tcBorders>
            <w:vAlign w:val="bottom"/>
          </w:tcPr>
          <w:p w:rsidR="00D46DB5" w:rsidRPr="00622265" w:rsidRDefault="00D46DB5" w:rsidP="00862B60">
            <w:pPr>
              <w:pBdr>
                <w:bottom w:val="single" w:sz="4" w:space="1" w:color="auto"/>
              </w:pBdr>
              <w:tabs>
                <w:tab w:val="right" w:pos="7200"/>
                <w:tab w:val="right" w:pos="8540"/>
              </w:tabs>
              <w:spacing w:line="320" w:lineRule="exact"/>
              <w:ind w:right="-18"/>
              <w:jc w:val="center"/>
              <w:rPr>
                <w:rFonts w:ascii="Arial" w:eastAsia="Arial Unicode MS" w:hAnsi="Arial" w:cs="Arial"/>
                <w:sz w:val="18"/>
                <w:szCs w:val="18"/>
              </w:rPr>
            </w:pPr>
            <w:r w:rsidRPr="00622265">
              <w:rPr>
                <w:rFonts w:ascii="Arial" w:eastAsia="Arial Unicode MS" w:hAnsi="Arial" w:cs="Arial"/>
                <w:sz w:val="18"/>
                <w:szCs w:val="18"/>
              </w:rPr>
              <w:t>Dividend received</w:t>
            </w:r>
          </w:p>
        </w:tc>
      </w:tr>
      <w:tr w:rsidR="00F6265C" w:rsidRPr="00622265" w:rsidTr="00B31C9D">
        <w:tc>
          <w:tcPr>
            <w:tcW w:w="2340" w:type="dxa"/>
            <w:tcBorders>
              <w:top w:val="nil"/>
              <w:left w:val="nil"/>
              <w:bottom w:val="nil"/>
              <w:right w:val="nil"/>
            </w:tcBorders>
          </w:tcPr>
          <w:p w:rsidR="00F6265C" w:rsidRPr="00622265" w:rsidRDefault="00F6265C" w:rsidP="00862B60">
            <w:pPr>
              <w:spacing w:line="320" w:lineRule="exact"/>
              <w:jc w:val="center"/>
              <w:rPr>
                <w:rFonts w:ascii="Arial" w:hAnsi="Arial" w:cs="Arial"/>
                <w:sz w:val="18"/>
                <w:szCs w:val="18"/>
              </w:rPr>
            </w:pPr>
          </w:p>
        </w:tc>
        <w:tc>
          <w:tcPr>
            <w:tcW w:w="4578" w:type="dxa"/>
            <w:gridSpan w:val="4"/>
            <w:tcBorders>
              <w:top w:val="nil"/>
              <w:left w:val="nil"/>
              <w:right w:val="nil"/>
            </w:tcBorders>
            <w:vAlign w:val="bottom"/>
          </w:tcPr>
          <w:p w:rsidR="00F6265C" w:rsidRPr="00622265" w:rsidRDefault="00F6265C" w:rsidP="00862B60">
            <w:pPr>
              <w:pBdr>
                <w:bottom w:val="single" w:sz="4" w:space="1" w:color="auto"/>
              </w:pBdr>
              <w:tabs>
                <w:tab w:val="right" w:pos="7200"/>
                <w:tab w:val="right" w:pos="8540"/>
              </w:tabs>
              <w:spacing w:line="320" w:lineRule="exact"/>
              <w:ind w:right="-18"/>
              <w:jc w:val="center"/>
              <w:rPr>
                <w:rFonts w:ascii="Arial" w:eastAsia="Arial Unicode MS" w:hAnsi="Arial" w:cs="Arial"/>
                <w:sz w:val="18"/>
                <w:szCs w:val="18"/>
              </w:rPr>
            </w:pPr>
            <w:r w:rsidRPr="00622265">
              <w:rPr>
                <w:rFonts w:ascii="Arial" w:hAnsi="Arial" w:cs="Arial"/>
                <w:sz w:val="18"/>
                <w:szCs w:val="18"/>
              </w:rPr>
              <w:t xml:space="preserve">For the </w:t>
            </w:r>
            <w:r w:rsidR="00B31C9D">
              <w:rPr>
                <w:rFonts w:ascii="Arial" w:hAnsi="Arial" w:cs="Arial"/>
                <w:sz w:val="18"/>
                <w:szCs w:val="18"/>
              </w:rPr>
              <w:t>nine</w:t>
            </w:r>
            <w:r w:rsidRPr="00622265">
              <w:rPr>
                <w:rFonts w:ascii="Arial" w:hAnsi="Arial" w:cs="Arial"/>
                <w:sz w:val="18"/>
                <w:szCs w:val="18"/>
              </w:rPr>
              <w:t>-month period</w:t>
            </w:r>
            <w:r w:rsidR="00487302">
              <w:rPr>
                <w:rFonts w:ascii="Arial" w:hAnsi="Arial" w:cs="Arial"/>
                <w:sz w:val="18"/>
                <w:szCs w:val="18"/>
              </w:rPr>
              <w:t>s</w:t>
            </w:r>
            <w:r w:rsidRPr="00622265">
              <w:rPr>
                <w:rFonts w:ascii="Arial" w:hAnsi="Arial" w:cs="Arial"/>
                <w:sz w:val="18"/>
                <w:szCs w:val="18"/>
              </w:rPr>
              <w:t xml:space="preserve"> ended 30 </w:t>
            </w:r>
            <w:r w:rsidR="00B31C9D">
              <w:rPr>
                <w:rFonts w:ascii="Arial" w:hAnsi="Arial" w:cs="Arial"/>
                <w:sz w:val="18"/>
                <w:szCs w:val="18"/>
              </w:rPr>
              <w:t>September</w:t>
            </w:r>
          </w:p>
        </w:tc>
        <w:tc>
          <w:tcPr>
            <w:tcW w:w="2442" w:type="dxa"/>
            <w:gridSpan w:val="2"/>
            <w:tcBorders>
              <w:top w:val="nil"/>
              <w:left w:val="nil"/>
              <w:right w:val="nil"/>
            </w:tcBorders>
            <w:vAlign w:val="bottom"/>
          </w:tcPr>
          <w:p w:rsidR="00F6265C" w:rsidRPr="00622265" w:rsidRDefault="00F6265C" w:rsidP="00862B60">
            <w:pPr>
              <w:pBdr>
                <w:bottom w:val="single" w:sz="4" w:space="1" w:color="auto"/>
              </w:pBdr>
              <w:tabs>
                <w:tab w:val="right" w:pos="7200"/>
                <w:tab w:val="right" w:pos="8540"/>
              </w:tabs>
              <w:spacing w:line="320" w:lineRule="exact"/>
              <w:ind w:right="-18"/>
              <w:jc w:val="center"/>
              <w:rPr>
                <w:rFonts w:ascii="Arial" w:eastAsia="Arial Unicode MS" w:hAnsi="Arial" w:cs="Arial"/>
                <w:sz w:val="18"/>
                <w:szCs w:val="18"/>
              </w:rPr>
            </w:pPr>
            <w:r w:rsidRPr="00622265">
              <w:rPr>
                <w:rFonts w:ascii="Arial" w:hAnsi="Arial" w:cs="Arial"/>
                <w:sz w:val="18"/>
                <w:szCs w:val="18"/>
              </w:rPr>
              <w:t xml:space="preserve">For the </w:t>
            </w:r>
            <w:r w:rsidR="00B31C9D">
              <w:rPr>
                <w:rFonts w:ascii="Arial" w:hAnsi="Arial" w:cs="Arial"/>
                <w:sz w:val="18"/>
                <w:szCs w:val="18"/>
              </w:rPr>
              <w:t>nine</w:t>
            </w:r>
            <w:r w:rsidRPr="00622265">
              <w:rPr>
                <w:rFonts w:ascii="Arial" w:hAnsi="Arial" w:cs="Arial"/>
                <w:sz w:val="18"/>
                <w:szCs w:val="18"/>
              </w:rPr>
              <w:t>-month</w:t>
            </w:r>
            <w:r w:rsidR="0087373D" w:rsidRPr="00622265">
              <w:rPr>
                <w:rFonts w:ascii="Arial" w:hAnsi="Arial" w:cs="Arial"/>
                <w:sz w:val="18"/>
                <w:szCs w:val="18"/>
              </w:rPr>
              <w:t xml:space="preserve">              period ended </w:t>
            </w:r>
            <w:r w:rsidRPr="00622265">
              <w:rPr>
                <w:rFonts w:ascii="Arial" w:hAnsi="Arial" w:cs="Arial"/>
                <w:sz w:val="18"/>
                <w:szCs w:val="18"/>
              </w:rPr>
              <w:t xml:space="preserve">30 </w:t>
            </w:r>
            <w:r w:rsidR="00B31C9D">
              <w:rPr>
                <w:rFonts w:ascii="Arial" w:hAnsi="Arial" w:cs="Arial"/>
                <w:sz w:val="18"/>
                <w:szCs w:val="18"/>
              </w:rPr>
              <w:t>September</w:t>
            </w:r>
          </w:p>
        </w:tc>
      </w:tr>
      <w:tr w:rsidR="00C44A2B" w:rsidRPr="00622265" w:rsidTr="00B31C9D">
        <w:tc>
          <w:tcPr>
            <w:tcW w:w="2340" w:type="dxa"/>
            <w:tcBorders>
              <w:top w:val="nil"/>
              <w:left w:val="nil"/>
              <w:bottom w:val="nil"/>
              <w:right w:val="nil"/>
            </w:tcBorders>
          </w:tcPr>
          <w:p w:rsidR="00C44A2B" w:rsidRPr="00622265" w:rsidRDefault="00C44A2B" w:rsidP="00862B60">
            <w:pPr>
              <w:spacing w:line="320" w:lineRule="exact"/>
              <w:jc w:val="center"/>
              <w:rPr>
                <w:rFonts w:ascii="Arial" w:hAnsi="Arial" w:cs="Arial"/>
                <w:sz w:val="18"/>
                <w:szCs w:val="18"/>
              </w:rPr>
            </w:pPr>
          </w:p>
        </w:tc>
        <w:tc>
          <w:tcPr>
            <w:tcW w:w="1158" w:type="dxa"/>
            <w:tcBorders>
              <w:top w:val="nil"/>
              <w:left w:val="nil"/>
              <w:right w:val="nil"/>
            </w:tcBorders>
            <w:vAlign w:val="bottom"/>
          </w:tcPr>
          <w:p w:rsidR="00C44A2B" w:rsidRPr="00622265" w:rsidRDefault="00C44A2B" w:rsidP="00862B60">
            <w:pPr>
              <w:pBdr>
                <w:bottom w:val="single" w:sz="4" w:space="1" w:color="auto"/>
              </w:pBdr>
              <w:tabs>
                <w:tab w:val="right" w:pos="7200"/>
                <w:tab w:val="right" w:pos="8540"/>
              </w:tabs>
              <w:spacing w:line="320" w:lineRule="exact"/>
              <w:ind w:right="-18"/>
              <w:jc w:val="center"/>
              <w:rPr>
                <w:rFonts w:ascii="Arial" w:eastAsia="Arial Unicode MS" w:hAnsi="Arial" w:cs="Arial"/>
                <w:sz w:val="18"/>
                <w:szCs w:val="18"/>
              </w:rPr>
            </w:pPr>
            <w:r w:rsidRPr="00622265">
              <w:rPr>
                <w:rFonts w:ascii="Arial" w:eastAsia="Arial Unicode MS" w:hAnsi="Arial" w:cs="Arial"/>
                <w:sz w:val="18"/>
                <w:szCs w:val="18"/>
              </w:rPr>
              <w:t>2018</w:t>
            </w:r>
          </w:p>
        </w:tc>
        <w:tc>
          <w:tcPr>
            <w:tcW w:w="1140" w:type="dxa"/>
            <w:tcBorders>
              <w:top w:val="nil"/>
              <w:left w:val="nil"/>
              <w:right w:val="nil"/>
            </w:tcBorders>
            <w:vAlign w:val="bottom"/>
          </w:tcPr>
          <w:p w:rsidR="00C44A2B" w:rsidRPr="00622265" w:rsidRDefault="00C44A2B" w:rsidP="00862B60">
            <w:pPr>
              <w:pBdr>
                <w:bottom w:val="single" w:sz="4" w:space="1" w:color="auto"/>
              </w:pBdr>
              <w:tabs>
                <w:tab w:val="right" w:pos="7200"/>
                <w:tab w:val="right" w:pos="8540"/>
              </w:tabs>
              <w:spacing w:line="320" w:lineRule="exact"/>
              <w:ind w:right="-18"/>
              <w:jc w:val="center"/>
              <w:rPr>
                <w:rFonts w:ascii="Arial" w:eastAsia="Arial Unicode MS" w:hAnsi="Arial" w:cs="Arial"/>
                <w:sz w:val="18"/>
                <w:szCs w:val="18"/>
              </w:rPr>
            </w:pPr>
            <w:r w:rsidRPr="00622265">
              <w:rPr>
                <w:rFonts w:ascii="Arial" w:eastAsia="Arial Unicode MS" w:hAnsi="Arial" w:cs="Arial"/>
                <w:sz w:val="18"/>
                <w:szCs w:val="18"/>
              </w:rPr>
              <w:t>2017</w:t>
            </w:r>
          </w:p>
        </w:tc>
        <w:tc>
          <w:tcPr>
            <w:tcW w:w="1140" w:type="dxa"/>
            <w:tcBorders>
              <w:top w:val="nil"/>
              <w:left w:val="nil"/>
              <w:right w:val="nil"/>
            </w:tcBorders>
            <w:vAlign w:val="bottom"/>
          </w:tcPr>
          <w:p w:rsidR="00C44A2B" w:rsidRPr="00622265" w:rsidRDefault="00C44A2B" w:rsidP="00862B60">
            <w:pPr>
              <w:pBdr>
                <w:bottom w:val="single" w:sz="4" w:space="1" w:color="auto"/>
              </w:pBdr>
              <w:tabs>
                <w:tab w:val="right" w:pos="7200"/>
                <w:tab w:val="right" w:pos="8540"/>
              </w:tabs>
              <w:spacing w:line="320" w:lineRule="exact"/>
              <w:ind w:right="-18"/>
              <w:jc w:val="center"/>
              <w:rPr>
                <w:rFonts w:ascii="Arial" w:eastAsia="Arial Unicode MS" w:hAnsi="Arial" w:cs="Arial"/>
                <w:sz w:val="18"/>
                <w:szCs w:val="18"/>
              </w:rPr>
            </w:pPr>
            <w:r w:rsidRPr="00622265">
              <w:rPr>
                <w:rFonts w:ascii="Arial" w:eastAsia="Arial Unicode MS" w:hAnsi="Arial" w:cs="Arial"/>
                <w:sz w:val="18"/>
                <w:szCs w:val="18"/>
              </w:rPr>
              <w:t>2018</w:t>
            </w:r>
          </w:p>
        </w:tc>
        <w:tc>
          <w:tcPr>
            <w:tcW w:w="1140" w:type="dxa"/>
            <w:tcBorders>
              <w:top w:val="nil"/>
              <w:left w:val="nil"/>
              <w:right w:val="nil"/>
            </w:tcBorders>
            <w:vAlign w:val="bottom"/>
          </w:tcPr>
          <w:p w:rsidR="00C44A2B" w:rsidRPr="00622265" w:rsidRDefault="00C44A2B" w:rsidP="00862B60">
            <w:pPr>
              <w:pBdr>
                <w:bottom w:val="single" w:sz="4" w:space="1" w:color="auto"/>
              </w:pBdr>
              <w:tabs>
                <w:tab w:val="right" w:pos="7200"/>
                <w:tab w:val="right" w:pos="8540"/>
              </w:tabs>
              <w:spacing w:line="320" w:lineRule="exact"/>
              <w:ind w:right="-18"/>
              <w:jc w:val="center"/>
              <w:rPr>
                <w:rFonts w:ascii="Arial" w:eastAsia="Arial Unicode MS" w:hAnsi="Arial" w:cs="Arial"/>
                <w:sz w:val="18"/>
                <w:szCs w:val="18"/>
              </w:rPr>
            </w:pPr>
            <w:r w:rsidRPr="00622265">
              <w:rPr>
                <w:rFonts w:ascii="Arial" w:eastAsia="Arial Unicode MS" w:hAnsi="Arial" w:cs="Arial"/>
                <w:sz w:val="18"/>
                <w:szCs w:val="18"/>
              </w:rPr>
              <w:t>2017</w:t>
            </w:r>
          </w:p>
        </w:tc>
        <w:tc>
          <w:tcPr>
            <w:tcW w:w="1221" w:type="dxa"/>
            <w:tcBorders>
              <w:top w:val="nil"/>
              <w:left w:val="nil"/>
              <w:right w:val="nil"/>
            </w:tcBorders>
            <w:vAlign w:val="bottom"/>
          </w:tcPr>
          <w:p w:rsidR="00C44A2B" w:rsidRPr="00622265" w:rsidRDefault="00C44A2B" w:rsidP="00862B60">
            <w:pPr>
              <w:pBdr>
                <w:bottom w:val="single" w:sz="4" w:space="1" w:color="auto"/>
              </w:pBdr>
              <w:tabs>
                <w:tab w:val="right" w:pos="7200"/>
                <w:tab w:val="right" w:pos="8540"/>
              </w:tabs>
              <w:spacing w:line="320" w:lineRule="exact"/>
              <w:ind w:right="-18"/>
              <w:jc w:val="center"/>
              <w:rPr>
                <w:rFonts w:ascii="Arial" w:eastAsia="Arial Unicode MS" w:hAnsi="Arial" w:cs="Arial"/>
                <w:sz w:val="18"/>
                <w:szCs w:val="18"/>
              </w:rPr>
            </w:pPr>
            <w:r w:rsidRPr="00622265">
              <w:rPr>
                <w:rFonts w:ascii="Arial" w:eastAsia="Arial Unicode MS" w:hAnsi="Arial" w:cs="Arial"/>
                <w:sz w:val="18"/>
                <w:szCs w:val="18"/>
              </w:rPr>
              <w:t>2018</w:t>
            </w:r>
          </w:p>
        </w:tc>
        <w:tc>
          <w:tcPr>
            <w:tcW w:w="1221" w:type="dxa"/>
            <w:tcBorders>
              <w:top w:val="nil"/>
              <w:left w:val="nil"/>
              <w:right w:val="nil"/>
            </w:tcBorders>
            <w:vAlign w:val="bottom"/>
          </w:tcPr>
          <w:p w:rsidR="00C44A2B" w:rsidRPr="00622265" w:rsidRDefault="00C44A2B" w:rsidP="00862B60">
            <w:pPr>
              <w:pBdr>
                <w:bottom w:val="single" w:sz="4" w:space="1" w:color="auto"/>
              </w:pBdr>
              <w:tabs>
                <w:tab w:val="right" w:pos="7200"/>
                <w:tab w:val="right" w:pos="8540"/>
              </w:tabs>
              <w:spacing w:line="320" w:lineRule="exact"/>
              <w:ind w:right="-18"/>
              <w:jc w:val="center"/>
              <w:rPr>
                <w:rFonts w:ascii="Arial" w:eastAsia="Arial Unicode MS" w:hAnsi="Arial" w:cs="Arial"/>
                <w:sz w:val="18"/>
                <w:szCs w:val="18"/>
              </w:rPr>
            </w:pPr>
            <w:r w:rsidRPr="00622265">
              <w:rPr>
                <w:rFonts w:ascii="Arial" w:eastAsia="Arial Unicode MS" w:hAnsi="Arial" w:cs="Arial"/>
                <w:sz w:val="18"/>
                <w:szCs w:val="18"/>
              </w:rPr>
              <w:t>2017</w:t>
            </w:r>
          </w:p>
        </w:tc>
      </w:tr>
      <w:tr w:rsidR="00B31C9D" w:rsidRPr="00622265" w:rsidTr="00B31C9D">
        <w:trPr>
          <w:trHeight w:val="198"/>
        </w:trPr>
        <w:tc>
          <w:tcPr>
            <w:tcW w:w="2340" w:type="dxa"/>
            <w:tcBorders>
              <w:top w:val="nil"/>
              <w:left w:val="nil"/>
              <w:bottom w:val="nil"/>
              <w:right w:val="nil"/>
            </w:tcBorders>
          </w:tcPr>
          <w:p w:rsidR="00B31C9D" w:rsidRPr="00622265" w:rsidRDefault="00B31C9D" w:rsidP="00862B60">
            <w:pPr>
              <w:spacing w:line="320" w:lineRule="exact"/>
              <w:ind w:left="162" w:right="-130" w:hanging="162"/>
              <w:rPr>
                <w:rFonts w:ascii="Arial" w:eastAsia="Arial Unicode MS" w:hAnsi="Arial" w:cs="Arial"/>
                <w:sz w:val="18"/>
                <w:szCs w:val="18"/>
              </w:rPr>
            </w:pPr>
            <w:r w:rsidRPr="00622265">
              <w:rPr>
                <w:rFonts w:ascii="Arial" w:hAnsi="Arial" w:cs="Arial"/>
                <w:sz w:val="18"/>
                <w:szCs w:val="18"/>
              </w:rPr>
              <w:t>TKI General Insurance Company Limited</w:t>
            </w:r>
          </w:p>
        </w:tc>
        <w:tc>
          <w:tcPr>
            <w:tcW w:w="1158" w:type="dxa"/>
            <w:tcBorders>
              <w:top w:val="nil"/>
              <w:left w:val="nil"/>
              <w:bottom w:val="nil"/>
              <w:right w:val="nil"/>
            </w:tcBorders>
            <w:vAlign w:val="bottom"/>
          </w:tcPr>
          <w:p w:rsidR="00B31C9D" w:rsidRPr="00622265" w:rsidRDefault="00BB50C6" w:rsidP="00862B60">
            <w:pPr>
              <w:tabs>
                <w:tab w:val="decimal" w:pos="894"/>
              </w:tabs>
              <w:spacing w:line="320" w:lineRule="exact"/>
              <w:rPr>
                <w:rFonts w:ascii="Arial" w:hAnsi="Arial" w:cs="Arial"/>
                <w:sz w:val="18"/>
                <w:szCs w:val="18"/>
              </w:rPr>
            </w:pPr>
            <w:r>
              <w:rPr>
                <w:rFonts w:ascii="Arial" w:hAnsi="Arial" w:cs="Arial"/>
                <w:sz w:val="18"/>
                <w:szCs w:val="18"/>
              </w:rPr>
              <w:t>(1,182,428)</w:t>
            </w:r>
          </w:p>
        </w:tc>
        <w:tc>
          <w:tcPr>
            <w:tcW w:w="1140" w:type="dxa"/>
            <w:tcBorders>
              <w:top w:val="nil"/>
              <w:left w:val="nil"/>
              <w:bottom w:val="nil"/>
              <w:right w:val="nil"/>
            </w:tcBorders>
            <w:vAlign w:val="bottom"/>
          </w:tcPr>
          <w:p w:rsidR="00B31C9D" w:rsidRPr="00B31C9D" w:rsidRDefault="00B31C9D" w:rsidP="00862B60">
            <w:pPr>
              <w:tabs>
                <w:tab w:val="decimal" w:pos="894"/>
              </w:tabs>
              <w:spacing w:line="320" w:lineRule="exact"/>
              <w:rPr>
                <w:rFonts w:ascii="Arial" w:hAnsi="Arial" w:cs="Arial"/>
                <w:sz w:val="18"/>
                <w:szCs w:val="18"/>
              </w:rPr>
            </w:pPr>
            <w:r w:rsidRPr="00B31C9D">
              <w:rPr>
                <w:rFonts w:ascii="Arial" w:hAnsi="Arial" w:cs="Arial"/>
                <w:sz w:val="18"/>
                <w:szCs w:val="18"/>
              </w:rPr>
              <w:t>(1,264,038)</w:t>
            </w:r>
          </w:p>
        </w:tc>
        <w:tc>
          <w:tcPr>
            <w:tcW w:w="1140" w:type="dxa"/>
            <w:tcBorders>
              <w:top w:val="nil"/>
              <w:left w:val="nil"/>
              <w:bottom w:val="nil"/>
              <w:right w:val="nil"/>
            </w:tcBorders>
            <w:vAlign w:val="bottom"/>
          </w:tcPr>
          <w:p w:rsidR="00B31C9D" w:rsidRPr="00B31C9D" w:rsidRDefault="00BB50C6" w:rsidP="00862B60">
            <w:pPr>
              <w:tabs>
                <w:tab w:val="decimal" w:pos="894"/>
              </w:tabs>
              <w:spacing w:line="320" w:lineRule="exact"/>
              <w:rPr>
                <w:rFonts w:ascii="Arial" w:hAnsi="Arial" w:cs="Arial"/>
                <w:sz w:val="18"/>
                <w:szCs w:val="18"/>
              </w:rPr>
            </w:pPr>
            <w:r>
              <w:rPr>
                <w:rFonts w:ascii="Arial" w:hAnsi="Arial" w:cs="Arial"/>
                <w:sz w:val="18"/>
                <w:szCs w:val="18"/>
              </w:rPr>
              <w:t>(424,529)</w:t>
            </w:r>
          </w:p>
        </w:tc>
        <w:tc>
          <w:tcPr>
            <w:tcW w:w="1140" w:type="dxa"/>
            <w:tcBorders>
              <w:top w:val="nil"/>
              <w:left w:val="nil"/>
              <w:bottom w:val="nil"/>
              <w:right w:val="nil"/>
            </w:tcBorders>
            <w:vAlign w:val="bottom"/>
          </w:tcPr>
          <w:p w:rsidR="00B31C9D" w:rsidRPr="00B31C9D" w:rsidRDefault="00B31C9D" w:rsidP="00862B60">
            <w:pPr>
              <w:tabs>
                <w:tab w:val="decimal" w:pos="894"/>
              </w:tabs>
              <w:spacing w:line="320" w:lineRule="exact"/>
              <w:rPr>
                <w:rFonts w:ascii="Arial" w:hAnsi="Arial" w:cs="Arial"/>
                <w:sz w:val="18"/>
                <w:szCs w:val="18"/>
              </w:rPr>
            </w:pPr>
            <w:r w:rsidRPr="00B31C9D">
              <w:rPr>
                <w:rFonts w:ascii="Arial" w:hAnsi="Arial" w:cs="Arial"/>
                <w:sz w:val="18"/>
                <w:szCs w:val="18"/>
              </w:rPr>
              <w:t>(402,275)</w:t>
            </w:r>
          </w:p>
        </w:tc>
        <w:tc>
          <w:tcPr>
            <w:tcW w:w="1221" w:type="dxa"/>
            <w:tcBorders>
              <w:top w:val="nil"/>
              <w:left w:val="nil"/>
              <w:bottom w:val="nil"/>
              <w:right w:val="nil"/>
            </w:tcBorders>
            <w:vAlign w:val="bottom"/>
          </w:tcPr>
          <w:p w:rsidR="00B31C9D" w:rsidRPr="00622265" w:rsidRDefault="00BB50C6" w:rsidP="00862B60">
            <w:pPr>
              <w:tabs>
                <w:tab w:val="decimal" w:pos="894"/>
              </w:tabs>
              <w:spacing w:line="320" w:lineRule="exact"/>
              <w:rPr>
                <w:rFonts w:ascii="Arial" w:hAnsi="Arial" w:cs="Arial"/>
                <w:sz w:val="18"/>
                <w:szCs w:val="18"/>
              </w:rPr>
            </w:pPr>
            <w:r>
              <w:rPr>
                <w:rFonts w:ascii="Arial" w:hAnsi="Arial" w:cs="Arial"/>
                <w:sz w:val="18"/>
                <w:szCs w:val="18"/>
              </w:rPr>
              <w:t>-</w:t>
            </w:r>
          </w:p>
        </w:tc>
        <w:tc>
          <w:tcPr>
            <w:tcW w:w="1221" w:type="dxa"/>
            <w:tcBorders>
              <w:top w:val="nil"/>
              <w:left w:val="nil"/>
              <w:bottom w:val="nil"/>
              <w:right w:val="nil"/>
            </w:tcBorders>
            <w:vAlign w:val="bottom"/>
          </w:tcPr>
          <w:p w:rsidR="00B31C9D" w:rsidRPr="00622265" w:rsidRDefault="00B31C9D" w:rsidP="00862B60">
            <w:pPr>
              <w:tabs>
                <w:tab w:val="decimal" w:pos="894"/>
              </w:tabs>
              <w:spacing w:line="320" w:lineRule="exact"/>
              <w:rPr>
                <w:rFonts w:ascii="Arial" w:hAnsi="Arial" w:cs="Arial"/>
                <w:sz w:val="18"/>
                <w:szCs w:val="18"/>
              </w:rPr>
            </w:pPr>
            <w:r>
              <w:rPr>
                <w:rFonts w:ascii="Arial" w:hAnsi="Arial" w:cs="Arial"/>
                <w:sz w:val="18"/>
                <w:szCs w:val="18"/>
              </w:rPr>
              <w:t>-</w:t>
            </w:r>
          </w:p>
        </w:tc>
      </w:tr>
      <w:tr w:rsidR="00B31C9D" w:rsidRPr="00622265" w:rsidTr="00B31C9D">
        <w:trPr>
          <w:trHeight w:val="198"/>
        </w:trPr>
        <w:tc>
          <w:tcPr>
            <w:tcW w:w="2340" w:type="dxa"/>
            <w:tcBorders>
              <w:top w:val="nil"/>
              <w:left w:val="nil"/>
              <w:bottom w:val="nil"/>
              <w:right w:val="nil"/>
            </w:tcBorders>
          </w:tcPr>
          <w:p w:rsidR="00B31C9D" w:rsidRPr="00622265" w:rsidRDefault="00B31C9D" w:rsidP="00862B60">
            <w:pPr>
              <w:spacing w:line="320" w:lineRule="exact"/>
              <w:ind w:left="162" w:right="-130" w:hanging="162"/>
              <w:rPr>
                <w:rFonts w:ascii="Arial" w:eastAsia="Arial Unicode MS" w:hAnsi="Arial" w:cs="Arial"/>
                <w:sz w:val="18"/>
                <w:szCs w:val="18"/>
              </w:rPr>
            </w:pPr>
            <w:r w:rsidRPr="00622265">
              <w:rPr>
                <w:rFonts w:ascii="Arial" w:hAnsi="Arial" w:cs="Arial"/>
                <w:sz w:val="18"/>
                <w:szCs w:val="18"/>
              </w:rPr>
              <w:t>TKI Life Insurance Company Limited</w:t>
            </w:r>
          </w:p>
        </w:tc>
        <w:tc>
          <w:tcPr>
            <w:tcW w:w="1158" w:type="dxa"/>
            <w:tcBorders>
              <w:top w:val="nil"/>
              <w:left w:val="nil"/>
              <w:bottom w:val="nil"/>
              <w:right w:val="nil"/>
            </w:tcBorders>
            <w:vAlign w:val="bottom"/>
          </w:tcPr>
          <w:p w:rsidR="00B31C9D" w:rsidRPr="00622265" w:rsidRDefault="00BB50C6" w:rsidP="00862B60">
            <w:pPr>
              <w:tabs>
                <w:tab w:val="decimal" w:pos="894"/>
              </w:tabs>
              <w:spacing w:line="320" w:lineRule="exact"/>
              <w:rPr>
                <w:rFonts w:ascii="Arial" w:hAnsi="Arial" w:cs="Arial"/>
                <w:sz w:val="18"/>
                <w:szCs w:val="18"/>
              </w:rPr>
            </w:pPr>
            <w:r>
              <w:rPr>
                <w:rFonts w:ascii="Arial" w:hAnsi="Arial" w:cs="Arial"/>
                <w:sz w:val="18"/>
                <w:szCs w:val="18"/>
              </w:rPr>
              <w:t>(1,204,575)</w:t>
            </w:r>
          </w:p>
        </w:tc>
        <w:tc>
          <w:tcPr>
            <w:tcW w:w="1140" w:type="dxa"/>
            <w:tcBorders>
              <w:top w:val="nil"/>
              <w:left w:val="nil"/>
              <w:bottom w:val="nil"/>
              <w:right w:val="nil"/>
            </w:tcBorders>
            <w:vAlign w:val="bottom"/>
          </w:tcPr>
          <w:p w:rsidR="00B31C9D" w:rsidRPr="00B31C9D" w:rsidRDefault="00B31C9D" w:rsidP="00862B60">
            <w:pPr>
              <w:tabs>
                <w:tab w:val="decimal" w:pos="894"/>
              </w:tabs>
              <w:spacing w:line="320" w:lineRule="exact"/>
              <w:rPr>
                <w:rFonts w:ascii="Arial" w:hAnsi="Arial" w:cs="Arial"/>
                <w:sz w:val="18"/>
                <w:szCs w:val="18"/>
              </w:rPr>
            </w:pPr>
            <w:r w:rsidRPr="00B31C9D">
              <w:rPr>
                <w:rFonts w:ascii="Arial" w:hAnsi="Arial" w:cs="Arial"/>
                <w:sz w:val="18"/>
                <w:szCs w:val="18"/>
              </w:rPr>
              <w:t>(1,225,242)</w:t>
            </w:r>
          </w:p>
        </w:tc>
        <w:tc>
          <w:tcPr>
            <w:tcW w:w="1140" w:type="dxa"/>
            <w:tcBorders>
              <w:top w:val="nil"/>
              <w:left w:val="nil"/>
              <w:bottom w:val="nil"/>
              <w:right w:val="nil"/>
            </w:tcBorders>
            <w:vAlign w:val="bottom"/>
          </w:tcPr>
          <w:p w:rsidR="00B31C9D" w:rsidRPr="00B31C9D" w:rsidRDefault="00BB50C6" w:rsidP="00862B60">
            <w:pPr>
              <w:tabs>
                <w:tab w:val="decimal" w:pos="894"/>
              </w:tabs>
              <w:spacing w:line="320" w:lineRule="exact"/>
              <w:rPr>
                <w:rFonts w:ascii="Arial" w:hAnsi="Arial" w:cs="Arial"/>
                <w:sz w:val="18"/>
                <w:szCs w:val="18"/>
              </w:rPr>
            </w:pPr>
            <w:r>
              <w:rPr>
                <w:rFonts w:ascii="Arial" w:hAnsi="Arial" w:cs="Arial"/>
                <w:sz w:val="18"/>
                <w:szCs w:val="18"/>
              </w:rPr>
              <w:t>(362,718)</w:t>
            </w:r>
          </w:p>
        </w:tc>
        <w:tc>
          <w:tcPr>
            <w:tcW w:w="1140" w:type="dxa"/>
            <w:tcBorders>
              <w:top w:val="nil"/>
              <w:left w:val="nil"/>
              <w:bottom w:val="nil"/>
              <w:right w:val="nil"/>
            </w:tcBorders>
            <w:vAlign w:val="bottom"/>
          </w:tcPr>
          <w:p w:rsidR="00B31C9D" w:rsidRPr="00B31C9D" w:rsidRDefault="00B31C9D" w:rsidP="00862B60">
            <w:pPr>
              <w:tabs>
                <w:tab w:val="decimal" w:pos="894"/>
              </w:tabs>
              <w:spacing w:line="320" w:lineRule="exact"/>
              <w:rPr>
                <w:rFonts w:ascii="Arial" w:hAnsi="Arial" w:cs="Arial"/>
                <w:sz w:val="18"/>
                <w:szCs w:val="18"/>
              </w:rPr>
            </w:pPr>
            <w:r w:rsidRPr="00B31C9D">
              <w:rPr>
                <w:rFonts w:ascii="Arial" w:hAnsi="Arial" w:cs="Arial"/>
                <w:sz w:val="18"/>
                <w:szCs w:val="18"/>
              </w:rPr>
              <w:t>(398,410)</w:t>
            </w:r>
          </w:p>
        </w:tc>
        <w:tc>
          <w:tcPr>
            <w:tcW w:w="1221" w:type="dxa"/>
            <w:tcBorders>
              <w:top w:val="nil"/>
              <w:left w:val="nil"/>
              <w:bottom w:val="nil"/>
              <w:right w:val="nil"/>
            </w:tcBorders>
            <w:vAlign w:val="bottom"/>
          </w:tcPr>
          <w:p w:rsidR="00B31C9D" w:rsidRPr="00622265" w:rsidRDefault="00BB50C6" w:rsidP="00862B60">
            <w:pPr>
              <w:tabs>
                <w:tab w:val="decimal" w:pos="894"/>
              </w:tabs>
              <w:spacing w:line="320" w:lineRule="exact"/>
              <w:rPr>
                <w:rFonts w:ascii="Arial" w:hAnsi="Arial" w:cs="Arial"/>
                <w:sz w:val="18"/>
                <w:szCs w:val="18"/>
              </w:rPr>
            </w:pPr>
            <w:r>
              <w:rPr>
                <w:rFonts w:ascii="Arial" w:hAnsi="Arial" w:cs="Arial"/>
                <w:sz w:val="18"/>
                <w:szCs w:val="18"/>
              </w:rPr>
              <w:t>-</w:t>
            </w:r>
          </w:p>
        </w:tc>
        <w:tc>
          <w:tcPr>
            <w:tcW w:w="1221" w:type="dxa"/>
            <w:tcBorders>
              <w:top w:val="nil"/>
              <w:left w:val="nil"/>
              <w:bottom w:val="nil"/>
              <w:right w:val="nil"/>
            </w:tcBorders>
            <w:vAlign w:val="bottom"/>
          </w:tcPr>
          <w:p w:rsidR="00B31C9D" w:rsidRPr="00622265" w:rsidRDefault="00B31C9D" w:rsidP="00862B60">
            <w:pPr>
              <w:tabs>
                <w:tab w:val="decimal" w:pos="894"/>
              </w:tabs>
              <w:spacing w:line="320" w:lineRule="exact"/>
              <w:rPr>
                <w:rFonts w:ascii="Arial" w:hAnsi="Arial" w:cs="Arial"/>
                <w:sz w:val="18"/>
                <w:szCs w:val="18"/>
              </w:rPr>
            </w:pPr>
            <w:r>
              <w:rPr>
                <w:rFonts w:ascii="Arial" w:hAnsi="Arial" w:cs="Arial"/>
                <w:sz w:val="18"/>
                <w:szCs w:val="18"/>
              </w:rPr>
              <w:t>-</w:t>
            </w:r>
          </w:p>
        </w:tc>
      </w:tr>
      <w:tr w:rsidR="00B31C9D" w:rsidRPr="00622265" w:rsidTr="00B31C9D">
        <w:trPr>
          <w:trHeight w:val="198"/>
        </w:trPr>
        <w:tc>
          <w:tcPr>
            <w:tcW w:w="2340" w:type="dxa"/>
            <w:tcBorders>
              <w:top w:val="nil"/>
              <w:left w:val="nil"/>
              <w:bottom w:val="nil"/>
              <w:right w:val="nil"/>
            </w:tcBorders>
          </w:tcPr>
          <w:p w:rsidR="00B31C9D" w:rsidRPr="00622265" w:rsidRDefault="00B31C9D" w:rsidP="00862B60">
            <w:pPr>
              <w:spacing w:line="320" w:lineRule="exact"/>
              <w:ind w:left="162" w:right="-130" w:hanging="162"/>
              <w:rPr>
                <w:rFonts w:ascii="Arial" w:hAnsi="Arial" w:cs="Arial"/>
                <w:sz w:val="18"/>
                <w:szCs w:val="18"/>
              </w:rPr>
            </w:pPr>
          </w:p>
        </w:tc>
        <w:tc>
          <w:tcPr>
            <w:tcW w:w="1158" w:type="dxa"/>
            <w:tcBorders>
              <w:top w:val="nil"/>
              <w:left w:val="nil"/>
              <w:bottom w:val="nil"/>
              <w:right w:val="nil"/>
            </w:tcBorders>
            <w:vAlign w:val="bottom"/>
          </w:tcPr>
          <w:p w:rsidR="00B31C9D" w:rsidRPr="00622265" w:rsidRDefault="00BB50C6" w:rsidP="00862B60">
            <w:pPr>
              <w:pBdr>
                <w:top w:val="single" w:sz="4" w:space="1" w:color="auto"/>
                <w:bottom w:val="double" w:sz="4" w:space="1" w:color="auto"/>
              </w:pBdr>
              <w:tabs>
                <w:tab w:val="decimal" w:pos="894"/>
              </w:tabs>
              <w:spacing w:line="320" w:lineRule="exact"/>
              <w:rPr>
                <w:rFonts w:ascii="Arial" w:hAnsi="Arial" w:cs="Arial"/>
                <w:sz w:val="18"/>
                <w:szCs w:val="18"/>
              </w:rPr>
            </w:pPr>
            <w:r>
              <w:rPr>
                <w:rFonts w:ascii="Arial" w:hAnsi="Arial" w:cs="Arial"/>
                <w:sz w:val="18"/>
                <w:szCs w:val="18"/>
              </w:rPr>
              <w:t>(2,387,003)</w:t>
            </w:r>
          </w:p>
        </w:tc>
        <w:tc>
          <w:tcPr>
            <w:tcW w:w="1140" w:type="dxa"/>
            <w:tcBorders>
              <w:top w:val="nil"/>
              <w:left w:val="nil"/>
              <w:bottom w:val="nil"/>
              <w:right w:val="nil"/>
            </w:tcBorders>
            <w:vAlign w:val="bottom"/>
          </w:tcPr>
          <w:p w:rsidR="00B31C9D" w:rsidRPr="00B31C9D" w:rsidRDefault="00B31C9D" w:rsidP="00862B60">
            <w:pPr>
              <w:pBdr>
                <w:top w:val="single" w:sz="4" w:space="1" w:color="auto"/>
                <w:bottom w:val="double" w:sz="4" w:space="1" w:color="auto"/>
              </w:pBdr>
              <w:tabs>
                <w:tab w:val="decimal" w:pos="894"/>
              </w:tabs>
              <w:spacing w:line="320" w:lineRule="exact"/>
              <w:rPr>
                <w:rFonts w:ascii="Arial" w:hAnsi="Arial" w:cs="Arial"/>
                <w:sz w:val="18"/>
                <w:szCs w:val="18"/>
              </w:rPr>
            </w:pPr>
            <w:r w:rsidRPr="00B31C9D">
              <w:rPr>
                <w:rFonts w:ascii="Arial" w:hAnsi="Arial" w:cs="Arial"/>
                <w:sz w:val="18"/>
                <w:szCs w:val="18"/>
              </w:rPr>
              <w:t>(2,489,280)</w:t>
            </w:r>
          </w:p>
        </w:tc>
        <w:tc>
          <w:tcPr>
            <w:tcW w:w="1140" w:type="dxa"/>
            <w:tcBorders>
              <w:top w:val="nil"/>
              <w:left w:val="nil"/>
              <w:bottom w:val="nil"/>
              <w:right w:val="nil"/>
            </w:tcBorders>
            <w:vAlign w:val="bottom"/>
          </w:tcPr>
          <w:p w:rsidR="00B31C9D" w:rsidRPr="00B31C9D" w:rsidRDefault="00BB50C6" w:rsidP="00862B60">
            <w:pPr>
              <w:pBdr>
                <w:top w:val="single" w:sz="4" w:space="1" w:color="auto"/>
                <w:bottom w:val="double" w:sz="4" w:space="1" w:color="auto"/>
              </w:pBdr>
              <w:tabs>
                <w:tab w:val="decimal" w:pos="894"/>
              </w:tabs>
              <w:spacing w:line="320" w:lineRule="exact"/>
              <w:rPr>
                <w:rFonts w:ascii="Arial" w:hAnsi="Arial" w:cs="Arial"/>
                <w:sz w:val="18"/>
                <w:szCs w:val="18"/>
              </w:rPr>
            </w:pPr>
            <w:r>
              <w:rPr>
                <w:rFonts w:ascii="Arial" w:hAnsi="Arial" w:cs="Arial"/>
                <w:sz w:val="18"/>
                <w:szCs w:val="18"/>
              </w:rPr>
              <w:t>(787,247)</w:t>
            </w:r>
          </w:p>
        </w:tc>
        <w:tc>
          <w:tcPr>
            <w:tcW w:w="1140" w:type="dxa"/>
            <w:tcBorders>
              <w:top w:val="nil"/>
              <w:left w:val="nil"/>
              <w:bottom w:val="nil"/>
              <w:right w:val="nil"/>
            </w:tcBorders>
            <w:vAlign w:val="bottom"/>
          </w:tcPr>
          <w:p w:rsidR="00B31C9D" w:rsidRPr="00B31C9D" w:rsidRDefault="00B31C9D" w:rsidP="00862B60">
            <w:pPr>
              <w:pBdr>
                <w:top w:val="single" w:sz="4" w:space="1" w:color="auto"/>
                <w:bottom w:val="double" w:sz="4" w:space="1" w:color="auto"/>
              </w:pBdr>
              <w:tabs>
                <w:tab w:val="decimal" w:pos="894"/>
              </w:tabs>
              <w:spacing w:line="320" w:lineRule="exact"/>
              <w:rPr>
                <w:rFonts w:ascii="Arial" w:hAnsi="Arial" w:cs="Arial"/>
                <w:sz w:val="18"/>
                <w:szCs w:val="18"/>
              </w:rPr>
            </w:pPr>
            <w:r w:rsidRPr="00B31C9D">
              <w:rPr>
                <w:rFonts w:ascii="Arial" w:hAnsi="Arial" w:cs="Arial"/>
                <w:sz w:val="18"/>
                <w:szCs w:val="18"/>
              </w:rPr>
              <w:t>(800,685)</w:t>
            </w:r>
          </w:p>
        </w:tc>
        <w:tc>
          <w:tcPr>
            <w:tcW w:w="1221" w:type="dxa"/>
            <w:tcBorders>
              <w:top w:val="nil"/>
              <w:left w:val="nil"/>
              <w:bottom w:val="nil"/>
              <w:right w:val="nil"/>
            </w:tcBorders>
            <w:vAlign w:val="bottom"/>
          </w:tcPr>
          <w:p w:rsidR="00B31C9D" w:rsidRPr="00622265" w:rsidRDefault="00BB50C6" w:rsidP="00862B60">
            <w:pPr>
              <w:pBdr>
                <w:top w:val="single" w:sz="4" w:space="1" w:color="auto"/>
                <w:bottom w:val="double" w:sz="4" w:space="1" w:color="auto"/>
              </w:pBdr>
              <w:tabs>
                <w:tab w:val="decimal" w:pos="894"/>
              </w:tabs>
              <w:spacing w:line="320" w:lineRule="exact"/>
              <w:rPr>
                <w:rFonts w:ascii="Arial" w:hAnsi="Arial" w:cs="Arial"/>
                <w:sz w:val="18"/>
                <w:szCs w:val="18"/>
              </w:rPr>
            </w:pPr>
            <w:r>
              <w:rPr>
                <w:rFonts w:ascii="Arial" w:hAnsi="Arial" w:cs="Arial"/>
                <w:sz w:val="18"/>
                <w:szCs w:val="18"/>
              </w:rPr>
              <w:t>-</w:t>
            </w:r>
          </w:p>
        </w:tc>
        <w:tc>
          <w:tcPr>
            <w:tcW w:w="1221" w:type="dxa"/>
            <w:tcBorders>
              <w:top w:val="nil"/>
              <w:left w:val="nil"/>
              <w:bottom w:val="nil"/>
              <w:right w:val="nil"/>
            </w:tcBorders>
            <w:vAlign w:val="bottom"/>
          </w:tcPr>
          <w:p w:rsidR="00B31C9D" w:rsidRPr="00622265" w:rsidRDefault="00B31C9D" w:rsidP="00862B60">
            <w:pPr>
              <w:pBdr>
                <w:top w:val="single" w:sz="4" w:space="1" w:color="auto"/>
                <w:bottom w:val="double" w:sz="4" w:space="1" w:color="auto"/>
              </w:pBdr>
              <w:tabs>
                <w:tab w:val="decimal" w:pos="894"/>
              </w:tabs>
              <w:spacing w:line="320" w:lineRule="exact"/>
              <w:rPr>
                <w:rFonts w:ascii="Arial" w:hAnsi="Arial" w:cs="Arial"/>
                <w:sz w:val="18"/>
                <w:szCs w:val="18"/>
              </w:rPr>
            </w:pPr>
            <w:r>
              <w:rPr>
                <w:rFonts w:ascii="Arial" w:hAnsi="Arial" w:cs="Arial"/>
                <w:sz w:val="18"/>
                <w:szCs w:val="18"/>
              </w:rPr>
              <w:t>-</w:t>
            </w:r>
          </w:p>
        </w:tc>
      </w:tr>
    </w:tbl>
    <w:p w:rsidR="0002342B" w:rsidRPr="00622265" w:rsidRDefault="00B6676C" w:rsidP="00487302">
      <w:pPr>
        <w:tabs>
          <w:tab w:val="left" w:pos="720"/>
          <w:tab w:val="left" w:pos="2160"/>
          <w:tab w:val="left" w:pos="2880"/>
          <w:tab w:val="decimal" w:pos="5580"/>
          <w:tab w:val="decimal" w:pos="6750"/>
          <w:tab w:val="decimal" w:pos="7920"/>
          <w:tab w:val="decimal" w:pos="9090"/>
        </w:tabs>
        <w:spacing w:before="240" w:after="120" w:line="380" w:lineRule="exact"/>
        <w:ind w:left="533" w:right="-43" w:hanging="533"/>
        <w:jc w:val="thaiDistribute"/>
        <w:rPr>
          <w:rFonts w:ascii="Arial" w:eastAsia="Arial Unicode MS" w:hAnsi="Arial" w:cs="Arial"/>
          <w:b/>
          <w:bCs/>
          <w:sz w:val="22"/>
          <w:szCs w:val="22"/>
        </w:rPr>
      </w:pPr>
      <w:r w:rsidRPr="00622265">
        <w:rPr>
          <w:rFonts w:ascii="Arial" w:eastAsia="Arial Unicode MS" w:hAnsi="Arial" w:cs="Arial"/>
          <w:b/>
          <w:bCs/>
          <w:sz w:val="22"/>
          <w:szCs w:val="22"/>
        </w:rPr>
        <w:t>10</w:t>
      </w:r>
      <w:r w:rsidR="0002342B" w:rsidRPr="00622265">
        <w:rPr>
          <w:rFonts w:ascii="Arial" w:eastAsia="Arial Unicode MS" w:hAnsi="Arial" w:cs="Arial"/>
          <w:b/>
          <w:bCs/>
          <w:sz w:val="22"/>
          <w:szCs w:val="22"/>
        </w:rPr>
        <w:t>.</w:t>
      </w:r>
      <w:r w:rsidR="0002342B" w:rsidRPr="00622265">
        <w:rPr>
          <w:rFonts w:ascii="Arial" w:eastAsia="Arial Unicode MS" w:hAnsi="Arial" w:cs="Arial"/>
          <w:b/>
          <w:bCs/>
          <w:sz w:val="22"/>
          <w:szCs w:val="22"/>
        </w:rPr>
        <w:tab/>
      </w:r>
      <w:r w:rsidR="00B46A02" w:rsidRPr="00622265">
        <w:rPr>
          <w:rFonts w:ascii="Arial" w:eastAsia="Arial Unicode MS" w:hAnsi="Arial" w:cs="Arial"/>
          <w:b/>
          <w:bCs/>
          <w:sz w:val="22"/>
          <w:szCs w:val="22"/>
        </w:rPr>
        <w:t>Property</w:t>
      </w:r>
      <w:r w:rsidR="000F66BD" w:rsidRPr="00622265">
        <w:rPr>
          <w:rFonts w:ascii="Arial" w:eastAsia="Arial Unicode MS" w:hAnsi="Arial" w:cs="Arial"/>
          <w:b/>
          <w:bCs/>
          <w:sz w:val="22"/>
          <w:szCs w:val="22"/>
        </w:rPr>
        <w:t>, building</w:t>
      </w:r>
      <w:r w:rsidR="00B46A02" w:rsidRPr="00622265">
        <w:rPr>
          <w:rFonts w:ascii="Arial" w:eastAsia="Arial Unicode MS" w:hAnsi="Arial" w:cs="Arial"/>
          <w:b/>
          <w:bCs/>
          <w:sz w:val="22"/>
          <w:szCs w:val="22"/>
        </w:rPr>
        <w:t xml:space="preserve"> </w:t>
      </w:r>
      <w:r w:rsidR="0002342B" w:rsidRPr="00622265">
        <w:rPr>
          <w:rFonts w:ascii="Arial" w:eastAsia="Arial Unicode MS" w:hAnsi="Arial" w:cs="Arial"/>
          <w:b/>
          <w:bCs/>
          <w:sz w:val="22"/>
          <w:szCs w:val="22"/>
        </w:rPr>
        <w:t>and equipment</w:t>
      </w:r>
    </w:p>
    <w:p w:rsidR="00B6676C" w:rsidRPr="00622265" w:rsidRDefault="00B6676C" w:rsidP="00B6676C">
      <w:pPr>
        <w:tabs>
          <w:tab w:val="left" w:pos="900"/>
          <w:tab w:val="left" w:pos="1440"/>
          <w:tab w:val="left" w:pos="2160"/>
          <w:tab w:val="left" w:pos="4140"/>
        </w:tabs>
        <w:spacing w:before="120" w:after="120" w:line="380" w:lineRule="exact"/>
        <w:ind w:left="547" w:hanging="547"/>
        <w:jc w:val="thaiDistribute"/>
        <w:rPr>
          <w:rFonts w:ascii="Arial" w:eastAsia="Arial Unicode MS" w:hAnsi="Arial" w:cs="Arial"/>
          <w:sz w:val="22"/>
          <w:szCs w:val="22"/>
        </w:rPr>
      </w:pPr>
      <w:r w:rsidRPr="00622265">
        <w:rPr>
          <w:rFonts w:ascii="Arial" w:eastAsia="Arial Unicode MS" w:hAnsi="Arial" w:cs="Arial"/>
          <w:sz w:val="22"/>
          <w:szCs w:val="22"/>
        </w:rPr>
        <w:tab/>
        <w:t xml:space="preserve">Movement of property, building and equipment for the </w:t>
      </w:r>
      <w:r w:rsidR="00B31C9D">
        <w:rPr>
          <w:rFonts w:ascii="Arial" w:eastAsia="Arial Unicode MS" w:hAnsi="Arial" w:cs="Arial"/>
          <w:sz w:val="22"/>
          <w:szCs w:val="22"/>
        </w:rPr>
        <w:t>nine</w:t>
      </w:r>
      <w:r w:rsidRPr="00622265">
        <w:rPr>
          <w:rFonts w:ascii="Arial" w:eastAsia="Arial Unicode MS" w:hAnsi="Arial" w:cs="Arial"/>
          <w:sz w:val="22"/>
          <w:szCs w:val="22"/>
        </w:rPr>
        <w:t xml:space="preserve">-month period ended </w:t>
      </w:r>
      <w:r w:rsidR="00B31C9D">
        <w:rPr>
          <w:rFonts w:ascii="Arial" w:eastAsia="Arial Unicode MS" w:hAnsi="Arial" w:cs="Arial"/>
          <w:sz w:val="22"/>
          <w:szCs w:val="22"/>
        </w:rPr>
        <w:t xml:space="preserve">                     </w:t>
      </w:r>
      <w:r w:rsidR="003345E3" w:rsidRPr="00622265">
        <w:rPr>
          <w:rFonts w:ascii="Arial" w:eastAsia="Arial Unicode MS" w:hAnsi="Arial" w:cs="Arial"/>
          <w:sz w:val="22"/>
          <w:szCs w:val="22"/>
        </w:rPr>
        <w:t xml:space="preserve">30 </w:t>
      </w:r>
      <w:r w:rsidR="00B31C9D">
        <w:rPr>
          <w:rFonts w:ascii="Arial" w:eastAsia="Arial Unicode MS" w:hAnsi="Arial" w:cs="Arial"/>
          <w:sz w:val="22"/>
          <w:szCs w:val="22"/>
        </w:rPr>
        <w:t>September</w:t>
      </w:r>
      <w:r w:rsidRPr="00622265">
        <w:rPr>
          <w:rFonts w:ascii="Arial" w:eastAsia="Arial Unicode MS" w:hAnsi="Arial" w:cs="Arial"/>
          <w:sz w:val="22"/>
          <w:szCs w:val="22"/>
        </w:rPr>
        <w:t xml:space="preserve"> 2018 is summarised below:</w:t>
      </w:r>
    </w:p>
    <w:p w:rsidR="00B6676C" w:rsidRPr="00622265" w:rsidRDefault="00B6676C" w:rsidP="00C66FA5">
      <w:pPr>
        <w:tabs>
          <w:tab w:val="left" w:pos="720"/>
          <w:tab w:val="left" w:pos="2160"/>
          <w:tab w:val="left" w:pos="2880"/>
          <w:tab w:val="decimal" w:pos="5580"/>
          <w:tab w:val="decimal" w:pos="6750"/>
          <w:tab w:val="decimal" w:pos="7920"/>
          <w:tab w:val="decimal" w:pos="9090"/>
        </w:tabs>
        <w:spacing w:line="300" w:lineRule="exact"/>
        <w:ind w:left="533" w:right="-637" w:hanging="533"/>
        <w:jc w:val="right"/>
        <w:rPr>
          <w:rFonts w:ascii="Arial" w:eastAsia="Arial Unicode MS" w:hAnsi="Arial" w:cs="Arial"/>
          <w:b/>
          <w:bCs/>
          <w:sz w:val="15"/>
          <w:szCs w:val="15"/>
        </w:rPr>
      </w:pPr>
      <w:r w:rsidRPr="00622265">
        <w:rPr>
          <w:rFonts w:ascii="Arial" w:hAnsi="Arial" w:cs="Arial"/>
          <w:sz w:val="15"/>
          <w:szCs w:val="15"/>
          <w:cs/>
        </w:rPr>
        <w:t>(</w:t>
      </w:r>
      <w:r w:rsidRPr="00622265">
        <w:rPr>
          <w:rFonts w:ascii="Arial" w:hAnsi="Arial" w:cs="Arial"/>
          <w:sz w:val="15"/>
          <w:szCs w:val="15"/>
        </w:rPr>
        <w:t>Unit: Baht</w:t>
      </w:r>
      <w:r w:rsidRPr="00622265">
        <w:rPr>
          <w:rFonts w:ascii="Arial" w:hAnsi="Arial" w:cs="Arial"/>
          <w:sz w:val="15"/>
          <w:szCs w:val="15"/>
          <w:cs/>
        </w:rPr>
        <w:t>)</w:t>
      </w:r>
    </w:p>
    <w:tbl>
      <w:tblPr>
        <w:tblW w:w="10350" w:type="dxa"/>
        <w:tblInd w:w="18" w:type="dxa"/>
        <w:tblLayout w:type="fixed"/>
        <w:tblLook w:val="0000" w:firstRow="0" w:lastRow="0" w:firstColumn="0" w:lastColumn="0" w:noHBand="0" w:noVBand="0"/>
      </w:tblPr>
      <w:tblGrid>
        <w:gridCol w:w="1710"/>
        <w:gridCol w:w="1080"/>
        <w:gridCol w:w="1080"/>
        <w:gridCol w:w="1080"/>
        <w:gridCol w:w="1080"/>
        <w:gridCol w:w="1080"/>
        <w:gridCol w:w="1080"/>
        <w:gridCol w:w="1080"/>
        <w:gridCol w:w="1080"/>
      </w:tblGrid>
      <w:tr w:rsidR="00413736" w:rsidRPr="00622265" w:rsidTr="00C66FA5">
        <w:tc>
          <w:tcPr>
            <w:tcW w:w="1710" w:type="dxa"/>
            <w:vAlign w:val="bottom"/>
          </w:tcPr>
          <w:p w:rsidR="00413736" w:rsidRPr="00622265" w:rsidRDefault="00413736" w:rsidP="00862B60">
            <w:pPr>
              <w:spacing w:line="240" w:lineRule="exact"/>
              <w:ind w:right="-36"/>
              <w:jc w:val="center"/>
              <w:rPr>
                <w:rFonts w:ascii="Arial" w:hAnsi="Arial" w:cs="Arial"/>
                <w:sz w:val="15"/>
                <w:szCs w:val="15"/>
                <w:u w:val="single"/>
              </w:rPr>
            </w:pPr>
          </w:p>
        </w:tc>
        <w:tc>
          <w:tcPr>
            <w:tcW w:w="1080" w:type="dxa"/>
            <w:vAlign w:val="bottom"/>
          </w:tcPr>
          <w:p w:rsidR="00413736" w:rsidRPr="00622265" w:rsidRDefault="00413736" w:rsidP="00862B60">
            <w:pPr>
              <w:pBdr>
                <w:bottom w:val="single" w:sz="4" w:space="1" w:color="auto"/>
              </w:pBdr>
              <w:tabs>
                <w:tab w:val="left" w:pos="360"/>
                <w:tab w:val="left" w:pos="1440"/>
                <w:tab w:val="left" w:pos="1980"/>
                <w:tab w:val="left" w:pos="2520"/>
                <w:tab w:val="right" w:pos="9000"/>
              </w:tabs>
              <w:spacing w:line="240" w:lineRule="exact"/>
              <w:ind w:left="-18" w:right="-43"/>
              <w:jc w:val="center"/>
              <w:rPr>
                <w:rFonts w:ascii="Arial" w:hAnsi="Arial" w:cs="Arial"/>
                <w:sz w:val="15"/>
                <w:szCs w:val="15"/>
              </w:rPr>
            </w:pPr>
            <w:r w:rsidRPr="00622265">
              <w:rPr>
                <w:rFonts w:ascii="Arial" w:hAnsi="Arial" w:cs="Arial"/>
                <w:sz w:val="15"/>
                <w:szCs w:val="15"/>
              </w:rPr>
              <w:t>Land</w:t>
            </w:r>
          </w:p>
        </w:tc>
        <w:tc>
          <w:tcPr>
            <w:tcW w:w="1080" w:type="dxa"/>
            <w:vAlign w:val="bottom"/>
          </w:tcPr>
          <w:p w:rsidR="00413736" w:rsidRPr="00622265" w:rsidRDefault="00413736" w:rsidP="00862B60">
            <w:pPr>
              <w:pBdr>
                <w:bottom w:val="single" w:sz="4" w:space="1" w:color="auto"/>
              </w:pBdr>
              <w:tabs>
                <w:tab w:val="left" w:pos="360"/>
                <w:tab w:val="left" w:pos="1440"/>
                <w:tab w:val="left" w:pos="1980"/>
                <w:tab w:val="left" w:pos="2520"/>
                <w:tab w:val="right" w:pos="9000"/>
              </w:tabs>
              <w:spacing w:line="240" w:lineRule="exact"/>
              <w:ind w:left="-18" w:right="-43"/>
              <w:jc w:val="center"/>
              <w:rPr>
                <w:rFonts w:ascii="Arial" w:hAnsi="Arial" w:cs="Arial"/>
                <w:sz w:val="15"/>
                <w:szCs w:val="15"/>
              </w:rPr>
            </w:pPr>
            <w:r w:rsidRPr="00622265">
              <w:rPr>
                <w:rFonts w:ascii="Arial" w:hAnsi="Arial" w:cs="Arial"/>
                <w:sz w:val="15"/>
                <w:szCs w:val="15"/>
              </w:rPr>
              <w:t>Buildings</w:t>
            </w:r>
          </w:p>
        </w:tc>
        <w:tc>
          <w:tcPr>
            <w:tcW w:w="1080" w:type="dxa"/>
            <w:vAlign w:val="bottom"/>
          </w:tcPr>
          <w:p w:rsidR="00413736" w:rsidRPr="00622265" w:rsidRDefault="00413736" w:rsidP="00862B60">
            <w:pPr>
              <w:pBdr>
                <w:bottom w:val="single" w:sz="4" w:space="1" w:color="auto"/>
              </w:pBdr>
              <w:tabs>
                <w:tab w:val="left" w:pos="360"/>
                <w:tab w:val="left" w:pos="1440"/>
                <w:tab w:val="left" w:pos="1980"/>
                <w:tab w:val="left" w:pos="2520"/>
                <w:tab w:val="right" w:pos="9000"/>
              </w:tabs>
              <w:spacing w:line="240" w:lineRule="exact"/>
              <w:ind w:left="-18" w:right="-43"/>
              <w:jc w:val="center"/>
              <w:rPr>
                <w:rFonts w:ascii="Arial" w:hAnsi="Arial" w:cs="Arial"/>
                <w:spacing w:val="-4"/>
                <w:sz w:val="15"/>
                <w:szCs w:val="15"/>
                <w:cs/>
              </w:rPr>
            </w:pPr>
            <w:r w:rsidRPr="00622265">
              <w:rPr>
                <w:rFonts w:ascii="Arial" w:hAnsi="Arial" w:cs="Arial"/>
                <w:spacing w:val="-4"/>
                <w:sz w:val="15"/>
                <w:szCs w:val="15"/>
              </w:rPr>
              <w:t>Condominium</w:t>
            </w:r>
          </w:p>
        </w:tc>
        <w:tc>
          <w:tcPr>
            <w:tcW w:w="1080" w:type="dxa"/>
            <w:vAlign w:val="bottom"/>
          </w:tcPr>
          <w:p w:rsidR="00413736" w:rsidRPr="00622265" w:rsidRDefault="00413736" w:rsidP="00862B60">
            <w:pPr>
              <w:pBdr>
                <w:bottom w:val="single" w:sz="4" w:space="1" w:color="auto"/>
              </w:pBdr>
              <w:tabs>
                <w:tab w:val="left" w:pos="360"/>
                <w:tab w:val="left" w:pos="1440"/>
                <w:tab w:val="left" w:pos="1980"/>
                <w:tab w:val="left" w:pos="2520"/>
                <w:tab w:val="right" w:pos="9000"/>
              </w:tabs>
              <w:spacing w:line="240" w:lineRule="exact"/>
              <w:ind w:left="-18" w:right="-43"/>
              <w:jc w:val="center"/>
              <w:rPr>
                <w:rFonts w:ascii="Arial" w:hAnsi="Arial" w:cs="Arial"/>
                <w:spacing w:val="-4"/>
                <w:sz w:val="15"/>
                <w:szCs w:val="15"/>
              </w:rPr>
            </w:pPr>
            <w:r w:rsidRPr="00622265">
              <w:rPr>
                <w:rFonts w:ascii="Arial" w:hAnsi="Arial" w:cs="Arial"/>
                <w:spacing w:val="-4"/>
                <w:sz w:val="15"/>
                <w:szCs w:val="15"/>
              </w:rPr>
              <w:t>Building improvements</w:t>
            </w:r>
          </w:p>
        </w:tc>
        <w:tc>
          <w:tcPr>
            <w:tcW w:w="1080" w:type="dxa"/>
            <w:vAlign w:val="bottom"/>
          </w:tcPr>
          <w:p w:rsidR="00413736" w:rsidRPr="00622265" w:rsidRDefault="00413736" w:rsidP="00862B60">
            <w:pPr>
              <w:pBdr>
                <w:bottom w:val="single" w:sz="4" w:space="1" w:color="auto"/>
              </w:pBdr>
              <w:tabs>
                <w:tab w:val="left" w:pos="360"/>
                <w:tab w:val="left" w:pos="1440"/>
                <w:tab w:val="left" w:pos="1980"/>
                <w:tab w:val="left" w:pos="2520"/>
                <w:tab w:val="right" w:pos="9000"/>
              </w:tabs>
              <w:spacing w:line="240" w:lineRule="exact"/>
              <w:ind w:left="-18" w:right="-43"/>
              <w:jc w:val="center"/>
              <w:rPr>
                <w:rFonts w:ascii="Arial" w:hAnsi="Arial" w:cs="Arial"/>
                <w:sz w:val="15"/>
                <w:szCs w:val="15"/>
              </w:rPr>
            </w:pPr>
            <w:r w:rsidRPr="00622265">
              <w:rPr>
                <w:rFonts w:ascii="Arial" w:hAnsi="Arial" w:cs="Arial"/>
                <w:sz w:val="15"/>
                <w:szCs w:val="15"/>
              </w:rPr>
              <w:t>Furniture, fixture and equipment</w:t>
            </w:r>
          </w:p>
        </w:tc>
        <w:tc>
          <w:tcPr>
            <w:tcW w:w="1080" w:type="dxa"/>
            <w:vAlign w:val="bottom"/>
          </w:tcPr>
          <w:p w:rsidR="00413736" w:rsidRPr="00622265" w:rsidRDefault="00413736" w:rsidP="00862B60">
            <w:pPr>
              <w:pBdr>
                <w:bottom w:val="single" w:sz="4" w:space="1" w:color="auto"/>
              </w:pBdr>
              <w:tabs>
                <w:tab w:val="left" w:pos="360"/>
                <w:tab w:val="left" w:pos="1440"/>
                <w:tab w:val="left" w:pos="1980"/>
                <w:tab w:val="left" w:pos="2520"/>
                <w:tab w:val="right" w:pos="9000"/>
              </w:tabs>
              <w:spacing w:line="240" w:lineRule="exact"/>
              <w:ind w:left="-18" w:right="-43"/>
              <w:jc w:val="center"/>
              <w:rPr>
                <w:rFonts w:ascii="Arial" w:hAnsi="Arial" w:cs="Arial"/>
                <w:sz w:val="15"/>
                <w:szCs w:val="15"/>
                <w:cs/>
              </w:rPr>
            </w:pPr>
            <w:r w:rsidRPr="00622265">
              <w:rPr>
                <w:rFonts w:ascii="Arial" w:hAnsi="Arial" w:cs="Arial"/>
                <w:sz w:val="15"/>
                <w:szCs w:val="15"/>
              </w:rPr>
              <w:t>Motor vehicles</w:t>
            </w:r>
          </w:p>
        </w:tc>
        <w:tc>
          <w:tcPr>
            <w:tcW w:w="1080" w:type="dxa"/>
            <w:vAlign w:val="bottom"/>
          </w:tcPr>
          <w:p w:rsidR="00413736" w:rsidRPr="00622265" w:rsidRDefault="00413736" w:rsidP="00862B60">
            <w:pPr>
              <w:pBdr>
                <w:bottom w:val="single" w:sz="4" w:space="1" w:color="auto"/>
              </w:pBdr>
              <w:tabs>
                <w:tab w:val="left" w:pos="360"/>
                <w:tab w:val="left" w:pos="1440"/>
                <w:tab w:val="left" w:pos="1980"/>
                <w:tab w:val="left" w:pos="2520"/>
                <w:tab w:val="right" w:pos="9000"/>
              </w:tabs>
              <w:spacing w:line="240" w:lineRule="exact"/>
              <w:ind w:left="-18" w:right="-43"/>
              <w:jc w:val="center"/>
              <w:rPr>
                <w:rFonts w:ascii="Arial" w:hAnsi="Arial" w:cs="Arial"/>
                <w:sz w:val="15"/>
                <w:szCs w:val="15"/>
                <w:cs/>
              </w:rPr>
            </w:pPr>
            <w:r w:rsidRPr="00622265">
              <w:rPr>
                <w:rFonts w:ascii="Arial" w:hAnsi="Arial" w:cs="Arial"/>
                <w:sz w:val="15"/>
                <w:szCs w:val="15"/>
              </w:rPr>
              <w:t>Assets under construction</w:t>
            </w:r>
          </w:p>
        </w:tc>
        <w:tc>
          <w:tcPr>
            <w:tcW w:w="1080" w:type="dxa"/>
            <w:vAlign w:val="bottom"/>
          </w:tcPr>
          <w:p w:rsidR="00413736" w:rsidRPr="00622265" w:rsidRDefault="00413736" w:rsidP="00862B60">
            <w:pPr>
              <w:pBdr>
                <w:bottom w:val="single" w:sz="4" w:space="1" w:color="auto"/>
              </w:pBdr>
              <w:tabs>
                <w:tab w:val="left" w:pos="360"/>
                <w:tab w:val="left" w:pos="1440"/>
                <w:tab w:val="left" w:pos="1980"/>
                <w:tab w:val="left" w:pos="2520"/>
                <w:tab w:val="right" w:pos="9000"/>
              </w:tabs>
              <w:spacing w:line="240" w:lineRule="exact"/>
              <w:ind w:left="-18" w:right="-43"/>
              <w:jc w:val="center"/>
              <w:rPr>
                <w:rFonts w:ascii="Arial" w:hAnsi="Arial" w:cs="Arial"/>
                <w:sz w:val="15"/>
                <w:szCs w:val="15"/>
              </w:rPr>
            </w:pPr>
            <w:r w:rsidRPr="00622265">
              <w:rPr>
                <w:rFonts w:ascii="Arial" w:hAnsi="Arial" w:cs="Arial"/>
                <w:sz w:val="15"/>
                <w:szCs w:val="15"/>
              </w:rPr>
              <w:t>Total</w:t>
            </w:r>
          </w:p>
        </w:tc>
      </w:tr>
      <w:tr w:rsidR="00413736" w:rsidRPr="00622265" w:rsidTr="00C66FA5">
        <w:tc>
          <w:tcPr>
            <w:tcW w:w="1710" w:type="dxa"/>
            <w:vAlign w:val="bottom"/>
          </w:tcPr>
          <w:p w:rsidR="00413736" w:rsidRPr="00622265" w:rsidRDefault="00413736" w:rsidP="00862B60">
            <w:pPr>
              <w:spacing w:line="240" w:lineRule="exact"/>
              <w:ind w:left="162" w:right="-108" w:hanging="162"/>
              <w:rPr>
                <w:rFonts w:ascii="Arial" w:hAnsi="Arial" w:cs="Arial"/>
                <w:sz w:val="15"/>
                <w:szCs w:val="15"/>
              </w:rPr>
            </w:pPr>
            <w:r w:rsidRPr="00622265">
              <w:rPr>
                <w:rFonts w:ascii="Arial" w:hAnsi="Arial" w:cs="Arial"/>
                <w:sz w:val="15"/>
                <w:szCs w:val="15"/>
              </w:rPr>
              <w:t>Net book value as at               1 January 2018</w:t>
            </w:r>
          </w:p>
        </w:tc>
        <w:tc>
          <w:tcPr>
            <w:tcW w:w="1080" w:type="dxa"/>
            <w:vAlign w:val="bottom"/>
          </w:tcPr>
          <w:p w:rsidR="00413736" w:rsidRPr="00622265" w:rsidRDefault="00413736" w:rsidP="00862B60">
            <w:pPr>
              <w:tabs>
                <w:tab w:val="decimal" w:pos="864"/>
              </w:tabs>
              <w:spacing w:line="240" w:lineRule="exact"/>
              <w:ind w:right="-14"/>
              <w:rPr>
                <w:rFonts w:ascii="Arial" w:hAnsi="Arial" w:cs="Arial"/>
                <w:sz w:val="15"/>
                <w:szCs w:val="15"/>
                <w:cs/>
              </w:rPr>
            </w:pPr>
            <w:r w:rsidRPr="00622265">
              <w:rPr>
                <w:rFonts w:ascii="Arial" w:hAnsi="Arial" w:cs="Arial"/>
                <w:sz w:val="15"/>
                <w:szCs w:val="15"/>
              </w:rPr>
              <w:t>5,385,371</w:t>
            </w:r>
          </w:p>
        </w:tc>
        <w:tc>
          <w:tcPr>
            <w:tcW w:w="1080" w:type="dxa"/>
            <w:vAlign w:val="bottom"/>
          </w:tcPr>
          <w:p w:rsidR="00413736" w:rsidRPr="00622265" w:rsidRDefault="00413736" w:rsidP="00862B60">
            <w:pPr>
              <w:tabs>
                <w:tab w:val="decimal" w:pos="864"/>
              </w:tabs>
              <w:spacing w:line="240" w:lineRule="exact"/>
              <w:ind w:right="-14"/>
              <w:rPr>
                <w:rFonts w:ascii="Arial" w:hAnsi="Arial" w:cs="Arial"/>
                <w:sz w:val="15"/>
                <w:szCs w:val="15"/>
              </w:rPr>
            </w:pPr>
            <w:r w:rsidRPr="00622265">
              <w:rPr>
                <w:rFonts w:ascii="Arial" w:hAnsi="Arial" w:cs="Arial"/>
                <w:sz w:val="15"/>
                <w:szCs w:val="15"/>
              </w:rPr>
              <w:t>14,965,306</w:t>
            </w:r>
          </w:p>
        </w:tc>
        <w:tc>
          <w:tcPr>
            <w:tcW w:w="1080" w:type="dxa"/>
            <w:vAlign w:val="bottom"/>
          </w:tcPr>
          <w:p w:rsidR="00413736" w:rsidRPr="00622265" w:rsidRDefault="00413736" w:rsidP="00862B60">
            <w:pPr>
              <w:tabs>
                <w:tab w:val="decimal" w:pos="864"/>
              </w:tabs>
              <w:spacing w:line="240" w:lineRule="exact"/>
              <w:ind w:right="-14"/>
              <w:rPr>
                <w:rFonts w:ascii="Arial" w:hAnsi="Arial" w:cs="Arial"/>
                <w:sz w:val="15"/>
                <w:szCs w:val="15"/>
              </w:rPr>
            </w:pPr>
            <w:r w:rsidRPr="00622265">
              <w:rPr>
                <w:rFonts w:ascii="Arial" w:hAnsi="Arial" w:cs="Arial"/>
                <w:sz w:val="15"/>
                <w:szCs w:val="15"/>
              </w:rPr>
              <w:t>120,871,328</w:t>
            </w:r>
          </w:p>
        </w:tc>
        <w:tc>
          <w:tcPr>
            <w:tcW w:w="1080" w:type="dxa"/>
            <w:vAlign w:val="bottom"/>
          </w:tcPr>
          <w:p w:rsidR="00413736" w:rsidRPr="00622265" w:rsidRDefault="00413736" w:rsidP="00862B60">
            <w:pPr>
              <w:tabs>
                <w:tab w:val="decimal" w:pos="864"/>
              </w:tabs>
              <w:spacing w:line="240" w:lineRule="exact"/>
              <w:ind w:right="-14"/>
              <w:rPr>
                <w:rFonts w:ascii="Arial" w:hAnsi="Arial" w:cs="Arial"/>
                <w:sz w:val="15"/>
                <w:szCs w:val="15"/>
              </w:rPr>
            </w:pPr>
            <w:r w:rsidRPr="00622265">
              <w:rPr>
                <w:rFonts w:ascii="Arial" w:hAnsi="Arial" w:cs="Arial"/>
                <w:sz w:val="15"/>
                <w:szCs w:val="15"/>
              </w:rPr>
              <w:t>76,990,468</w:t>
            </w:r>
          </w:p>
        </w:tc>
        <w:tc>
          <w:tcPr>
            <w:tcW w:w="1080" w:type="dxa"/>
            <w:vAlign w:val="bottom"/>
          </w:tcPr>
          <w:p w:rsidR="00413736" w:rsidRPr="00622265" w:rsidRDefault="00413736" w:rsidP="00862B60">
            <w:pPr>
              <w:tabs>
                <w:tab w:val="decimal" w:pos="864"/>
              </w:tabs>
              <w:spacing w:line="240" w:lineRule="exact"/>
              <w:ind w:right="-14"/>
              <w:rPr>
                <w:rFonts w:ascii="Arial" w:hAnsi="Arial" w:cs="Arial"/>
                <w:sz w:val="15"/>
                <w:szCs w:val="15"/>
              </w:rPr>
            </w:pPr>
            <w:r w:rsidRPr="00622265">
              <w:rPr>
                <w:rFonts w:ascii="Arial" w:hAnsi="Arial" w:cs="Arial"/>
                <w:sz w:val="15"/>
                <w:szCs w:val="15"/>
              </w:rPr>
              <w:t>33,900,530</w:t>
            </w:r>
          </w:p>
        </w:tc>
        <w:tc>
          <w:tcPr>
            <w:tcW w:w="1080" w:type="dxa"/>
            <w:vAlign w:val="bottom"/>
          </w:tcPr>
          <w:p w:rsidR="00413736" w:rsidRPr="00622265" w:rsidRDefault="00413736" w:rsidP="00862B60">
            <w:pPr>
              <w:tabs>
                <w:tab w:val="decimal" w:pos="864"/>
              </w:tabs>
              <w:spacing w:line="240" w:lineRule="exact"/>
              <w:ind w:right="-14"/>
              <w:rPr>
                <w:rFonts w:ascii="Arial" w:hAnsi="Arial" w:cs="Arial"/>
                <w:sz w:val="15"/>
                <w:szCs w:val="15"/>
              </w:rPr>
            </w:pPr>
            <w:r w:rsidRPr="00622265">
              <w:rPr>
                <w:rFonts w:ascii="Arial" w:hAnsi="Arial" w:cs="Arial"/>
                <w:sz w:val="15"/>
                <w:szCs w:val="15"/>
              </w:rPr>
              <w:t>17,900,587</w:t>
            </w:r>
          </w:p>
        </w:tc>
        <w:tc>
          <w:tcPr>
            <w:tcW w:w="1080" w:type="dxa"/>
            <w:vAlign w:val="bottom"/>
          </w:tcPr>
          <w:p w:rsidR="00413736" w:rsidRPr="00622265" w:rsidRDefault="00413736" w:rsidP="00862B60">
            <w:pPr>
              <w:tabs>
                <w:tab w:val="decimal" w:pos="864"/>
              </w:tabs>
              <w:spacing w:line="240" w:lineRule="exact"/>
              <w:ind w:right="-14"/>
              <w:rPr>
                <w:rFonts w:ascii="Arial" w:hAnsi="Arial" w:cs="Arial"/>
                <w:sz w:val="15"/>
                <w:szCs w:val="15"/>
              </w:rPr>
            </w:pPr>
            <w:r w:rsidRPr="00622265">
              <w:rPr>
                <w:rFonts w:ascii="Arial" w:hAnsi="Arial" w:cs="Arial"/>
                <w:sz w:val="15"/>
                <w:szCs w:val="15"/>
              </w:rPr>
              <w:t>425,000</w:t>
            </w:r>
          </w:p>
        </w:tc>
        <w:tc>
          <w:tcPr>
            <w:tcW w:w="1080" w:type="dxa"/>
            <w:vAlign w:val="bottom"/>
          </w:tcPr>
          <w:p w:rsidR="00413736" w:rsidRPr="00622265" w:rsidRDefault="00413736" w:rsidP="00862B60">
            <w:pPr>
              <w:tabs>
                <w:tab w:val="decimal" w:pos="864"/>
              </w:tabs>
              <w:spacing w:line="240" w:lineRule="exact"/>
              <w:ind w:right="-14"/>
              <w:rPr>
                <w:rFonts w:ascii="Arial" w:hAnsi="Arial" w:cs="Arial"/>
                <w:sz w:val="15"/>
                <w:szCs w:val="15"/>
              </w:rPr>
            </w:pPr>
            <w:r w:rsidRPr="00622265">
              <w:rPr>
                <w:rFonts w:ascii="Arial" w:hAnsi="Arial" w:cs="Arial"/>
                <w:sz w:val="15"/>
                <w:szCs w:val="15"/>
              </w:rPr>
              <w:t>270,438,590</w:t>
            </w:r>
          </w:p>
        </w:tc>
      </w:tr>
      <w:tr w:rsidR="00180A67" w:rsidRPr="00622265" w:rsidTr="00C66FA5">
        <w:trPr>
          <w:trHeight w:val="80"/>
        </w:trPr>
        <w:tc>
          <w:tcPr>
            <w:tcW w:w="1710" w:type="dxa"/>
            <w:vAlign w:val="bottom"/>
          </w:tcPr>
          <w:p w:rsidR="00180A67" w:rsidRPr="00622265" w:rsidRDefault="00180A67" w:rsidP="00862B60">
            <w:pPr>
              <w:spacing w:line="240" w:lineRule="exact"/>
              <w:ind w:left="162" w:right="-108" w:hanging="162"/>
              <w:rPr>
                <w:rFonts w:ascii="Arial" w:hAnsi="Arial" w:cs="Arial"/>
                <w:sz w:val="15"/>
                <w:szCs w:val="15"/>
              </w:rPr>
            </w:pPr>
            <w:r w:rsidRPr="00622265">
              <w:rPr>
                <w:rFonts w:ascii="Arial" w:hAnsi="Arial" w:cs="Arial"/>
                <w:sz w:val="15"/>
                <w:szCs w:val="15"/>
              </w:rPr>
              <w:t>Additions during period - cost</w:t>
            </w:r>
          </w:p>
        </w:tc>
        <w:tc>
          <w:tcPr>
            <w:tcW w:w="1080" w:type="dxa"/>
            <w:vAlign w:val="bottom"/>
          </w:tcPr>
          <w:p w:rsidR="00180A67" w:rsidRPr="00180A67" w:rsidRDefault="00180A67" w:rsidP="00862B60">
            <w:pPr>
              <w:tabs>
                <w:tab w:val="decimal" w:pos="864"/>
              </w:tabs>
              <w:spacing w:line="240" w:lineRule="exact"/>
              <w:ind w:right="-14"/>
              <w:rPr>
                <w:rFonts w:ascii="Arial" w:hAnsi="Arial" w:cs="Arial"/>
                <w:sz w:val="15"/>
                <w:szCs w:val="15"/>
              </w:rPr>
            </w:pPr>
            <w:r w:rsidRPr="00180A67">
              <w:rPr>
                <w:rFonts w:ascii="Arial" w:hAnsi="Arial" w:cs="Arial"/>
                <w:sz w:val="15"/>
                <w:szCs w:val="15"/>
                <w:cs/>
              </w:rPr>
              <w:t>-</w:t>
            </w:r>
          </w:p>
        </w:tc>
        <w:tc>
          <w:tcPr>
            <w:tcW w:w="1080" w:type="dxa"/>
            <w:vAlign w:val="bottom"/>
          </w:tcPr>
          <w:p w:rsidR="00180A67" w:rsidRPr="00180A67" w:rsidRDefault="00180A67" w:rsidP="00862B60">
            <w:pPr>
              <w:tabs>
                <w:tab w:val="decimal" w:pos="864"/>
              </w:tabs>
              <w:spacing w:line="240" w:lineRule="exact"/>
              <w:ind w:right="-14"/>
              <w:rPr>
                <w:rFonts w:ascii="Arial" w:hAnsi="Arial" w:cs="Arial"/>
                <w:sz w:val="15"/>
                <w:szCs w:val="15"/>
              </w:rPr>
            </w:pPr>
            <w:r w:rsidRPr="00180A67">
              <w:rPr>
                <w:rFonts w:ascii="Arial" w:hAnsi="Arial" w:cs="Arial"/>
                <w:sz w:val="15"/>
                <w:szCs w:val="15"/>
                <w:cs/>
              </w:rPr>
              <w:t>-</w:t>
            </w:r>
          </w:p>
        </w:tc>
        <w:tc>
          <w:tcPr>
            <w:tcW w:w="1080" w:type="dxa"/>
            <w:vAlign w:val="bottom"/>
          </w:tcPr>
          <w:p w:rsidR="00180A67" w:rsidRPr="00180A67" w:rsidRDefault="00180A67" w:rsidP="00862B60">
            <w:pPr>
              <w:tabs>
                <w:tab w:val="decimal" w:pos="864"/>
              </w:tabs>
              <w:spacing w:line="240" w:lineRule="exact"/>
              <w:ind w:right="-14"/>
              <w:rPr>
                <w:rFonts w:ascii="Arial" w:hAnsi="Arial" w:cs="Arial"/>
                <w:sz w:val="15"/>
                <w:szCs w:val="15"/>
              </w:rPr>
            </w:pPr>
            <w:r w:rsidRPr="00180A67">
              <w:rPr>
                <w:rFonts w:ascii="Arial" w:hAnsi="Arial" w:cs="Arial"/>
                <w:sz w:val="15"/>
                <w:szCs w:val="15"/>
                <w:cs/>
              </w:rPr>
              <w:t>-</w:t>
            </w:r>
          </w:p>
        </w:tc>
        <w:tc>
          <w:tcPr>
            <w:tcW w:w="1080" w:type="dxa"/>
            <w:vAlign w:val="bottom"/>
          </w:tcPr>
          <w:p w:rsidR="00180A67" w:rsidRPr="00180A67" w:rsidRDefault="00180A67" w:rsidP="00862B60">
            <w:pPr>
              <w:tabs>
                <w:tab w:val="decimal" w:pos="864"/>
              </w:tabs>
              <w:spacing w:line="240" w:lineRule="exact"/>
              <w:ind w:right="-14"/>
              <w:rPr>
                <w:rFonts w:ascii="Arial" w:hAnsi="Arial" w:cs="Arial"/>
                <w:sz w:val="15"/>
                <w:szCs w:val="15"/>
              </w:rPr>
            </w:pPr>
            <w:r w:rsidRPr="00180A67">
              <w:rPr>
                <w:rFonts w:ascii="Arial" w:hAnsi="Arial" w:cs="Arial"/>
                <w:sz w:val="15"/>
                <w:szCs w:val="15"/>
                <w:cs/>
              </w:rPr>
              <w:t>-</w:t>
            </w:r>
          </w:p>
        </w:tc>
        <w:tc>
          <w:tcPr>
            <w:tcW w:w="1080" w:type="dxa"/>
            <w:vAlign w:val="bottom"/>
          </w:tcPr>
          <w:p w:rsidR="00180A67" w:rsidRPr="00180A67" w:rsidRDefault="00180A67" w:rsidP="00862B60">
            <w:pPr>
              <w:tabs>
                <w:tab w:val="decimal" w:pos="864"/>
              </w:tabs>
              <w:spacing w:line="240" w:lineRule="exact"/>
              <w:ind w:right="-14"/>
              <w:rPr>
                <w:rFonts w:ascii="Arial" w:hAnsi="Arial" w:cs="Arial"/>
                <w:sz w:val="15"/>
                <w:szCs w:val="15"/>
              </w:rPr>
            </w:pPr>
            <w:r w:rsidRPr="00180A67">
              <w:rPr>
                <w:rFonts w:ascii="Arial" w:hAnsi="Arial" w:cs="Arial"/>
                <w:sz w:val="15"/>
                <w:szCs w:val="15"/>
                <w:cs/>
              </w:rPr>
              <w:t>6,281,007</w:t>
            </w:r>
          </w:p>
        </w:tc>
        <w:tc>
          <w:tcPr>
            <w:tcW w:w="1080" w:type="dxa"/>
            <w:vAlign w:val="bottom"/>
          </w:tcPr>
          <w:p w:rsidR="00180A67" w:rsidRPr="00180A67" w:rsidRDefault="00180A67" w:rsidP="00862B60">
            <w:pPr>
              <w:tabs>
                <w:tab w:val="decimal" w:pos="864"/>
              </w:tabs>
              <w:spacing w:line="240" w:lineRule="exact"/>
              <w:ind w:right="-14"/>
              <w:rPr>
                <w:rFonts w:ascii="Arial" w:hAnsi="Arial" w:cs="Arial"/>
                <w:sz w:val="15"/>
                <w:szCs w:val="15"/>
              </w:rPr>
            </w:pPr>
            <w:r w:rsidRPr="00180A67">
              <w:rPr>
                <w:rFonts w:ascii="Arial" w:hAnsi="Arial" w:cs="Arial"/>
                <w:sz w:val="15"/>
                <w:szCs w:val="15"/>
                <w:cs/>
              </w:rPr>
              <w:t>8,994,785</w:t>
            </w:r>
          </w:p>
        </w:tc>
        <w:tc>
          <w:tcPr>
            <w:tcW w:w="1080" w:type="dxa"/>
            <w:vAlign w:val="bottom"/>
          </w:tcPr>
          <w:p w:rsidR="00180A67" w:rsidRPr="00180A67" w:rsidRDefault="00180A67" w:rsidP="00862B60">
            <w:pPr>
              <w:tabs>
                <w:tab w:val="decimal" w:pos="864"/>
              </w:tabs>
              <w:spacing w:line="240" w:lineRule="exact"/>
              <w:ind w:right="-14"/>
              <w:rPr>
                <w:rFonts w:ascii="Arial" w:hAnsi="Arial" w:cs="Arial"/>
                <w:sz w:val="15"/>
                <w:szCs w:val="15"/>
              </w:rPr>
            </w:pPr>
            <w:r w:rsidRPr="00180A67">
              <w:rPr>
                <w:rFonts w:ascii="Arial" w:hAnsi="Arial" w:cs="Arial"/>
                <w:sz w:val="15"/>
                <w:szCs w:val="15"/>
                <w:cs/>
              </w:rPr>
              <w:t>903,400</w:t>
            </w:r>
          </w:p>
        </w:tc>
        <w:tc>
          <w:tcPr>
            <w:tcW w:w="1080" w:type="dxa"/>
            <w:vAlign w:val="bottom"/>
          </w:tcPr>
          <w:p w:rsidR="00180A67" w:rsidRPr="00180A67" w:rsidRDefault="00180A67" w:rsidP="00862B60">
            <w:pPr>
              <w:tabs>
                <w:tab w:val="decimal" w:pos="864"/>
              </w:tabs>
              <w:spacing w:line="240" w:lineRule="exact"/>
              <w:ind w:right="-14"/>
              <w:rPr>
                <w:rFonts w:ascii="Arial" w:hAnsi="Arial" w:cs="Arial"/>
                <w:sz w:val="15"/>
                <w:szCs w:val="15"/>
                <w:cs/>
              </w:rPr>
            </w:pPr>
            <w:r w:rsidRPr="00180A67">
              <w:rPr>
                <w:rFonts w:ascii="Arial" w:hAnsi="Arial" w:cs="Arial"/>
                <w:sz w:val="15"/>
                <w:szCs w:val="15"/>
                <w:cs/>
              </w:rPr>
              <w:t>16,179,192</w:t>
            </w:r>
          </w:p>
        </w:tc>
      </w:tr>
      <w:tr w:rsidR="00180A67" w:rsidRPr="00622265" w:rsidTr="00C66FA5">
        <w:tc>
          <w:tcPr>
            <w:tcW w:w="1710" w:type="dxa"/>
            <w:vAlign w:val="bottom"/>
          </w:tcPr>
          <w:p w:rsidR="00180A67" w:rsidRPr="00622265" w:rsidRDefault="00180A67" w:rsidP="00862B60">
            <w:pPr>
              <w:spacing w:line="240" w:lineRule="exact"/>
              <w:ind w:left="162" w:right="-108" w:hanging="162"/>
              <w:rPr>
                <w:rFonts w:ascii="Arial" w:hAnsi="Arial" w:cs="Arial"/>
                <w:sz w:val="15"/>
                <w:szCs w:val="15"/>
                <w:cs/>
              </w:rPr>
            </w:pPr>
            <w:r w:rsidRPr="00622265">
              <w:rPr>
                <w:rFonts w:ascii="Arial" w:hAnsi="Arial" w:cs="Arial"/>
                <w:sz w:val="15"/>
                <w:szCs w:val="15"/>
              </w:rPr>
              <w:t>Disposals during period - net book value</w:t>
            </w:r>
          </w:p>
        </w:tc>
        <w:tc>
          <w:tcPr>
            <w:tcW w:w="1080" w:type="dxa"/>
            <w:vAlign w:val="bottom"/>
          </w:tcPr>
          <w:p w:rsidR="00180A67" w:rsidRPr="00180A67" w:rsidRDefault="00180A67" w:rsidP="00862B60">
            <w:pPr>
              <w:tabs>
                <w:tab w:val="decimal" w:pos="864"/>
              </w:tabs>
              <w:spacing w:line="240" w:lineRule="exact"/>
              <w:ind w:right="-14"/>
              <w:rPr>
                <w:rFonts w:ascii="Arial" w:hAnsi="Arial" w:cs="Arial"/>
                <w:sz w:val="15"/>
                <w:szCs w:val="15"/>
              </w:rPr>
            </w:pPr>
            <w:r w:rsidRPr="00180A67">
              <w:rPr>
                <w:rFonts w:ascii="Arial" w:hAnsi="Arial" w:cs="Arial"/>
                <w:sz w:val="15"/>
                <w:szCs w:val="15"/>
                <w:cs/>
              </w:rPr>
              <w:t>-</w:t>
            </w:r>
          </w:p>
        </w:tc>
        <w:tc>
          <w:tcPr>
            <w:tcW w:w="1080" w:type="dxa"/>
            <w:vAlign w:val="bottom"/>
          </w:tcPr>
          <w:p w:rsidR="00180A67" w:rsidRPr="00180A67" w:rsidRDefault="00180A67" w:rsidP="00862B60">
            <w:pPr>
              <w:tabs>
                <w:tab w:val="decimal" w:pos="864"/>
              </w:tabs>
              <w:spacing w:line="240" w:lineRule="exact"/>
              <w:ind w:right="-14"/>
              <w:rPr>
                <w:rFonts w:ascii="Arial" w:hAnsi="Arial" w:cs="Arial"/>
                <w:sz w:val="15"/>
                <w:szCs w:val="15"/>
              </w:rPr>
            </w:pPr>
            <w:r w:rsidRPr="00180A67">
              <w:rPr>
                <w:rFonts w:ascii="Arial" w:hAnsi="Arial" w:cs="Arial"/>
                <w:sz w:val="15"/>
                <w:szCs w:val="15"/>
                <w:cs/>
              </w:rPr>
              <w:t>-</w:t>
            </w:r>
          </w:p>
        </w:tc>
        <w:tc>
          <w:tcPr>
            <w:tcW w:w="1080" w:type="dxa"/>
            <w:vAlign w:val="bottom"/>
          </w:tcPr>
          <w:p w:rsidR="00180A67" w:rsidRPr="00180A67" w:rsidRDefault="00180A67" w:rsidP="00862B60">
            <w:pPr>
              <w:tabs>
                <w:tab w:val="decimal" w:pos="864"/>
              </w:tabs>
              <w:spacing w:line="240" w:lineRule="exact"/>
              <w:ind w:right="-14"/>
              <w:rPr>
                <w:rFonts w:ascii="Arial" w:hAnsi="Arial" w:cs="Arial"/>
                <w:sz w:val="15"/>
                <w:szCs w:val="15"/>
              </w:rPr>
            </w:pPr>
            <w:r w:rsidRPr="00180A67">
              <w:rPr>
                <w:rFonts w:ascii="Arial" w:hAnsi="Arial" w:cs="Arial"/>
                <w:sz w:val="15"/>
                <w:szCs w:val="15"/>
                <w:cs/>
              </w:rPr>
              <w:t>-</w:t>
            </w:r>
          </w:p>
        </w:tc>
        <w:tc>
          <w:tcPr>
            <w:tcW w:w="1080" w:type="dxa"/>
            <w:vAlign w:val="bottom"/>
          </w:tcPr>
          <w:p w:rsidR="00180A67" w:rsidRPr="00180A67" w:rsidRDefault="00180A67" w:rsidP="00862B60">
            <w:pPr>
              <w:tabs>
                <w:tab w:val="decimal" w:pos="864"/>
              </w:tabs>
              <w:spacing w:line="240" w:lineRule="exact"/>
              <w:ind w:right="-14"/>
              <w:rPr>
                <w:rFonts w:ascii="Arial" w:hAnsi="Arial" w:cs="Arial"/>
                <w:sz w:val="15"/>
                <w:szCs w:val="15"/>
              </w:rPr>
            </w:pPr>
            <w:r w:rsidRPr="00180A67">
              <w:rPr>
                <w:rFonts w:ascii="Arial" w:hAnsi="Arial" w:cs="Arial"/>
                <w:sz w:val="15"/>
                <w:szCs w:val="15"/>
                <w:cs/>
              </w:rPr>
              <w:t>(3)</w:t>
            </w:r>
          </w:p>
        </w:tc>
        <w:tc>
          <w:tcPr>
            <w:tcW w:w="1080" w:type="dxa"/>
            <w:vAlign w:val="bottom"/>
          </w:tcPr>
          <w:p w:rsidR="00180A67" w:rsidRPr="00180A67" w:rsidRDefault="00180A67" w:rsidP="00862B60">
            <w:pPr>
              <w:tabs>
                <w:tab w:val="decimal" w:pos="864"/>
              </w:tabs>
              <w:spacing w:line="240" w:lineRule="exact"/>
              <w:ind w:right="-14"/>
              <w:rPr>
                <w:rFonts w:ascii="Arial" w:hAnsi="Arial" w:cs="Arial"/>
                <w:sz w:val="15"/>
                <w:szCs w:val="15"/>
                <w:cs/>
              </w:rPr>
            </w:pPr>
            <w:r w:rsidRPr="00180A67">
              <w:rPr>
                <w:rFonts w:ascii="Arial" w:hAnsi="Arial" w:cs="Arial"/>
                <w:sz w:val="15"/>
                <w:szCs w:val="15"/>
                <w:cs/>
              </w:rPr>
              <w:t>(5,137)</w:t>
            </w:r>
          </w:p>
        </w:tc>
        <w:tc>
          <w:tcPr>
            <w:tcW w:w="1080" w:type="dxa"/>
            <w:vAlign w:val="bottom"/>
          </w:tcPr>
          <w:p w:rsidR="00180A67" w:rsidRPr="00180A67" w:rsidRDefault="00180A67" w:rsidP="00862B60">
            <w:pPr>
              <w:tabs>
                <w:tab w:val="decimal" w:pos="864"/>
              </w:tabs>
              <w:spacing w:line="240" w:lineRule="exact"/>
              <w:ind w:right="-14"/>
              <w:rPr>
                <w:rFonts w:ascii="Arial" w:hAnsi="Arial" w:cs="Arial"/>
                <w:sz w:val="15"/>
                <w:szCs w:val="15"/>
              </w:rPr>
            </w:pPr>
            <w:r w:rsidRPr="00180A67">
              <w:rPr>
                <w:rFonts w:ascii="Arial" w:hAnsi="Arial" w:cs="Arial"/>
                <w:sz w:val="15"/>
                <w:szCs w:val="15"/>
                <w:cs/>
              </w:rPr>
              <w:t>(1,117)</w:t>
            </w:r>
          </w:p>
        </w:tc>
        <w:tc>
          <w:tcPr>
            <w:tcW w:w="1080" w:type="dxa"/>
            <w:vAlign w:val="bottom"/>
          </w:tcPr>
          <w:p w:rsidR="00180A67" w:rsidRPr="00180A67" w:rsidRDefault="00180A67" w:rsidP="00862B60">
            <w:pPr>
              <w:tabs>
                <w:tab w:val="decimal" w:pos="864"/>
              </w:tabs>
              <w:spacing w:line="240" w:lineRule="exact"/>
              <w:ind w:right="-14"/>
              <w:rPr>
                <w:rFonts w:ascii="Arial" w:hAnsi="Arial" w:cs="Arial"/>
                <w:sz w:val="15"/>
                <w:szCs w:val="15"/>
              </w:rPr>
            </w:pPr>
            <w:r w:rsidRPr="00180A67">
              <w:rPr>
                <w:rFonts w:ascii="Arial" w:hAnsi="Arial" w:cs="Arial"/>
                <w:sz w:val="15"/>
                <w:szCs w:val="15"/>
                <w:cs/>
              </w:rPr>
              <w:t>-</w:t>
            </w:r>
          </w:p>
        </w:tc>
        <w:tc>
          <w:tcPr>
            <w:tcW w:w="1080" w:type="dxa"/>
            <w:vAlign w:val="bottom"/>
          </w:tcPr>
          <w:p w:rsidR="00180A67" w:rsidRPr="00180A67" w:rsidRDefault="00180A67" w:rsidP="00862B60">
            <w:pPr>
              <w:tabs>
                <w:tab w:val="decimal" w:pos="864"/>
              </w:tabs>
              <w:spacing w:line="240" w:lineRule="exact"/>
              <w:ind w:right="-14"/>
              <w:rPr>
                <w:rFonts w:ascii="Arial" w:hAnsi="Arial" w:cs="Arial"/>
                <w:sz w:val="15"/>
                <w:szCs w:val="15"/>
              </w:rPr>
            </w:pPr>
            <w:r w:rsidRPr="00180A67">
              <w:rPr>
                <w:rFonts w:ascii="Arial" w:hAnsi="Arial" w:cs="Arial"/>
                <w:sz w:val="15"/>
                <w:szCs w:val="15"/>
                <w:cs/>
              </w:rPr>
              <w:t>(6,257)</w:t>
            </w:r>
          </w:p>
        </w:tc>
      </w:tr>
      <w:tr w:rsidR="00180A67" w:rsidRPr="00622265" w:rsidTr="00C66FA5">
        <w:tc>
          <w:tcPr>
            <w:tcW w:w="1710" w:type="dxa"/>
            <w:vAlign w:val="bottom"/>
          </w:tcPr>
          <w:p w:rsidR="00180A67" w:rsidRPr="00622265" w:rsidRDefault="00180A67" w:rsidP="00862B60">
            <w:pPr>
              <w:spacing w:line="240" w:lineRule="exact"/>
              <w:ind w:left="162" w:right="-108" w:hanging="162"/>
              <w:rPr>
                <w:rFonts w:ascii="Arial" w:hAnsi="Arial" w:cs="Arial"/>
                <w:sz w:val="15"/>
                <w:szCs w:val="15"/>
              </w:rPr>
            </w:pPr>
            <w:r w:rsidRPr="00622265">
              <w:rPr>
                <w:rFonts w:ascii="Arial" w:hAnsi="Arial" w:cs="Arial"/>
                <w:sz w:val="15"/>
                <w:szCs w:val="15"/>
              </w:rPr>
              <w:t>Transfer in (out) during period - cost</w:t>
            </w:r>
          </w:p>
        </w:tc>
        <w:tc>
          <w:tcPr>
            <w:tcW w:w="1080" w:type="dxa"/>
            <w:vAlign w:val="bottom"/>
          </w:tcPr>
          <w:p w:rsidR="00180A67" w:rsidRPr="00180A67" w:rsidRDefault="00180A67" w:rsidP="00862B60">
            <w:pPr>
              <w:tabs>
                <w:tab w:val="decimal" w:pos="864"/>
              </w:tabs>
              <w:spacing w:line="240" w:lineRule="exact"/>
              <w:ind w:right="-14"/>
              <w:rPr>
                <w:rFonts w:ascii="Arial" w:hAnsi="Arial" w:cs="Arial"/>
                <w:sz w:val="15"/>
                <w:szCs w:val="15"/>
              </w:rPr>
            </w:pPr>
            <w:r w:rsidRPr="00180A67">
              <w:rPr>
                <w:rFonts w:ascii="Arial" w:hAnsi="Arial" w:cs="Arial"/>
                <w:sz w:val="15"/>
                <w:szCs w:val="15"/>
                <w:cs/>
              </w:rPr>
              <w:t>-</w:t>
            </w:r>
          </w:p>
        </w:tc>
        <w:tc>
          <w:tcPr>
            <w:tcW w:w="1080" w:type="dxa"/>
            <w:vAlign w:val="bottom"/>
          </w:tcPr>
          <w:p w:rsidR="00180A67" w:rsidRPr="00180A67" w:rsidRDefault="00180A67" w:rsidP="00862B60">
            <w:pPr>
              <w:tabs>
                <w:tab w:val="decimal" w:pos="864"/>
              </w:tabs>
              <w:spacing w:line="240" w:lineRule="exact"/>
              <w:ind w:right="-14"/>
              <w:rPr>
                <w:rFonts w:ascii="Arial" w:hAnsi="Arial" w:cs="Arial"/>
                <w:sz w:val="15"/>
                <w:szCs w:val="15"/>
              </w:rPr>
            </w:pPr>
            <w:r w:rsidRPr="00180A67">
              <w:rPr>
                <w:rFonts w:ascii="Arial" w:hAnsi="Arial" w:cs="Arial"/>
                <w:sz w:val="15"/>
                <w:szCs w:val="15"/>
                <w:cs/>
              </w:rPr>
              <w:t>-</w:t>
            </w:r>
          </w:p>
        </w:tc>
        <w:tc>
          <w:tcPr>
            <w:tcW w:w="1080" w:type="dxa"/>
            <w:vAlign w:val="bottom"/>
          </w:tcPr>
          <w:p w:rsidR="00180A67" w:rsidRPr="00180A67" w:rsidRDefault="00180A67" w:rsidP="00862B60">
            <w:pPr>
              <w:tabs>
                <w:tab w:val="decimal" w:pos="864"/>
              </w:tabs>
              <w:spacing w:line="240" w:lineRule="exact"/>
              <w:ind w:right="-14"/>
              <w:rPr>
                <w:rFonts w:ascii="Arial" w:hAnsi="Arial" w:cs="Arial"/>
                <w:sz w:val="15"/>
                <w:szCs w:val="15"/>
              </w:rPr>
            </w:pPr>
            <w:r w:rsidRPr="00180A67">
              <w:rPr>
                <w:rFonts w:ascii="Arial" w:hAnsi="Arial" w:cs="Arial"/>
                <w:sz w:val="15"/>
                <w:szCs w:val="15"/>
                <w:cs/>
              </w:rPr>
              <w:t>-</w:t>
            </w:r>
          </w:p>
        </w:tc>
        <w:tc>
          <w:tcPr>
            <w:tcW w:w="1080" w:type="dxa"/>
            <w:vAlign w:val="bottom"/>
          </w:tcPr>
          <w:p w:rsidR="00180A67" w:rsidRPr="00180A67" w:rsidRDefault="00180A67" w:rsidP="00862B60">
            <w:pPr>
              <w:tabs>
                <w:tab w:val="decimal" w:pos="864"/>
              </w:tabs>
              <w:spacing w:line="240" w:lineRule="exact"/>
              <w:ind w:right="-14"/>
              <w:rPr>
                <w:rFonts w:ascii="Arial" w:hAnsi="Arial" w:cs="Arial"/>
                <w:sz w:val="15"/>
                <w:szCs w:val="15"/>
              </w:rPr>
            </w:pPr>
            <w:r w:rsidRPr="00180A67">
              <w:rPr>
                <w:rFonts w:ascii="Arial" w:hAnsi="Arial" w:cs="Arial"/>
                <w:sz w:val="15"/>
                <w:szCs w:val="15"/>
                <w:cs/>
              </w:rPr>
              <w:t>-</w:t>
            </w:r>
          </w:p>
        </w:tc>
        <w:tc>
          <w:tcPr>
            <w:tcW w:w="1080" w:type="dxa"/>
            <w:vAlign w:val="bottom"/>
          </w:tcPr>
          <w:p w:rsidR="00180A67" w:rsidRPr="00180A67" w:rsidRDefault="00180A67" w:rsidP="00862B60">
            <w:pPr>
              <w:tabs>
                <w:tab w:val="decimal" w:pos="864"/>
              </w:tabs>
              <w:spacing w:line="240" w:lineRule="exact"/>
              <w:ind w:right="-14"/>
              <w:rPr>
                <w:rFonts w:ascii="Arial" w:hAnsi="Arial" w:cs="Arial"/>
                <w:sz w:val="15"/>
                <w:szCs w:val="15"/>
                <w:cs/>
              </w:rPr>
            </w:pPr>
            <w:r w:rsidRPr="00180A67">
              <w:rPr>
                <w:rFonts w:ascii="Arial" w:hAnsi="Arial" w:cs="Arial"/>
                <w:sz w:val="15"/>
                <w:szCs w:val="15"/>
                <w:cs/>
              </w:rPr>
              <w:t>850,000</w:t>
            </w:r>
          </w:p>
        </w:tc>
        <w:tc>
          <w:tcPr>
            <w:tcW w:w="1080" w:type="dxa"/>
            <w:vAlign w:val="bottom"/>
          </w:tcPr>
          <w:p w:rsidR="00180A67" w:rsidRPr="00180A67" w:rsidRDefault="00180A67" w:rsidP="00862B60">
            <w:pPr>
              <w:tabs>
                <w:tab w:val="decimal" w:pos="864"/>
              </w:tabs>
              <w:spacing w:line="240" w:lineRule="exact"/>
              <w:ind w:right="-14"/>
              <w:rPr>
                <w:rFonts w:ascii="Arial" w:hAnsi="Arial" w:cs="Arial"/>
                <w:sz w:val="15"/>
                <w:szCs w:val="15"/>
              </w:rPr>
            </w:pPr>
            <w:r w:rsidRPr="00180A67">
              <w:rPr>
                <w:rFonts w:ascii="Arial" w:hAnsi="Arial" w:cs="Arial"/>
                <w:sz w:val="15"/>
                <w:szCs w:val="15"/>
                <w:cs/>
              </w:rPr>
              <w:t>-</w:t>
            </w:r>
          </w:p>
        </w:tc>
        <w:tc>
          <w:tcPr>
            <w:tcW w:w="1080" w:type="dxa"/>
            <w:vAlign w:val="bottom"/>
          </w:tcPr>
          <w:p w:rsidR="00180A67" w:rsidRPr="00180A67" w:rsidRDefault="00180A67" w:rsidP="00862B60">
            <w:pPr>
              <w:tabs>
                <w:tab w:val="decimal" w:pos="864"/>
              </w:tabs>
              <w:spacing w:line="240" w:lineRule="exact"/>
              <w:ind w:right="-14"/>
              <w:rPr>
                <w:rFonts w:ascii="Arial" w:hAnsi="Arial" w:cs="Arial"/>
                <w:sz w:val="15"/>
                <w:szCs w:val="15"/>
              </w:rPr>
            </w:pPr>
            <w:r w:rsidRPr="00180A67">
              <w:rPr>
                <w:rFonts w:ascii="Arial" w:hAnsi="Arial" w:cs="Arial"/>
                <w:sz w:val="15"/>
                <w:szCs w:val="15"/>
                <w:cs/>
              </w:rPr>
              <w:t>(850,000)</w:t>
            </w:r>
          </w:p>
        </w:tc>
        <w:tc>
          <w:tcPr>
            <w:tcW w:w="1080" w:type="dxa"/>
            <w:vAlign w:val="bottom"/>
          </w:tcPr>
          <w:p w:rsidR="00180A67" w:rsidRPr="00180A67" w:rsidRDefault="00180A67" w:rsidP="00862B60">
            <w:pPr>
              <w:tabs>
                <w:tab w:val="decimal" w:pos="864"/>
              </w:tabs>
              <w:spacing w:line="240" w:lineRule="exact"/>
              <w:ind w:right="-14"/>
              <w:rPr>
                <w:rFonts w:ascii="Arial" w:hAnsi="Arial" w:cs="Arial"/>
                <w:sz w:val="15"/>
                <w:szCs w:val="15"/>
              </w:rPr>
            </w:pPr>
            <w:r w:rsidRPr="00180A67">
              <w:rPr>
                <w:rFonts w:ascii="Arial" w:hAnsi="Arial" w:cs="Arial"/>
                <w:sz w:val="15"/>
                <w:szCs w:val="15"/>
                <w:cs/>
              </w:rPr>
              <w:t>-</w:t>
            </w:r>
          </w:p>
        </w:tc>
      </w:tr>
      <w:tr w:rsidR="00180A67" w:rsidRPr="00622265" w:rsidTr="00C66FA5">
        <w:tc>
          <w:tcPr>
            <w:tcW w:w="1710" w:type="dxa"/>
            <w:vAlign w:val="bottom"/>
          </w:tcPr>
          <w:p w:rsidR="00180A67" w:rsidRPr="00622265" w:rsidRDefault="00180A67" w:rsidP="00862B60">
            <w:pPr>
              <w:spacing w:line="240" w:lineRule="exact"/>
              <w:ind w:left="162" w:right="-108" w:hanging="162"/>
              <w:rPr>
                <w:rFonts w:ascii="Arial" w:hAnsi="Arial" w:cs="Arial"/>
                <w:sz w:val="15"/>
                <w:szCs w:val="15"/>
                <w:cs/>
              </w:rPr>
            </w:pPr>
            <w:r w:rsidRPr="00622265">
              <w:rPr>
                <w:rFonts w:ascii="Arial" w:hAnsi="Arial" w:cs="Arial"/>
                <w:sz w:val="15"/>
                <w:szCs w:val="15"/>
              </w:rPr>
              <w:t>Depreciation for the period</w:t>
            </w:r>
          </w:p>
        </w:tc>
        <w:tc>
          <w:tcPr>
            <w:tcW w:w="1080" w:type="dxa"/>
            <w:vAlign w:val="bottom"/>
          </w:tcPr>
          <w:p w:rsidR="00180A67" w:rsidRPr="00180A67" w:rsidRDefault="00180A67" w:rsidP="00862B60">
            <w:pPr>
              <w:pBdr>
                <w:bottom w:val="single" w:sz="4" w:space="1" w:color="auto"/>
              </w:pBdr>
              <w:tabs>
                <w:tab w:val="decimal" w:pos="864"/>
              </w:tabs>
              <w:spacing w:line="240" w:lineRule="exact"/>
              <w:ind w:right="-14"/>
              <w:rPr>
                <w:rFonts w:ascii="Arial" w:hAnsi="Arial" w:cs="Arial"/>
                <w:sz w:val="15"/>
                <w:szCs w:val="15"/>
              </w:rPr>
            </w:pPr>
            <w:r w:rsidRPr="00180A67">
              <w:rPr>
                <w:rFonts w:ascii="Arial" w:hAnsi="Arial" w:cs="Arial"/>
                <w:sz w:val="15"/>
                <w:szCs w:val="15"/>
                <w:cs/>
              </w:rPr>
              <w:t>-</w:t>
            </w:r>
          </w:p>
        </w:tc>
        <w:tc>
          <w:tcPr>
            <w:tcW w:w="1080" w:type="dxa"/>
            <w:vAlign w:val="bottom"/>
          </w:tcPr>
          <w:p w:rsidR="00180A67" w:rsidRPr="00180A67" w:rsidRDefault="00180A67" w:rsidP="00862B60">
            <w:pPr>
              <w:pBdr>
                <w:bottom w:val="single" w:sz="4" w:space="1" w:color="auto"/>
              </w:pBdr>
              <w:tabs>
                <w:tab w:val="decimal" w:pos="864"/>
              </w:tabs>
              <w:spacing w:line="240" w:lineRule="exact"/>
              <w:ind w:right="-14"/>
              <w:rPr>
                <w:rFonts w:ascii="Arial" w:hAnsi="Arial" w:cs="Arial"/>
                <w:sz w:val="15"/>
                <w:szCs w:val="15"/>
              </w:rPr>
            </w:pPr>
            <w:r w:rsidRPr="00180A67">
              <w:rPr>
                <w:rFonts w:ascii="Arial" w:hAnsi="Arial" w:cs="Arial"/>
                <w:sz w:val="15"/>
                <w:szCs w:val="15"/>
                <w:cs/>
              </w:rPr>
              <w:t>(524,163)</w:t>
            </w:r>
          </w:p>
        </w:tc>
        <w:tc>
          <w:tcPr>
            <w:tcW w:w="1080" w:type="dxa"/>
            <w:vAlign w:val="bottom"/>
          </w:tcPr>
          <w:p w:rsidR="00180A67" w:rsidRPr="00180A67" w:rsidRDefault="00180A67" w:rsidP="00862B60">
            <w:pPr>
              <w:pBdr>
                <w:bottom w:val="single" w:sz="4" w:space="1" w:color="auto"/>
              </w:pBdr>
              <w:tabs>
                <w:tab w:val="decimal" w:pos="864"/>
              </w:tabs>
              <w:spacing w:line="240" w:lineRule="exact"/>
              <w:ind w:right="-14"/>
              <w:rPr>
                <w:rFonts w:ascii="Arial" w:hAnsi="Arial" w:cs="Arial"/>
                <w:sz w:val="15"/>
                <w:szCs w:val="15"/>
              </w:rPr>
            </w:pPr>
            <w:r w:rsidRPr="00180A67">
              <w:rPr>
                <w:rFonts w:ascii="Arial" w:hAnsi="Arial" w:cs="Arial"/>
                <w:sz w:val="15"/>
                <w:szCs w:val="15"/>
                <w:cs/>
              </w:rPr>
              <w:t>(2,266,551)</w:t>
            </w:r>
          </w:p>
        </w:tc>
        <w:tc>
          <w:tcPr>
            <w:tcW w:w="1080" w:type="dxa"/>
            <w:vAlign w:val="bottom"/>
          </w:tcPr>
          <w:p w:rsidR="00180A67" w:rsidRPr="00180A67" w:rsidRDefault="00180A67" w:rsidP="00862B60">
            <w:pPr>
              <w:pBdr>
                <w:bottom w:val="single" w:sz="4" w:space="1" w:color="auto"/>
              </w:pBdr>
              <w:tabs>
                <w:tab w:val="decimal" w:pos="864"/>
              </w:tabs>
              <w:spacing w:line="240" w:lineRule="exact"/>
              <w:ind w:right="-14"/>
              <w:rPr>
                <w:rFonts w:ascii="Arial" w:hAnsi="Arial" w:cs="Arial"/>
                <w:sz w:val="15"/>
                <w:szCs w:val="15"/>
              </w:rPr>
            </w:pPr>
            <w:r w:rsidRPr="00180A67">
              <w:rPr>
                <w:rFonts w:ascii="Arial" w:hAnsi="Arial" w:cs="Arial"/>
                <w:sz w:val="15"/>
                <w:szCs w:val="15"/>
                <w:cs/>
              </w:rPr>
              <w:t>(3,363,176)</w:t>
            </w:r>
          </w:p>
        </w:tc>
        <w:tc>
          <w:tcPr>
            <w:tcW w:w="1080" w:type="dxa"/>
            <w:vAlign w:val="bottom"/>
          </w:tcPr>
          <w:p w:rsidR="00180A67" w:rsidRPr="00180A67" w:rsidRDefault="00180A67" w:rsidP="00862B60">
            <w:pPr>
              <w:pBdr>
                <w:bottom w:val="single" w:sz="4" w:space="1" w:color="auto"/>
              </w:pBdr>
              <w:tabs>
                <w:tab w:val="decimal" w:pos="864"/>
              </w:tabs>
              <w:spacing w:line="240" w:lineRule="exact"/>
              <w:ind w:right="-14"/>
              <w:rPr>
                <w:rFonts w:ascii="Arial" w:hAnsi="Arial" w:cs="Arial"/>
                <w:sz w:val="15"/>
                <w:szCs w:val="15"/>
              </w:rPr>
            </w:pPr>
            <w:r w:rsidRPr="00180A67">
              <w:rPr>
                <w:rFonts w:ascii="Arial" w:hAnsi="Arial" w:cs="Arial"/>
                <w:sz w:val="15"/>
                <w:szCs w:val="15"/>
                <w:cs/>
              </w:rPr>
              <w:t>(10,068,594)</w:t>
            </w:r>
          </w:p>
        </w:tc>
        <w:tc>
          <w:tcPr>
            <w:tcW w:w="1080" w:type="dxa"/>
            <w:vAlign w:val="bottom"/>
          </w:tcPr>
          <w:p w:rsidR="00180A67" w:rsidRPr="00180A67" w:rsidRDefault="00180A67" w:rsidP="00862B60">
            <w:pPr>
              <w:pBdr>
                <w:bottom w:val="single" w:sz="4" w:space="1" w:color="auto"/>
              </w:pBdr>
              <w:tabs>
                <w:tab w:val="decimal" w:pos="864"/>
              </w:tabs>
              <w:spacing w:line="240" w:lineRule="exact"/>
              <w:ind w:right="-14"/>
              <w:rPr>
                <w:rFonts w:ascii="Arial" w:hAnsi="Arial" w:cs="Arial"/>
                <w:sz w:val="15"/>
                <w:szCs w:val="15"/>
              </w:rPr>
            </w:pPr>
            <w:r w:rsidRPr="00180A67">
              <w:rPr>
                <w:rFonts w:ascii="Arial" w:hAnsi="Arial" w:cs="Arial"/>
                <w:sz w:val="15"/>
                <w:szCs w:val="15"/>
                <w:cs/>
              </w:rPr>
              <w:t>(5,114,625)</w:t>
            </w:r>
          </w:p>
        </w:tc>
        <w:tc>
          <w:tcPr>
            <w:tcW w:w="1080" w:type="dxa"/>
            <w:vAlign w:val="bottom"/>
          </w:tcPr>
          <w:p w:rsidR="00180A67" w:rsidRPr="00180A67" w:rsidRDefault="00180A67" w:rsidP="00862B60">
            <w:pPr>
              <w:pBdr>
                <w:bottom w:val="single" w:sz="4" w:space="1" w:color="auto"/>
              </w:pBdr>
              <w:tabs>
                <w:tab w:val="decimal" w:pos="864"/>
              </w:tabs>
              <w:spacing w:line="240" w:lineRule="exact"/>
              <w:ind w:right="-14"/>
              <w:rPr>
                <w:rFonts w:ascii="Arial" w:hAnsi="Arial" w:cs="Arial"/>
                <w:sz w:val="15"/>
                <w:szCs w:val="15"/>
              </w:rPr>
            </w:pPr>
            <w:r w:rsidRPr="00180A67">
              <w:rPr>
                <w:rFonts w:ascii="Arial" w:hAnsi="Arial" w:cs="Arial"/>
                <w:sz w:val="15"/>
                <w:szCs w:val="15"/>
                <w:cs/>
              </w:rPr>
              <w:t>-</w:t>
            </w:r>
          </w:p>
        </w:tc>
        <w:tc>
          <w:tcPr>
            <w:tcW w:w="1080" w:type="dxa"/>
            <w:vAlign w:val="bottom"/>
          </w:tcPr>
          <w:p w:rsidR="00180A67" w:rsidRPr="00180A67" w:rsidRDefault="00180A67" w:rsidP="00862B60">
            <w:pPr>
              <w:pBdr>
                <w:bottom w:val="single" w:sz="4" w:space="1" w:color="auto"/>
              </w:pBdr>
              <w:tabs>
                <w:tab w:val="decimal" w:pos="864"/>
              </w:tabs>
              <w:spacing w:line="240" w:lineRule="exact"/>
              <w:ind w:right="-14"/>
              <w:rPr>
                <w:rFonts w:ascii="Arial" w:hAnsi="Arial" w:cs="Arial"/>
                <w:sz w:val="15"/>
                <w:szCs w:val="15"/>
              </w:rPr>
            </w:pPr>
            <w:r w:rsidRPr="00180A67">
              <w:rPr>
                <w:rFonts w:ascii="Arial" w:hAnsi="Arial" w:cs="Arial"/>
                <w:sz w:val="15"/>
                <w:szCs w:val="15"/>
                <w:cs/>
              </w:rPr>
              <w:t>(21,337,109)</w:t>
            </w:r>
          </w:p>
        </w:tc>
      </w:tr>
      <w:tr w:rsidR="00180A67" w:rsidRPr="00622265" w:rsidTr="00C66FA5">
        <w:trPr>
          <w:trHeight w:val="198"/>
        </w:trPr>
        <w:tc>
          <w:tcPr>
            <w:tcW w:w="1710" w:type="dxa"/>
            <w:vAlign w:val="bottom"/>
          </w:tcPr>
          <w:p w:rsidR="00180A67" w:rsidRPr="00622265" w:rsidRDefault="00180A67" w:rsidP="00862B60">
            <w:pPr>
              <w:spacing w:line="240" w:lineRule="exact"/>
              <w:ind w:left="162" w:right="-108" w:hanging="162"/>
              <w:rPr>
                <w:rFonts w:ascii="Arial" w:hAnsi="Arial" w:cs="Arial"/>
                <w:sz w:val="15"/>
                <w:szCs w:val="15"/>
              </w:rPr>
            </w:pPr>
            <w:r w:rsidRPr="00622265">
              <w:rPr>
                <w:rFonts w:ascii="Arial" w:hAnsi="Arial" w:cs="Arial"/>
                <w:sz w:val="15"/>
                <w:szCs w:val="15"/>
              </w:rPr>
              <w:t xml:space="preserve">Net book value as at                 30 </w:t>
            </w:r>
            <w:r>
              <w:rPr>
                <w:rFonts w:ascii="Arial" w:hAnsi="Arial" w:cs="Arial"/>
                <w:sz w:val="15"/>
                <w:szCs w:val="15"/>
              </w:rPr>
              <w:t>September</w:t>
            </w:r>
            <w:r w:rsidRPr="00622265">
              <w:rPr>
                <w:rFonts w:ascii="Arial" w:hAnsi="Arial" w:cs="Arial"/>
                <w:sz w:val="15"/>
                <w:szCs w:val="15"/>
              </w:rPr>
              <w:t xml:space="preserve"> 2018</w:t>
            </w:r>
          </w:p>
        </w:tc>
        <w:tc>
          <w:tcPr>
            <w:tcW w:w="1080" w:type="dxa"/>
            <w:vAlign w:val="bottom"/>
          </w:tcPr>
          <w:p w:rsidR="00180A67" w:rsidRPr="00180A67" w:rsidRDefault="00180A67" w:rsidP="00862B60">
            <w:pPr>
              <w:pBdr>
                <w:bottom w:val="double" w:sz="4" w:space="1" w:color="auto"/>
              </w:pBdr>
              <w:tabs>
                <w:tab w:val="decimal" w:pos="864"/>
              </w:tabs>
              <w:spacing w:line="240" w:lineRule="exact"/>
              <w:ind w:right="-14"/>
              <w:rPr>
                <w:rFonts w:ascii="Arial" w:hAnsi="Arial" w:cs="Arial"/>
                <w:sz w:val="15"/>
                <w:szCs w:val="15"/>
              </w:rPr>
            </w:pPr>
            <w:r w:rsidRPr="00180A67">
              <w:rPr>
                <w:rFonts w:ascii="Arial" w:hAnsi="Arial" w:cs="Arial"/>
                <w:sz w:val="15"/>
                <w:szCs w:val="15"/>
                <w:cs/>
              </w:rPr>
              <w:t>5</w:t>
            </w:r>
            <w:r w:rsidRPr="00180A67">
              <w:rPr>
                <w:rFonts w:ascii="Arial" w:hAnsi="Arial" w:cs="Arial"/>
                <w:sz w:val="15"/>
                <w:szCs w:val="15"/>
              </w:rPr>
              <w:t>,385,371</w:t>
            </w:r>
          </w:p>
        </w:tc>
        <w:tc>
          <w:tcPr>
            <w:tcW w:w="1080" w:type="dxa"/>
            <w:vAlign w:val="bottom"/>
          </w:tcPr>
          <w:p w:rsidR="00180A67" w:rsidRPr="00180A67" w:rsidRDefault="00180A67" w:rsidP="00862B60">
            <w:pPr>
              <w:pBdr>
                <w:bottom w:val="double" w:sz="4" w:space="1" w:color="auto"/>
              </w:pBdr>
              <w:tabs>
                <w:tab w:val="decimal" w:pos="864"/>
              </w:tabs>
              <w:spacing w:line="240" w:lineRule="exact"/>
              <w:ind w:right="-14"/>
              <w:rPr>
                <w:rFonts w:ascii="Arial" w:hAnsi="Arial" w:cs="Arial"/>
                <w:sz w:val="15"/>
                <w:szCs w:val="15"/>
              </w:rPr>
            </w:pPr>
            <w:r w:rsidRPr="00180A67">
              <w:rPr>
                <w:rFonts w:ascii="Arial" w:hAnsi="Arial" w:cs="Arial"/>
                <w:sz w:val="15"/>
                <w:szCs w:val="15"/>
              </w:rPr>
              <w:t>14,441,143</w:t>
            </w:r>
          </w:p>
        </w:tc>
        <w:tc>
          <w:tcPr>
            <w:tcW w:w="1080" w:type="dxa"/>
            <w:vAlign w:val="bottom"/>
          </w:tcPr>
          <w:p w:rsidR="00180A67" w:rsidRPr="00180A67" w:rsidRDefault="00180A67" w:rsidP="00862B60">
            <w:pPr>
              <w:pBdr>
                <w:bottom w:val="double" w:sz="4" w:space="1" w:color="auto"/>
              </w:pBdr>
              <w:tabs>
                <w:tab w:val="decimal" w:pos="864"/>
              </w:tabs>
              <w:spacing w:line="240" w:lineRule="exact"/>
              <w:ind w:right="-14"/>
              <w:rPr>
                <w:rFonts w:ascii="Arial" w:hAnsi="Arial" w:cs="Arial"/>
                <w:sz w:val="15"/>
                <w:szCs w:val="15"/>
              </w:rPr>
            </w:pPr>
            <w:r w:rsidRPr="00180A67">
              <w:rPr>
                <w:rFonts w:ascii="Arial" w:hAnsi="Arial" w:cs="Arial"/>
                <w:sz w:val="15"/>
                <w:szCs w:val="15"/>
              </w:rPr>
              <w:t>118,604,777</w:t>
            </w:r>
          </w:p>
        </w:tc>
        <w:tc>
          <w:tcPr>
            <w:tcW w:w="1080" w:type="dxa"/>
            <w:vAlign w:val="bottom"/>
          </w:tcPr>
          <w:p w:rsidR="00180A67" w:rsidRPr="00180A67" w:rsidRDefault="00180A67" w:rsidP="00862B60">
            <w:pPr>
              <w:pBdr>
                <w:bottom w:val="double" w:sz="4" w:space="1" w:color="auto"/>
              </w:pBdr>
              <w:tabs>
                <w:tab w:val="decimal" w:pos="864"/>
              </w:tabs>
              <w:spacing w:line="240" w:lineRule="exact"/>
              <w:ind w:right="-14"/>
              <w:rPr>
                <w:rFonts w:ascii="Arial" w:hAnsi="Arial" w:cs="Arial"/>
                <w:sz w:val="15"/>
                <w:szCs w:val="15"/>
              </w:rPr>
            </w:pPr>
            <w:r w:rsidRPr="00180A67">
              <w:rPr>
                <w:rFonts w:ascii="Arial" w:hAnsi="Arial" w:cs="Arial"/>
                <w:sz w:val="15"/>
                <w:szCs w:val="15"/>
              </w:rPr>
              <w:t>73,627,289</w:t>
            </w:r>
          </w:p>
        </w:tc>
        <w:tc>
          <w:tcPr>
            <w:tcW w:w="1080" w:type="dxa"/>
            <w:vAlign w:val="bottom"/>
          </w:tcPr>
          <w:p w:rsidR="00180A67" w:rsidRPr="00180A67" w:rsidRDefault="00180A67" w:rsidP="00862B60">
            <w:pPr>
              <w:pBdr>
                <w:bottom w:val="double" w:sz="4" w:space="1" w:color="auto"/>
              </w:pBdr>
              <w:tabs>
                <w:tab w:val="decimal" w:pos="864"/>
              </w:tabs>
              <w:spacing w:line="240" w:lineRule="exact"/>
              <w:ind w:right="-14"/>
              <w:rPr>
                <w:rFonts w:ascii="Arial" w:hAnsi="Arial" w:cs="Arial"/>
                <w:sz w:val="15"/>
                <w:szCs w:val="15"/>
              </w:rPr>
            </w:pPr>
            <w:r w:rsidRPr="00180A67">
              <w:rPr>
                <w:rFonts w:ascii="Arial" w:hAnsi="Arial" w:cs="Arial"/>
                <w:sz w:val="15"/>
                <w:szCs w:val="15"/>
              </w:rPr>
              <w:t>30,957,806</w:t>
            </w:r>
          </w:p>
        </w:tc>
        <w:tc>
          <w:tcPr>
            <w:tcW w:w="1080" w:type="dxa"/>
            <w:vAlign w:val="bottom"/>
          </w:tcPr>
          <w:p w:rsidR="00180A67" w:rsidRPr="00180A67" w:rsidRDefault="00180A67" w:rsidP="00862B60">
            <w:pPr>
              <w:pBdr>
                <w:bottom w:val="double" w:sz="4" w:space="1" w:color="auto"/>
              </w:pBdr>
              <w:tabs>
                <w:tab w:val="decimal" w:pos="864"/>
              </w:tabs>
              <w:spacing w:line="240" w:lineRule="exact"/>
              <w:ind w:right="-14"/>
              <w:rPr>
                <w:rFonts w:ascii="Arial" w:hAnsi="Arial" w:cs="Arial"/>
                <w:sz w:val="15"/>
                <w:szCs w:val="15"/>
              </w:rPr>
            </w:pPr>
            <w:r w:rsidRPr="00180A67">
              <w:rPr>
                <w:rFonts w:ascii="Arial" w:hAnsi="Arial" w:cs="Arial"/>
                <w:sz w:val="15"/>
                <w:szCs w:val="15"/>
              </w:rPr>
              <w:t>21,779,630</w:t>
            </w:r>
          </w:p>
        </w:tc>
        <w:tc>
          <w:tcPr>
            <w:tcW w:w="1080" w:type="dxa"/>
            <w:vAlign w:val="bottom"/>
          </w:tcPr>
          <w:p w:rsidR="00180A67" w:rsidRPr="00180A67" w:rsidRDefault="00180A67" w:rsidP="00862B60">
            <w:pPr>
              <w:pBdr>
                <w:bottom w:val="double" w:sz="4" w:space="1" w:color="auto"/>
              </w:pBdr>
              <w:tabs>
                <w:tab w:val="decimal" w:pos="864"/>
              </w:tabs>
              <w:spacing w:line="240" w:lineRule="exact"/>
              <w:ind w:right="-14"/>
              <w:rPr>
                <w:rFonts w:ascii="Arial" w:hAnsi="Arial" w:cs="Arial"/>
                <w:sz w:val="15"/>
                <w:szCs w:val="15"/>
              </w:rPr>
            </w:pPr>
            <w:r w:rsidRPr="00180A67">
              <w:rPr>
                <w:rFonts w:ascii="Arial" w:hAnsi="Arial" w:cs="Arial"/>
                <w:sz w:val="15"/>
                <w:szCs w:val="15"/>
              </w:rPr>
              <w:t>478,400</w:t>
            </w:r>
          </w:p>
        </w:tc>
        <w:tc>
          <w:tcPr>
            <w:tcW w:w="1080" w:type="dxa"/>
            <w:vAlign w:val="bottom"/>
          </w:tcPr>
          <w:p w:rsidR="00180A67" w:rsidRPr="00180A67" w:rsidRDefault="00180A67" w:rsidP="00862B60">
            <w:pPr>
              <w:pBdr>
                <w:bottom w:val="double" w:sz="4" w:space="1" w:color="auto"/>
              </w:pBdr>
              <w:tabs>
                <w:tab w:val="decimal" w:pos="864"/>
              </w:tabs>
              <w:spacing w:line="240" w:lineRule="exact"/>
              <w:ind w:right="-14"/>
              <w:rPr>
                <w:rFonts w:ascii="Arial" w:hAnsi="Arial" w:cs="Arial"/>
                <w:sz w:val="15"/>
                <w:szCs w:val="15"/>
                <w:cs/>
              </w:rPr>
            </w:pPr>
            <w:r w:rsidRPr="00180A67">
              <w:rPr>
                <w:rFonts w:ascii="Arial" w:hAnsi="Arial" w:cs="Arial"/>
                <w:sz w:val="15"/>
                <w:szCs w:val="15"/>
              </w:rPr>
              <w:t>265,274,416</w:t>
            </w:r>
          </w:p>
        </w:tc>
      </w:tr>
    </w:tbl>
    <w:p w:rsidR="00481FC1" w:rsidRPr="00622265" w:rsidRDefault="00481FC1" w:rsidP="00487302">
      <w:pPr>
        <w:tabs>
          <w:tab w:val="left" w:pos="720"/>
          <w:tab w:val="left" w:pos="2160"/>
          <w:tab w:val="left" w:pos="2880"/>
          <w:tab w:val="decimal" w:pos="5580"/>
          <w:tab w:val="decimal" w:pos="6750"/>
          <w:tab w:val="decimal" w:pos="7920"/>
          <w:tab w:val="decimal" w:pos="9090"/>
        </w:tabs>
        <w:spacing w:before="120" w:after="120" w:line="380" w:lineRule="exact"/>
        <w:ind w:left="533" w:right="-43" w:hanging="533"/>
        <w:jc w:val="thaiDistribute"/>
        <w:rPr>
          <w:rFonts w:ascii="Arial" w:eastAsia="Arial Unicode MS" w:hAnsi="Arial" w:cs="Arial"/>
          <w:b/>
          <w:bCs/>
          <w:sz w:val="22"/>
          <w:szCs w:val="22"/>
        </w:rPr>
      </w:pPr>
      <w:r w:rsidRPr="00622265">
        <w:rPr>
          <w:rFonts w:ascii="Arial" w:eastAsia="Arial Unicode MS" w:hAnsi="Arial" w:cs="Arial"/>
          <w:b/>
          <w:bCs/>
          <w:sz w:val="22"/>
          <w:szCs w:val="22"/>
        </w:rPr>
        <w:t>11.</w:t>
      </w:r>
      <w:r w:rsidRPr="00622265">
        <w:rPr>
          <w:rFonts w:ascii="Arial" w:eastAsia="Arial Unicode MS" w:hAnsi="Arial" w:cs="Arial"/>
          <w:b/>
          <w:bCs/>
          <w:sz w:val="22"/>
          <w:szCs w:val="22"/>
        </w:rPr>
        <w:tab/>
        <w:t xml:space="preserve">Intangible assets </w:t>
      </w:r>
    </w:p>
    <w:p w:rsidR="00481FC1" w:rsidRPr="00622265" w:rsidRDefault="00481FC1" w:rsidP="00487302">
      <w:pPr>
        <w:spacing w:before="120" w:line="380" w:lineRule="exact"/>
        <w:ind w:left="547"/>
        <w:jc w:val="both"/>
        <w:rPr>
          <w:rFonts w:ascii="Arial" w:hAnsi="Arial" w:cs="Arial"/>
          <w:sz w:val="22"/>
          <w:szCs w:val="22"/>
        </w:rPr>
      </w:pPr>
      <w:r w:rsidRPr="00622265">
        <w:rPr>
          <w:rFonts w:ascii="Arial" w:hAnsi="Arial" w:cs="Arial"/>
          <w:sz w:val="22"/>
          <w:szCs w:val="22"/>
        </w:rPr>
        <w:t xml:space="preserve">Movement of computer software for the </w:t>
      </w:r>
      <w:r w:rsidR="00B31C9D">
        <w:rPr>
          <w:rFonts w:ascii="Arial" w:eastAsia="Arial Unicode MS" w:hAnsi="Arial" w:cs="Arial"/>
          <w:sz w:val="22"/>
          <w:szCs w:val="22"/>
        </w:rPr>
        <w:t>nine</w:t>
      </w:r>
      <w:r w:rsidRPr="00622265">
        <w:rPr>
          <w:rFonts w:ascii="Arial" w:eastAsia="Arial Unicode MS" w:hAnsi="Arial" w:cs="Arial"/>
          <w:sz w:val="22"/>
          <w:szCs w:val="22"/>
        </w:rPr>
        <w:t xml:space="preserve">-month period ended 30 </w:t>
      </w:r>
      <w:r w:rsidR="00B31C9D">
        <w:rPr>
          <w:rFonts w:ascii="Arial" w:eastAsia="Arial Unicode MS" w:hAnsi="Arial" w:cs="Arial"/>
          <w:sz w:val="22"/>
          <w:szCs w:val="22"/>
        </w:rPr>
        <w:t>September</w:t>
      </w:r>
      <w:r w:rsidRPr="00622265">
        <w:rPr>
          <w:rFonts w:ascii="Arial" w:eastAsia="Arial Unicode MS" w:hAnsi="Arial" w:cs="Arial"/>
          <w:sz w:val="22"/>
          <w:szCs w:val="22"/>
        </w:rPr>
        <w:t xml:space="preserve"> 2018 </w:t>
      </w:r>
      <w:r w:rsidR="00487302">
        <w:rPr>
          <w:rFonts w:ascii="Arial" w:hAnsi="Arial" w:cs="Arial"/>
          <w:sz w:val="22"/>
          <w:szCs w:val="22"/>
        </w:rPr>
        <w:t>is summarised below:</w:t>
      </w:r>
    </w:p>
    <w:tbl>
      <w:tblPr>
        <w:tblW w:w="9180" w:type="dxa"/>
        <w:tblInd w:w="558" w:type="dxa"/>
        <w:tblLayout w:type="fixed"/>
        <w:tblLook w:val="04A0" w:firstRow="1" w:lastRow="0" w:firstColumn="1" w:lastColumn="0" w:noHBand="0" w:noVBand="1"/>
      </w:tblPr>
      <w:tblGrid>
        <w:gridCol w:w="3510"/>
        <w:gridCol w:w="1890"/>
        <w:gridCol w:w="1890"/>
        <w:gridCol w:w="1890"/>
      </w:tblGrid>
      <w:tr w:rsidR="00481FC1" w:rsidRPr="00622265" w:rsidTr="00862B60">
        <w:tc>
          <w:tcPr>
            <w:tcW w:w="3510" w:type="dxa"/>
            <w:shd w:val="clear" w:color="auto" w:fill="auto"/>
          </w:tcPr>
          <w:p w:rsidR="00481FC1" w:rsidRPr="00622265" w:rsidRDefault="00481FC1" w:rsidP="00862B60">
            <w:pPr>
              <w:spacing w:line="320" w:lineRule="exact"/>
              <w:ind w:left="151" w:hanging="151"/>
              <w:jc w:val="center"/>
              <w:outlineLvl w:val="0"/>
              <w:rPr>
                <w:rFonts w:ascii="Arial" w:hAnsi="Arial" w:cs="Arial"/>
                <w:sz w:val="18"/>
                <w:szCs w:val="18"/>
              </w:rPr>
            </w:pPr>
          </w:p>
        </w:tc>
        <w:tc>
          <w:tcPr>
            <w:tcW w:w="1890" w:type="dxa"/>
          </w:tcPr>
          <w:p w:rsidR="00481FC1" w:rsidRPr="00622265" w:rsidRDefault="00481FC1" w:rsidP="00862B60">
            <w:pPr>
              <w:spacing w:line="320" w:lineRule="exact"/>
              <w:ind w:left="151" w:hanging="151"/>
              <w:jc w:val="right"/>
              <w:outlineLvl w:val="0"/>
              <w:rPr>
                <w:rFonts w:ascii="Arial" w:hAnsi="Arial" w:cs="Arial"/>
                <w:sz w:val="18"/>
                <w:szCs w:val="18"/>
                <w:cs/>
              </w:rPr>
            </w:pPr>
          </w:p>
        </w:tc>
        <w:tc>
          <w:tcPr>
            <w:tcW w:w="1890" w:type="dxa"/>
          </w:tcPr>
          <w:p w:rsidR="00481FC1" w:rsidRPr="00622265" w:rsidRDefault="00481FC1" w:rsidP="00862B60">
            <w:pPr>
              <w:spacing w:line="320" w:lineRule="exact"/>
              <w:ind w:left="151" w:hanging="151"/>
              <w:jc w:val="right"/>
              <w:outlineLvl w:val="0"/>
              <w:rPr>
                <w:rFonts w:ascii="Arial" w:hAnsi="Arial" w:cs="Arial"/>
                <w:sz w:val="18"/>
                <w:szCs w:val="18"/>
                <w:cs/>
              </w:rPr>
            </w:pPr>
          </w:p>
        </w:tc>
        <w:tc>
          <w:tcPr>
            <w:tcW w:w="1890" w:type="dxa"/>
            <w:shd w:val="clear" w:color="auto" w:fill="auto"/>
          </w:tcPr>
          <w:p w:rsidR="00481FC1" w:rsidRPr="00622265" w:rsidRDefault="00481FC1" w:rsidP="00862B60">
            <w:pPr>
              <w:spacing w:line="320" w:lineRule="exact"/>
              <w:ind w:left="151" w:hanging="151"/>
              <w:jc w:val="right"/>
              <w:outlineLvl w:val="0"/>
              <w:rPr>
                <w:rFonts w:ascii="Arial" w:hAnsi="Arial" w:cs="Arial"/>
                <w:sz w:val="18"/>
                <w:szCs w:val="18"/>
                <w:cs/>
              </w:rPr>
            </w:pPr>
            <w:r w:rsidRPr="00622265">
              <w:rPr>
                <w:rFonts w:ascii="Arial" w:hAnsi="Arial" w:cs="Arial"/>
                <w:sz w:val="18"/>
                <w:szCs w:val="18"/>
                <w:cs/>
              </w:rPr>
              <w:t>(</w:t>
            </w:r>
            <w:r w:rsidRPr="00622265">
              <w:rPr>
                <w:rFonts w:ascii="Arial" w:hAnsi="Arial" w:cs="Arial"/>
                <w:sz w:val="18"/>
                <w:szCs w:val="18"/>
              </w:rPr>
              <w:t>Unit: Baht</w:t>
            </w:r>
            <w:r w:rsidRPr="00622265">
              <w:rPr>
                <w:rFonts w:ascii="Arial" w:hAnsi="Arial" w:cs="Arial"/>
                <w:sz w:val="18"/>
                <w:szCs w:val="18"/>
                <w:cs/>
              </w:rPr>
              <w:t>)</w:t>
            </w:r>
          </w:p>
        </w:tc>
      </w:tr>
      <w:tr w:rsidR="00481FC1" w:rsidRPr="00622265" w:rsidTr="00862B60">
        <w:tc>
          <w:tcPr>
            <w:tcW w:w="3510" w:type="dxa"/>
            <w:shd w:val="clear" w:color="auto" w:fill="auto"/>
          </w:tcPr>
          <w:p w:rsidR="00481FC1" w:rsidRPr="00622265" w:rsidRDefault="00481FC1" w:rsidP="00862B60">
            <w:pPr>
              <w:spacing w:line="320" w:lineRule="exact"/>
              <w:ind w:left="151" w:hanging="151"/>
              <w:jc w:val="center"/>
              <w:outlineLvl w:val="0"/>
              <w:rPr>
                <w:rFonts w:ascii="Arial" w:hAnsi="Arial" w:cs="Arial"/>
                <w:sz w:val="18"/>
                <w:szCs w:val="18"/>
              </w:rPr>
            </w:pPr>
          </w:p>
        </w:tc>
        <w:tc>
          <w:tcPr>
            <w:tcW w:w="1890" w:type="dxa"/>
            <w:vAlign w:val="bottom"/>
          </w:tcPr>
          <w:p w:rsidR="00481FC1" w:rsidRPr="00622265" w:rsidRDefault="00481FC1" w:rsidP="00862B60">
            <w:pPr>
              <w:pBdr>
                <w:bottom w:val="single" w:sz="4" w:space="1" w:color="auto"/>
              </w:pBdr>
              <w:spacing w:line="320" w:lineRule="exact"/>
              <w:ind w:left="151" w:hanging="151"/>
              <w:jc w:val="center"/>
              <w:outlineLvl w:val="0"/>
              <w:rPr>
                <w:rFonts w:ascii="Arial" w:hAnsi="Arial" w:cs="Arial"/>
                <w:sz w:val="18"/>
                <w:szCs w:val="18"/>
                <w:cs/>
              </w:rPr>
            </w:pPr>
            <w:r w:rsidRPr="00622265">
              <w:rPr>
                <w:rFonts w:ascii="Arial" w:hAnsi="Arial" w:cs="Arial"/>
                <w:sz w:val="18"/>
                <w:szCs w:val="18"/>
              </w:rPr>
              <w:t>Computer Software</w:t>
            </w:r>
          </w:p>
        </w:tc>
        <w:tc>
          <w:tcPr>
            <w:tcW w:w="1890" w:type="dxa"/>
            <w:vAlign w:val="bottom"/>
          </w:tcPr>
          <w:p w:rsidR="00481FC1" w:rsidRPr="00622265" w:rsidRDefault="00481FC1" w:rsidP="00862B60">
            <w:pPr>
              <w:pBdr>
                <w:bottom w:val="single" w:sz="4" w:space="1" w:color="auto"/>
              </w:pBdr>
              <w:spacing w:line="320" w:lineRule="exact"/>
              <w:ind w:left="151" w:hanging="151"/>
              <w:jc w:val="center"/>
              <w:outlineLvl w:val="0"/>
              <w:rPr>
                <w:rFonts w:ascii="Arial" w:hAnsi="Arial" w:cs="Arial"/>
                <w:sz w:val="18"/>
                <w:szCs w:val="18"/>
              </w:rPr>
            </w:pPr>
            <w:r w:rsidRPr="00622265">
              <w:rPr>
                <w:rFonts w:ascii="Arial" w:hAnsi="Arial" w:cs="Arial"/>
                <w:sz w:val="18"/>
                <w:szCs w:val="18"/>
              </w:rPr>
              <w:t>Computer software under improvement</w:t>
            </w:r>
          </w:p>
        </w:tc>
        <w:tc>
          <w:tcPr>
            <w:tcW w:w="1890" w:type="dxa"/>
            <w:shd w:val="clear" w:color="auto" w:fill="auto"/>
            <w:vAlign w:val="bottom"/>
          </w:tcPr>
          <w:p w:rsidR="00481FC1" w:rsidRPr="00622265" w:rsidRDefault="00481FC1" w:rsidP="00862B60">
            <w:pPr>
              <w:pBdr>
                <w:bottom w:val="single" w:sz="4" w:space="1" w:color="auto"/>
              </w:pBdr>
              <w:spacing w:line="320" w:lineRule="exact"/>
              <w:ind w:left="151" w:hanging="151"/>
              <w:jc w:val="center"/>
              <w:outlineLvl w:val="0"/>
              <w:rPr>
                <w:rFonts w:ascii="Arial" w:hAnsi="Arial" w:cstheme="minorBidi"/>
                <w:sz w:val="18"/>
                <w:szCs w:val="18"/>
                <w:cs/>
              </w:rPr>
            </w:pPr>
            <w:r w:rsidRPr="00622265">
              <w:rPr>
                <w:rFonts w:ascii="Arial" w:hAnsi="Arial" w:cs="Arial"/>
                <w:sz w:val="18"/>
                <w:szCs w:val="18"/>
              </w:rPr>
              <w:t>Total</w:t>
            </w:r>
          </w:p>
        </w:tc>
      </w:tr>
      <w:tr w:rsidR="00481FC1" w:rsidRPr="00622265" w:rsidTr="00862B60">
        <w:tc>
          <w:tcPr>
            <w:tcW w:w="3510" w:type="dxa"/>
            <w:shd w:val="clear" w:color="auto" w:fill="auto"/>
            <w:vAlign w:val="bottom"/>
          </w:tcPr>
          <w:p w:rsidR="00481FC1" w:rsidRPr="00622265" w:rsidRDefault="00481FC1" w:rsidP="00862B60">
            <w:pPr>
              <w:spacing w:line="320" w:lineRule="exact"/>
              <w:ind w:left="144" w:right="-72" w:hanging="144"/>
              <w:rPr>
                <w:rFonts w:ascii="Arial" w:hAnsi="Arial" w:cs="Arial"/>
                <w:sz w:val="18"/>
                <w:szCs w:val="18"/>
              </w:rPr>
            </w:pPr>
            <w:r w:rsidRPr="00622265">
              <w:rPr>
                <w:rFonts w:ascii="Arial" w:hAnsi="Arial" w:cs="Arial"/>
                <w:sz w:val="18"/>
                <w:szCs w:val="18"/>
              </w:rPr>
              <w:t>Net book value as at 1 January 2018</w:t>
            </w:r>
          </w:p>
        </w:tc>
        <w:tc>
          <w:tcPr>
            <w:tcW w:w="1890" w:type="dxa"/>
            <w:vAlign w:val="bottom"/>
          </w:tcPr>
          <w:p w:rsidR="00481FC1" w:rsidRPr="00622265" w:rsidRDefault="00481FC1" w:rsidP="00862B60">
            <w:pPr>
              <w:tabs>
                <w:tab w:val="decimal" w:pos="1602"/>
              </w:tabs>
              <w:spacing w:line="320" w:lineRule="exact"/>
              <w:ind w:right="-43"/>
              <w:rPr>
                <w:rFonts w:ascii="Arial" w:hAnsi="Arial" w:cs="Arial"/>
                <w:sz w:val="18"/>
                <w:szCs w:val="18"/>
              </w:rPr>
            </w:pPr>
            <w:r w:rsidRPr="00622265">
              <w:rPr>
                <w:rFonts w:ascii="Arial" w:hAnsi="Arial" w:cs="Arial"/>
                <w:sz w:val="18"/>
                <w:szCs w:val="18"/>
              </w:rPr>
              <w:t>29,136,044</w:t>
            </w:r>
          </w:p>
        </w:tc>
        <w:tc>
          <w:tcPr>
            <w:tcW w:w="1890" w:type="dxa"/>
            <w:vAlign w:val="bottom"/>
          </w:tcPr>
          <w:p w:rsidR="00481FC1" w:rsidRPr="00622265" w:rsidRDefault="00481FC1" w:rsidP="00862B60">
            <w:pPr>
              <w:tabs>
                <w:tab w:val="decimal" w:pos="1602"/>
              </w:tabs>
              <w:spacing w:line="320" w:lineRule="exact"/>
              <w:ind w:right="-43"/>
              <w:rPr>
                <w:rFonts w:ascii="Arial" w:hAnsi="Arial" w:cs="Arial"/>
                <w:sz w:val="18"/>
                <w:szCs w:val="18"/>
              </w:rPr>
            </w:pPr>
            <w:r w:rsidRPr="00622265">
              <w:rPr>
                <w:rFonts w:ascii="Arial" w:hAnsi="Arial" w:cs="Arial"/>
                <w:sz w:val="18"/>
                <w:szCs w:val="18"/>
              </w:rPr>
              <w:t>-</w:t>
            </w:r>
          </w:p>
        </w:tc>
        <w:tc>
          <w:tcPr>
            <w:tcW w:w="1890" w:type="dxa"/>
          </w:tcPr>
          <w:p w:rsidR="00481FC1" w:rsidRPr="00622265" w:rsidRDefault="00481FC1" w:rsidP="00862B60">
            <w:pPr>
              <w:tabs>
                <w:tab w:val="decimal" w:pos="1602"/>
              </w:tabs>
              <w:spacing w:line="320" w:lineRule="exact"/>
              <w:ind w:right="-43"/>
              <w:rPr>
                <w:rFonts w:ascii="Arial" w:hAnsi="Arial" w:cs="Arial"/>
                <w:sz w:val="18"/>
                <w:szCs w:val="18"/>
              </w:rPr>
            </w:pPr>
            <w:r w:rsidRPr="00622265">
              <w:rPr>
                <w:rFonts w:ascii="Arial" w:hAnsi="Arial" w:cs="Arial"/>
                <w:sz w:val="18"/>
                <w:szCs w:val="18"/>
              </w:rPr>
              <w:t>29,136,044</w:t>
            </w:r>
          </w:p>
        </w:tc>
      </w:tr>
      <w:tr w:rsidR="00C66FA5" w:rsidRPr="00622265" w:rsidTr="00862B60">
        <w:tc>
          <w:tcPr>
            <w:tcW w:w="3510" w:type="dxa"/>
            <w:shd w:val="clear" w:color="auto" w:fill="auto"/>
            <w:vAlign w:val="bottom"/>
          </w:tcPr>
          <w:p w:rsidR="00C66FA5" w:rsidRPr="00622265" w:rsidRDefault="00C66FA5" w:rsidP="00862B60">
            <w:pPr>
              <w:spacing w:line="320" w:lineRule="exact"/>
              <w:ind w:left="151" w:right="-72" w:hanging="151"/>
              <w:rPr>
                <w:rFonts w:ascii="Arial" w:hAnsi="Arial" w:cs="Arial"/>
                <w:sz w:val="18"/>
                <w:szCs w:val="18"/>
              </w:rPr>
            </w:pPr>
            <w:r w:rsidRPr="00622265">
              <w:rPr>
                <w:rFonts w:ascii="Arial" w:hAnsi="Arial" w:cs="Arial"/>
                <w:sz w:val="18"/>
                <w:szCs w:val="18"/>
              </w:rPr>
              <w:t>Additions - cost</w:t>
            </w:r>
          </w:p>
        </w:tc>
        <w:tc>
          <w:tcPr>
            <w:tcW w:w="1890" w:type="dxa"/>
            <w:vAlign w:val="bottom"/>
          </w:tcPr>
          <w:p w:rsidR="00C66FA5" w:rsidRPr="00862B60" w:rsidRDefault="00180A67" w:rsidP="00862B60">
            <w:pPr>
              <w:tabs>
                <w:tab w:val="decimal" w:pos="1602"/>
              </w:tabs>
              <w:spacing w:line="320" w:lineRule="exact"/>
              <w:ind w:right="-43"/>
              <w:rPr>
                <w:rFonts w:ascii="Arial" w:hAnsi="Arial" w:cs="Arial"/>
                <w:sz w:val="18"/>
                <w:szCs w:val="18"/>
              </w:rPr>
            </w:pPr>
            <w:r w:rsidRPr="00862B60">
              <w:rPr>
                <w:rFonts w:ascii="Arial" w:hAnsi="Arial" w:cs="Arial"/>
                <w:sz w:val="18"/>
                <w:szCs w:val="18"/>
              </w:rPr>
              <w:t>392,300</w:t>
            </w:r>
          </w:p>
        </w:tc>
        <w:tc>
          <w:tcPr>
            <w:tcW w:w="1890" w:type="dxa"/>
            <w:vAlign w:val="bottom"/>
          </w:tcPr>
          <w:p w:rsidR="00C66FA5" w:rsidRPr="00622265" w:rsidRDefault="00180A67" w:rsidP="00862B60">
            <w:pPr>
              <w:tabs>
                <w:tab w:val="decimal" w:pos="1602"/>
              </w:tabs>
              <w:spacing w:line="320" w:lineRule="exact"/>
              <w:ind w:right="-43"/>
              <w:rPr>
                <w:rFonts w:ascii="Arial" w:hAnsi="Arial" w:cs="Arial"/>
                <w:sz w:val="18"/>
                <w:szCs w:val="18"/>
              </w:rPr>
            </w:pPr>
            <w:r>
              <w:rPr>
                <w:rFonts w:ascii="Arial" w:hAnsi="Arial" w:cs="Arial"/>
                <w:sz w:val="18"/>
                <w:szCs w:val="18"/>
              </w:rPr>
              <w:t>30,884,500</w:t>
            </w:r>
          </w:p>
        </w:tc>
        <w:tc>
          <w:tcPr>
            <w:tcW w:w="1890" w:type="dxa"/>
          </w:tcPr>
          <w:p w:rsidR="00C66FA5" w:rsidRPr="00622265" w:rsidRDefault="00180A67" w:rsidP="00862B60">
            <w:pPr>
              <w:tabs>
                <w:tab w:val="decimal" w:pos="1602"/>
              </w:tabs>
              <w:spacing w:line="320" w:lineRule="exact"/>
              <w:ind w:right="-43"/>
              <w:rPr>
                <w:rFonts w:ascii="Arial" w:hAnsi="Arial" w:cs="Arial"/>
                <w:sz w:val="18"/>
                <w:szCs w:val="18"/>
              </w:rPr>
            </w:pPr>
            <w:r>
              <w:rPr>
                <w:rFonts w:ascii="Arial" w:hAnsi="Arial" w:cs="Arial"/>
                <w:sz w:val="18"/>
                <w:szCs w:val="18"/>
              </w:rPr>
              <w:t>31,276,800</w:t>
            </w:r>
          </w:p>
        </w:tc>
      </w:tr>
      <w:tr w:rsidR="00481FC1" w:rsidRPr="00622265" w:rsidTr="00862B60">
        <w:tc>
          <w:tcPr>
            <w:tcW w:w="3510" w:type="dxa"/>
            <w:shd w:val="clear" w:color="auto" w:fill="auto"/>
            <w:vAlign w:val="center"/>
          </w:tcPr>
          <w:p w:rsidR="00481FC1" w:rsidRPr="00622265" w:rsidRDefault="00481FC1" w:rsidP="00862B60">
            <w:pPr>
              <w:spacing w:line="320" w:lineRule="exact"/>
              <w:ind w:left="151" w:right="-72" w:hanging="151"/>
              <w:rPr>
                <w:rFonts w:ascii="Arial" w:hAnsi="Arial" w:cs="Arial"/>
                <w:sz w:val="18"/>
                <w:szCs w:val="18"/>
              </w:rPr>
            </w:pPr>
            <w:r w:rsidRPr="00622265">
              <w:rPr>
                <w:rFonts w:ascii="Arial" w:hAnsi="Arial" w:cs="Arial"/>
                <w:sz w:val="18"/>
                <w:szCs w:val="18"/>
              </w:rPr>
              <w:t>Amortisation for the period</w:t>
            </w:r>
          </w:p>
        </w:tc>
        <w:tc>
          <w:tcPr>
            <w:tcW w:w="1890" w:type="dxa"/>
            <w:vAlign w:val="bottom"/>
          </w:tcPr>
          <w:p w:rsidR="00481FC1" w:rsidRPr="00180A67" w:rsidRDefault="00180A67" w:rsidP="00862B60">
            <w:pPr>
              <w:pBdr>
                <w:bottom w:val="single" w:sz="4" w:space="1" w:color="auto"/>
              </w:pBdr>
              <w:tabs>
                <w:tab w:val="decimal" w:pos="1602"/>
              </w:tabs>
              <w:spacing w:line="320" w:lineRule="exact"/>
              <w:ind w:right="-43"/>
              <w:rPr>
                <w:rFonts w:ascii="Arial" w:hAnsi="Arial" w:cs="Arial"/>
                <w:sz w:val="18"/>
                <w:szCs w:val="18"/>
              </w:rPr>
            </w:pPr>
            <w:r w:rsidRPr="00180A67">
              <w:rPr>
                <w:rFonts w:ascii="Arial" w:hAnsi="Arial" w:cs="Arial"/>
                <w:sz w:val="18"/>
                <w:szCs w:val="18"/>
              </w:rPr>
              <w:t>(3,418,695)</w:t>
            </w:r>
          </w:p>
        </w:tc>
        <w:tc>
          <w:tcPr>
            <w:tcW w:w="1890" w:type="dxa"/>
            <w:vAlign w:val="bottom"/>
          </w:tcPr>
          <w:p w:rsidR="00481FC1" w:rsidRPr="00622265" w:rsidRDefault="00180A67" w:rsidP="00862B60">
            <w:pPr>
              <w:pBdr>
                <w:bottom w:val="single" w:sz="4" w:space="1" w:color="auto"/>
              </w:pBdr>
              <w:tabs>
                <w:tab w:val="decimal" w:pos="1602"/>
              </w:tabs>
              <w:spacing w:line="320" w:lineRule="exact"/>
              <w:ind w:right="-43"/>
              <w:rPr>
                <w:rFonts w:ascii="Arial" w:hAnsi="Arial" w:cs="Arial"/>
                <w:sz w:val="18"/>
                <w:szCs w:val="18"/>
              </w:rPr>
            </w:pPr>
            <w:r>
              <w:rPr>
                <w:rFonts w:ascii="Arial" w:hAnsi="Arial" w:cs="Arial"/>
                <w:sz w:val="18"/>
                <w:szCs w:val="18"/>
              </w:rPr>
              <w:t>-</w:t>
            </w:r>
          </w:p>
        </w:tc>
        <w:tc>
          <w:tcPr>
            <w:tcW w:w="1890" w:type="dxa"/>
          </w:tcPr>
          <w:p w:rsidR="00481FC1" w:rsidRPr="00622265" w:rsidRDefault="00180A67" w:rsidP="00862B60">
            <w:pPr>
              <w:pBdr>
                <w:bottom w:val="single" w:sz="4" w:space="1" w:color="auto"/>
              </w:pBdr>
              <w:tabs>
                <w:tab w:val="decimal" w:pos="1602"/>
              </w:tabs>
              <w:spacing w:line="320" w:lineRule="exact"/>
              <w:ind w:right="-43"/>
              <w:rPr>
                <w:rFonts w:ascii="Arial" w:hAnsi="Arial" w:cs="Arial"/>
                <w:sz w:val="18"/>
                <w:szCs w:val="18"/>
              </w:rPr>
            </w:pPr>
            <w:r w:rsidRPr="00180A67">
              <w:rPr>
                <w:rFonts w:ascii="Arial" w:hAnsi="Arial" w:cs="Arial"/>
                <w:sz w:val="18"/>
                <w:szCs w:val="18"/>
              </w:rPr>
              <w:t>(3,418,695)</w:t>
            </w:r>
          </w:p>
        </w:tc>
      </w:tr>
      <w:tr w:rsidR="00180A67" w:rsidRPr="00622265" w:rsidTr="00862B60">
        <w:tc>
          <w:tcPr>
            <w:tcW w:w="3510" w:type="dxa"/>
            <w:shd w:val="clear" w:color="auto" w:fill="auto"/>
            <w:vAlign w:val="bottom"/>
          </w:tcPr>
          <w:p w:rsidR="00180A67" w:rsidRPr="00622265" w:rsidRDefault="00180A67" w:rsidP="00862B60">
            <w:pPr>
              <w:spacing w:line="320" w:lineRule="exact"/>
              <w:ind w:left="144" w:right="-72" w:hanging="144"/>
              <w:rPr>
                <w:rFonts w:ascii="Arial" w:hAnsi="Arial" w:cs="Arial"/>
                <w:sz w:val="18"/>
                <w:szCs w:val="18"/>
              </w:rPr>
            </w:pPr>
            <w:r w:rsidRPr="00622265">
              <w:rPr>
                <w:rFonts w:ascii="Arial" w:hAnsi="Arial" w:cs="Arial"/>
                <w:sz w:val="18"/>
                <w:szCs w:val="18"/>
              </w:rPr>
              <w:t xml:space="preserve">Net book value as at 30 </w:t>
            </w:r>
            <w:r>
              <w:rPr>
                <w:rFonts w:ascii="Arial" w:hAnsi="Arial" w:cs="Arial"/>
                <w:sz w:val="18"/>
                <w:szCs w:val="18"/>
              </w:rPr>
              <w:t>September</w:t>
            </w:r>
            <w:r w:rsidRPr="00622265">
              <w:rPr>
                <w:rFonts w:ascii="Arial" w:hAnsi="Arial" w:cs="Arial"/>
                <w:sz w:val="18"/>
                <w:szCs w:val="18"/>
              </w:rPr>
              <w:t xml:space="preserve"> 2018</w:t>
            </w:r>
          </w:p>
        </w:tc>
        <w:tc>
          <w:tcPr>
            <w:tcW w:w="1890" w:type="dxa"/>
          </w:tcPr>
          <w:p w:rsidR="00180A67" w:rsidRPr="00180A67" w:rsidRDefault="00180A67" w:rsidP="00862B60">
            <w:pPr>
              <w:pBdr>
                <w:bottom w:val="double" w:sz="4" w:space="1" w:color="auto"/>
              </w:pBdr>
              <w:tabs>
                <w:tab w:val="decimal" w:pos="1602"/>
              </w:tabs>
              <w:spacing w:line="320" w:lineRule="exact"/>
              <w:ind w:right="-43"/>
              <w:rPr>
                <w:rFonts w:ascii="Arial" w:hAnsi="Arial" w:cs="Arial"/>
                <w:sz w:val="18"/>
                <w:szCs w:val="18"/>
              </w:rPr>
            </w:pPr>
            <w:r w:rsidRPr="00180A67">
              <w:rPr>
                <w:rFonts w:ascii="Arial" w:hAnsi="Arial" w:cs="Arial"/>
                <w:sz w:val="18"/>
                <w:szCs w:val="18"/>
              </w:rPr>
              <w:t>26,109,649</w:t>
            </w:r>
          </w:p>
        </w:tc>
        <w:tc>
          <w:tcPr>
            <w:tcW w:w="1890" w:type="dxa"/>
            <w:vAlign w:val="bottom"/>
          </w:tcPr>
          <w:p w:rsidR="00180A67" w:rsidRPr="00180A67" w:rsidRDefault="00180A67" w:rsidP="00862B60">
            <w:pPr>
              <w:pBdr>
                <w:bottom w:val="double" w:sz="4" w:space="1" w:color="auto"/>
              </w:pBdr>
              <w:tabs>
                <w:tab w:val="decimal" w:pos="1602"/>
              </w:tabs>
              <w:spacing w:line="320" w:lineRule="exact"/>
              <w:ind w:right="-43"/>
              <w:rPr>
                <w:rFonts w:ascii="Arial" w:hAnsi="Arial" w:cs="Arial"/>
                <w:sz w:val="18"/>
                <w:szCs w:val="18"/>
              </w:rPr>
            </w:pPr>
            <w:r w:rsidRPr="00180A67">
              <w:rPr>
                <w:rFonts w:ascii="Arial" w:hAnsi="Arial" w:cs="Arial"/>
                <w:sz w:val="18"/>
                <w:szCs w:val="18"/>
              </w:rPr>
              <w:t>30,884,500</w:t>
            </w:r>
          </w:p>
        </w:tc>
        <w:tc>
          <w:tcPr>
            <w:tcW w:w="1890" w:type="dxa"/>
          </w:tcPr>
          <w:p w:rsidR="00180A67" w:rsidRPr="00180A67" w:rsidRDefault="00180A67" w:rsidP="00862B60">
            <w:pPr>
              <w:pBdr>
                <w:bottom w:val="double" w:sz="4" w:space="1" w:color="auto"/>
              </w:pBdr>
              <w:tabs>
                <w:tab w:val="decimal" w:pos="1602"/>
              </w:tabs>
              <w:spacing w:line="320" w:lineRule="exact"/>
              <w:ind w:right="-43"/>
              <w:rPr>
                <w:rFonts w:ascii="Arial" w:hAnsi="Arial" w:cs="Arial"/>
                <w:sz w:val="18"/>
                <w:szCs w:val="18"/>
              </w:rPr>
            </w:pPr>
            <w:r w:rsidRPr="00180A67">
              <w:rPr>
                <w:rFonts w:ascii="Arial" w:hAnsi="Arial" w:cs="Arial"/>
                <w:sz w:val="18"/>
                <w:szCs w:val="18"/>
              </w:rPr>
              <w:t>56,994,149</w:t>
            </w:r>
          </w:p>
        </w:tc>
      </w:tr>
    </w:tbl>
    <w:p w:rsidR="00192844" w:rsidRPr="00622265" w:rsidRDefault="00137054" w:rsidP="00487302">
      <w:pPr>
        <w:tabs>
          <w:tab w:val="left" w:pos="720"/>
          <w:tab w:val="left" w:pos="2160"/>
          <w:tab w:val="left" w:pos="2880"/>
          <w:tab w:val="decimal" w:pos="5580"/>
          <w:tab w:val="decimal" w:pos="6750"/>
          <w:tab w:val="decimal" w:pos="7920"/>
          <w:tab w:val="decimal" w:pos="9090"/>
        </w:tabs>
        <w:spacing w:before="240" w:after="120" w:line="380" w:lineRule="exact"/>
        <w:ind w:left="533" w:right="-43" w:hanging="533"/>
        <w:jc w:val="thaiDistribute"/>
        <w:rPr>
          <w:rFonts w:ascii="Arial" w:eastAsia="Arial Unicode MS" w:hAnsi="Arial" w:cs="Arial"/>
          <w:b/>
          <w:bCs/>
          <w:sz w:val="22"/>
          <w:szCs w:val="22"/>
        </w:rPr>
      </w:pPr>
      <w:r w:rsidRPr="00622265">
        <w:rPr>
          <w:rFonts w:ascii="Arial" w:eastAsia="Arial Unicode MS" w:hAnsi="Arial" w:cs="Arial"/>
          <w:b/>
          <w:bCs/>
          <w:sz w:val="22"/>
          <w:szCs w:val="22"/>
        </w:rPr>
        <w:lastRenderedPageBreak/>
        <w:t>12</w:t>
      </w:r>
      <w:r w:rsidR="00BD180F" w:rsidRPr="00622265">
        <w:rPr>
          <w:rFonts w:ascii="Arial" w:eastAsia="Arial Unicode MS" w:hAnsi="Arial" w:cs="Arial"/>
          <w:b/>
          <w:bCs/>
          <w:sz w:val="22"/>
          <w:szCs w:val="22"/>
        </w:rPr>
        <w:t>.</w:t>
      </w:r>
      <w:r w:rsidR="00BD180F" w:rsidRPr="00622265">
        <w:rPr>
          <w:rFonts w:ascii="Arial" w:eastAsia="Arial Unicode MS" w:hAnsi="Arial" w:cs="Arial"/>
          <w:b/>
          <w:bCs/>
          <w:sz w:val="22"/>
          <w:szCs w:val="22"/>
        </w:rPr>
        <w:tab/>
        <w:t xml:space="preserve">Deferred tax assets </w:t>
      </w:r>
      <w:r w:rsidR="00192844" w:rsidRPr="00622265">
        <w:rPr>
          <w:rFonts w:ascii="Arial" w:eastAsia="Arial Unicode MS" w:hAnsi="Arial" w:cs="Arial"/>
          <w:b/>
          <w:bCs/>
          <w:sz w:val="22"/>
          <w:szCs w:val="22"/>
        </w:rPr>
        <w:t>and income tax expenses</w:t>
      </w:r>
    </w:p>
    <w:p w:rsidR="00192844" w:rsidRPr="00622265" w:rsidRDefault="00137054" w:rsidP="00C52675">
      <w:pPr>
        <w:spacing w:before="120" w:after="120" w:line="380" w:lineRule="exact"/>
        <w:ind w:left="547" w:hanging="540"/>
        <w:jc w:val="both"/>
        <w:rPr>
          <w:rFonts w:ascii="Arial" w:hAnsi="Arial" w:cs="Arial"/>
          <w:b/>
          <w:bCs/>
          <w:sz w:val="22"/>
          <w:szCs w:val="22"/>
        </w:rPr>
      </w:pPr>
      <w:r w:rsidRPr="00622265">
        <w:rPr>
          <w:rFonts w:ascii="Arial" w:hAnsi="Arial" w:cs="Arial"/>
          <w:b/>
          <w:bCs/>
          <w:sz w:val="22"/>
          <w:szCs w:val="22"/>
        </w:rPr>
        <w:t>12</w:t>
      </w:r>
      <w:r w:rsidR="00BD180F" w:rsidRPr="00622265">
        <w:rPr>
          <w:rFonts w:ascii="Arial" w:hAnsi="Arial" w:cs="Arial"/>
          <w:b/>
          <w:bCs/>
          <w:sz w:val="22"/>
          <w:szCs w:val="22"/>
        </w:rPr>
        <w:t>.1</w:t>
      </w:r>
      <w:r w:rsidR="00BD180F" w:rsidRPr="00622265">
        <w:rPr>
          <w:rFonts w:ascii="Arial" w:hAnsi="Arial" w:cs="Arial"/>
          <w:b/>
          <w:bCs/>
          <w:sz w:val="22"/>
          <w:szCs w:val="22"/>
        </w:rPr>
        <w:tab/>
        <w:t>Deferred tax assets</w:t>
      </w:r>
    </w:p>
    <w:p w:rsidR="00192844" w:rsidRPr="00913335" w:rsidRDefault="00192844" w:rsidP="00913335">
      <w:pPr>
        <w:spacing w:before="120" w:line="380" w:lineRule="exact"/>
        <w:ind w:left="547"/>
        <w:jc w:val="thaiDistribute"/>
        <w:rPr>
          <w:rFonts w:ascii="Arial" w:hAnsi="Arial" w:cs="Arial"/>
          <w:spacing w:val="-4"/>
          <w:sz w:val="22"/>
          <w:szCs w:val="22"/>
        </w:rPr>
      </w:pPr>
      <w:r w:rsidRPr="00913335">
        <w:rPr>
          <w:rFonts w:ascii="Arial" w:hAnsi="Arial" w:cs="Arial"/>
          <w:spacing w:val="-4"/>
          <w:sz w:val="22"/>
          <w:szCs w:val="22"/>
        </w:rPr>
        <w:t xml:space="preserve">The components of deferred tax assets and liabilities as at </w:t>
      </w:r>
      <w:r w:rsidR="003345E3" w:rsidRPr="00913335">
        <w:rPr>
          <w:rFonts w:ascii="Arial" w:hAnsi="Arial" w:cs="Arial"/>
          <w:spacing w:val="-4"/>
          <w:sz w:val="22"/>
          <w:szCs w:val="22"/>
        </w:rPr>
        <w:t xml:space="preserve">30 </w:t>
      </w:r>
      <w:r w:rsidR="00B31C9D">
        <w:rPr>
          <w:rFonts w:ascii="Arial" w:hAnsi="Arial" w:cs="Arial"/>
          <w:spacing w:val="-4"/>
          <w:sz w:val="22"/>
          <w:szCs w:val="22"/>
        </w:rPr>
        <w:t>September</w:t>
      </w:r>
      <w:r w:rsidR="00913335">
        <w:rPr>
          <w:rFonts w:ascii="Arial" w:hAnsi="Arial" w:cs="Arial"/>
          <w:spacing w:val="-4"/>
          <w:sz w:val="22"/>
          <w:szCs w:val="22"/>
        </w:rPr>
        <w:t xml:space="preserve"> 2018 and </w:t>
      </w:r>
      <w:r w:rsidR="00B31C9D">
        <w:rPr>
          <w:rFonts w:ascii="Arial" w:hAnsi="Arial" w:cs="Arial"/>
          <w:spacing w:val="-4"/>
          <w:sz w:val="22"/>
          <w:szCs w:val="22"/>
        </w:rPr>
        <w:t xml:space="preserve">                         </w:t>
      </w:r>
      <w:r w:rsidR="007807C2" w:rsidRPr="00913335">
        <w:rPr>
          <w:rFonts w:ascii="Arial" w:hAnsi="Arial" w:cs="Arial"/>
          <w:spacing w:val="-4"/>
          <w:sz w:val="22"/>
          <w:szCs w:val="22"/>
        </w:rPr>
        <w:t xml:space="preserve">31 December </w:t>
      </w:r>
      <w:r w:rsidR="00D643C0" w:rsidRPr="00913335">
        <w:rPr>
          <w:rFonts w:ascii="Arial" w:hAnsi="Arial" w:cs="Arial"/>
          <w:spacing w:val="-4"/>
          <w:sz w:val="22"/>
          <w:szCs w:val="22"/>
        </w:rPr>
        <w:t>201</w:t>
      </w:r>
      <w:r w:rsidR="00E83D17" w:rsidRPr="00913335">
        <w:rPr>
          <w:rFonts w:ascii="Arial" w:hAnsi="Arial" w:cs="Arial"/>
          <w:spacing w:val="-4"/>
          <w:sz w:val="22"/>
          <w:szCs w:val="22"/>
        </w:rPr>
        <w:t>7</w:t>
      </w:r>
      <w:r w:rsidRPr="00913335">
        <w:rPr>
          <w:rFonts w:ascii="Arial" w:hAnsi="Arial" w:cs="Arial"/>
          <w:spacing w:val="-4"/>
          <w:sz w:val="22"/>
          <w:szCs w:val="22"/>
        </w:rPr>
        <w:t xml:space="preserve"> are as follows:</w:t>
      </w:r>
    </w:p>
    <w:tbl>
      <w:tblPr>
        <w:tblW w:w="9180" w:type="dxa"/>
        <w:tblInd w:w="558" w:type="dxa"/>
        <w:tblLayout w:type="fixed"/>
        <w:tblLook w:val="0000" w:firstRow="0" w:lastRow="0" w:firstColumn="0" w:lastColumn="0" w:noHBand="0" w:noVBand="0"/>
      </w:tblPr>
      <w:tblGrid>
        <w:gridCol w:w="3780"/>
        <w:gridCol w:w="1350"/>
        <w:gridCol w:w="1350"/>
        <w:gridCol w:w="1350"/>
        <w:gridCol w:w="1350"/>
      </w:tblGrid>
      <w:tr w:rsidR="009A7BD2" w:rsidRPr="00622265" w:rsidTr="00744CBA">
        <w:tc>
          <w:tcPr>
            <w:tcW w:w="3780" w:type="dxa"/>
            <w:vAlign w:val="bottom"/>
          </w:tcPr>
          <w:p w:rsidR="009A7BD2" w:rsidRPr="00622265" w:rsidRDefault="009A7BD2" w:rsidP="007B0C92">
            <w:pPr>
              <w:tabs>
                <w:tab w:val="left" w:pos="567"/>
                <w:tab w:val="left" w:pos="1134"/>
                <w:tab w:val="left" w:pos="1701"/>
              </w:tabs>
              <w:spacing w:line="310" w:lineRule="exact"/>
              <w:ind w:left="162" w:hanging="162"/>
              <w:jc w:val="thaiDistribute"/>
              <w:rPr>
                <w:rFonts w:ascii="Arial" w:hAnsi="Arial" w:cs="Arial"/>
                <w:sz w:val="18"/>
                <w:szCs w:val="18"/>
                <w:cs/>
              </w:rPr>
            </w:pPr>
          </w:p>
        </w:tc>
        <w:tc>
          <w:tcPr>
            <w:tcW w:w="2700" w:type="dxa"/>
            <w:gridSpan w:val="2"/>
            <w:vAlign w:val="bottom"/>
          </w:tcPr>
          <w:p w:rsidR="009A7BD2" w:rsidRPr="00622265" w:rsidRDefault="009A7BD2" w:rsidP="007B0C92">
            <w:pPr>
              <w:tabs>
                <w:tab w:val="left" w:pos="900"/>
                <w:tab w:val="left" w:pos="1440"/>
                <w:tab w:val="left" w:pos="2160"/>
                <w:tab w:val="left" w:pos="4140"/>
              </w:tabs>
              <w:spacing w:line="310" w:lineRule="exact"/>
              <w:ind w:left="-18" w:right="-18"/>
              <w:jc w:val="center"/>
              <w:rPr>
                <w:rFonts w:ascii="Arial" w:hAnsi="Arial" w:cs="Arial"/>
                <w:sz w:val="18"/>
                <w:szCs w:val="18"/>
                <w:cs/>
              </w:rPr>
            </w:pPr>
          </w:p>
        </w:tc>
        <w:tc>
          <w:tcPr>
            <w:tcW w:w="2700" w:type="dxa"/>
            <w:gridSpan w:val="2"/>
            <w:vAlign w:val="bottom"/>
          </w:tcPr>
          <w:p w:rsidR="009A7BD2" w:rsidRPr="00622265" w:rsidRDefault="009A7BD2" w:rsidP="007B0C92">
            <w:pPr>
              <w:spacing w:line="310" w:lineRule="exact"/>
              <w:ind w:left="-48" w:right="-40"/>
              <w:jc w:val="right"/>
              <w:rPr>
                <w:rFonts w:ascii="Arial" w:hAnsi="Arial" w:cs="Arial"/>
                <w:kern w:val="28"/>
                <w:sz w:val="18"/>
                <w:szCs w:val="18"/>
              </w:rPr>
            </w:pPr>
            <w:r w:rsidRPr="00622265">
              <w:rPr>
                <w:rFonts w:ascii="Arial" w:hAnsi="Arial" w:cs="Arial"/>
                <w:sz w:val="18"/>
                <w:szCs w:val="18"/>
              </w:rPr>
              <w:t>(Unit: Baht)</w:t>
            </w:r>
          </w:p>
        </w:tc>
      </w:tr>
      <w:tr w:rsidR="007444CA" w:rsidRPr="00622265" w:rsidTr="00FB7BC1">
        <w:tc>
          <w:tcPr>
            <w:tcW w:w="3780" w:type="dxa"/>
            <w:vAlign w:val="bottom"/>
          </w:tcPr>
          <w:p w:rsidR="007444CA" w:rsidRPr="00622265" w:rsidRDefault="007444CA" w:rsidP="007444CA">
            <w:pPr>
              <w:tabs>
                <w:tab w:val="left" w:pos="567"/>
                <w:tab w:val="left" w:pos="1134"/>
                <w:tab w:val="left" w:pos="1701"/>
              </w:tabs>
              <w:spacing w:line="310" w:lineRule="exact"/>
              <w:ind w:left="162" w:hanging="162"/>
              <w:jc w:val="thaiDistribute"/>
              <w:rPr>
                <w:rFonts w:ascii="Arial" w:hAnsi="Arial" w:cs="Arial"/>
                <w:sz w:val="18"/>
                <w:szCs w:val="18"/>
                <w:cs/>
              </w:rPr>
            </w:pPr>
          </w:p>
        </w:tc>
        <w:tc>
          <w:tcPr>
            <w:tcW w:w="5400" w:type="dxa"/>
            <w:gridSpan w:val="4"/>
            <w:vAlign w:val="bottom"/>
          </w:tcPr>
          <w:p w:rsidR="007444CA" w:rsidRPr="00622265" w:rsidRDefault="007444CA" w:rsidP="007444CA">
            <w:pPr>
              <w:pBdr>
                <w:bottom w:val="single" w:sz="4" w:space="1" w:color="auto"/>
              </w:pBdr>
              <w:spacing w:line="310" w:lineRule="exact"/>
              <w:ind w:left="-48" w:right="-40"/>
              <w:jc w:val="center"/>
              <w:rPr>
                <w:rFonts w:ascii="Arial" w:hAnsi="Arial" w:cs="Arial"/>
                <w:sz w:val="18"/>
                <w:szCs w:val="18"/>
              </w:rPr>
            </w:pPr>
            <w:r>
              <w:rPr>
                <w:rFonts w:ascii="Arial" w:hAnsi="Arial" w:cs="Arial"/>
                <w:sz w:val="18"/>
                <w:szCs w:val="18"/>
              </w:rPr>
              <w:t>Financial statements in which the equity method is applied</w:t>
            </w:r>
          </w:p>
        </w:tc>
      </w:tr>
      <w:tr w:rsidR="007444CA" w:rsidRPr="00622265" w:rsidTr="00744CBA">
        <w:tc>
          <w:tcPr>
            <w:tcW w:w="3780" w:type="dxa"/>
            <w:vAlign w:val="bottom"/>
          </w:tcPr>
          <w:p w:rsidR="007444CA" w:rsidRPr="00622265" w:rsidRDefault="007444CA" w:rsidP="007444CA">
            <w:pPr>
              <w:tabs>
                <w:tab w:val="left" w:pos="567"/>
                <w:tab w:val="left" w:pos="1134"/>
                <w:tab w:val="left" w:pos="1701"/>
              </w:tabs>
              <w:spacing w:line="310" w:lineRule="exact"/>
              <w:ind w:left="162" w:hanging="162"/>
              <w:jc w:val="thaiDistribute"/>
              <w:rPr>
                <w:rFonts w:ascii="Arial" w:hAnsi="Arial" w:cs="Arial"/>
                <w:sz w:val="18"/>
                <w:szCs w:val="18"/>
                <w:cs/>
              </w:rPr>
            </w:pPr>
          </w:p>
        </w:tc>
        <w:tc>
          <w:tcPr>
            <w:tcW w:w="2700" w:type="dxa"/>
            <w:gridSpan w:val="2"/>
            <w:vAlign w:val="bottom"/>
          </w:tcPr>
          <w:p w:rsidR="007444CA" w:rsidRPr="00622265" w:rsidRDefault="007444CA" w:rsidP="007444CA">
            <w:pPr>
              <w:tabs>
                <w:tab w:val="left" w:pos="900"/>
                <w:tab w:val="left" w:pos="1440"/>
                <w:tab w:val="left" w:pos="2160"/>
                <w:tab w:val="left" w:pos="4140"/>
              </w:tabs>
              <w:spacing w:line="310" w:lineRule="exact"/>
              <w:ind w:left="-18" w:right="-18"/>
              <w:jc w:val="center"/>
              <w:rPr>
                <w:rFonts w:ascii="Arial" w:hAnsi="Arial" w:cs="Arial"/>
                <w:sz w:val="18"/>
                <w:szCs w:val="18"/>
              </w:rPr>
            </w:pPr>
          </w:p>
        </w:tc>
        <w:tc>
          <w:tcPr>
            <w:tcW w:w="2700" w:type="dxa"/>
            <w:gridSpan w:val="2"/>
            <w:vMerge w:val="restart"/>
            <w:vAlign w:val="bottom"/>
          </w:tcPr>
          <w:p w:rsidR="007444CA" w:rsidRPr="00622265" w:rsidRDefault="007444CA" w:rsidP="007444CA">
            <w:pPr>
              <w:tabs>
                <w:tab w:val="left" w:pos="900"/>
                <w:tab w:val="left" w:pos="1440"/>
                <w:tab w:val="left" w:pos="2160"/>
                <w:tab w:val="left" w:pos="4140"/>
              </w:tabs>
              <w:spacing w:line="310" w:lineRule="exact"/>
              <w:ind w:left="-18" w:right="-18"/>
              <w:jc w:val="center"/>
              <w:rPr>
                <w:rFonts w:ascii="Arial" w:hAnsi="Arial" w:cs="Arial"/>
                <w:sz w:val="18"/>
                <w:szCs w:val="18"/>
              </w:rPr>
            </w:pPr>
            <w:r w:rsidRPr="00622265">
              <w:rPr>
                <w:rFonts w:ascii="Arial" w:hAnsi="Arial" w:cs="Arial"/>
                <w:sz w:val="18"/>
                <w:szCs w:val="18"/>
              </w:rPr>
              <w:t xml:space="preserve">Changes in deferred tax assets and liabilities recognised in statements of income for the </w:t>
            </w:r>
            <w:r>
              <w:rPr>
                <w:rFonts w:ascii="Arial" w:hAnsi="Arial" w:cs="Arial"/>
                <w:sz w:val="18"/>
                <w:szCs w:val="18"/>
              </w:rPr>
              <w:t>nine</w:t>
            </w:r>
            <w:r w:rsidRPr="00622265">
              <w:rPr>
                <w:rFonts w:ascii="Arial" w:hAnsi="Arial" w:cs="Arial"/>
                <w:sz w:val="18"/>
                <w:szCs w:val="18"/>
              </w:rPr>
              <w:t>-month period</w:t>
            </w:r>
            <w:r w:rsidR="00762FC2">
              <w:rPr>
                <w:rFonts w:ascii="Arial" w:hAnsi="Arial" w:cs="Arial"/>
                <w:sz w:val="18"/>
                <w:szCs w:val="18"/>
              </w:rPr>
              <w:t>s</w:t>
            </w:r>
            <w:r w:rsidRPr="00622265">
              <w:rPr>
                <w:rFonts w:ascii="Arial" w:hAnsi="Arial" w:cs="Arial"/>
                <w:sz w:val="18"/>
                <w:szCs w:val="18"/>
              </w:rPr>
              <w:t xml:space="preserve">                    </w:t>
            </w:r>
          </w:p>
        </w:tc>
      </w:tr>
      <w:tr w:rsidR="007444CA" w:rsidRPr="00622265" w:rsidTr="00744CBA">
        <w:tc>
          <w:tcPr>
            <w:tcW w:w="3780" w:type="dxa"/>
            <w:vAlign w:val="bottom"/>
          </w:tcPr>
          <w:p w:rsidR="007444CA" w:rsidRPr="00622265" w:rsidRDefault="007444CA" w:rsidP="007444CA">
            <w:pPr>
              <w:tabs>
                <w:tab w:val="left" w:pos="567"/>
                <w:tab w:val="left" w:pos="1134"/>
                <w:tab w:val="left" w:pos="1701"/>
              </w:tabs>
              <w:spacing w:line="310" w:lineRule="exact"/>
              <w:ind w:left="162" w:hanging="162"/>
              <w:jc w:val="thaiDistribute"/>
              <w:rPr>
                <w:rFonts w:ascii="Arial" w:hAnsi="Arial" w:cs="Arial"/>
                <w:sz w:val="18"/>
                <w:szCs w:val="18"/>
                <w:cs/>
              </w:rPr>
            </w:pPr>
          </w:p>
        </w:tc>
        <w:tc>
          <w:tcPr>
            <w:tcW w:w="2700" w:type="dxa"/>
            <w:gridSpan w:val="2"/>
            <w:vAlign w:val="bottom"/>
          </w:tcPr>
          <w:p w:rsidR="007444CA" w:rsidRPr="00622265" w:rsidRDefault="007444CA" w:rsidP="007444CA">
            <w:pPr>
              <w:pBdr>
                <w:bottom w:val="single" w:sz="4" w:space="1" w:color="auto"/>
              </w:pBdr>
              <w:tabs>
                <w:tab w:val="left" w:pos="900"/>
                <w:tab w:val="left" w:pos="1440"/>
                <w:tab w:val="left" w:pos="2160"/>
                <w:tab w:val="left" w:pos="4140"/>
              </w:tabs>
              <w:spacing w:line="310" w:lineRule="exact"/>
              <w:ind w:left="-18" w:right="-18"/>
              <w:jc w:val="center"/>
              <w:rPr>
                <w:rFonts w:ascii="Arial" w:hAnsi="Arial" w:cs="Arial"/>
                <w:sz w:val="18"/>
                <w:szCs w:val="18"/>
                <w:cs/>
              </w:rPr>
            </w:pPr>
            <w:r w:rsidRPr="00622265">
              <w:rPr>
                <w:rFonts w:ascii="Arial" w:hAnsi="Arial" w:cs="Arial"/>
                <w:sz w:val="18"/>
                <w:szCs w:val="18"/>
              </w:rPr>
              <w:t xml:space="preserve">Balance </w:t>
            </w:r>
          </w:p>
        </w:tc>
        <w:tc>
          <w:tcPr>
            <w:tcW w:w="2700" w:type="dxa"/>
            <w:gridSpan w:val="2"/>
            <w:vMerge/>
            <w:vAlign w:val="bottom"/>
          </w:tcPr>
          <w:p w:rsidR="007444CA" w:rsidRPr="00622265" w:rsidRDefault="007444CA" w:rsidP="007444CA">
            <w:pPr>
              <w:tabs>
                <w:tab w:val="left" w:pos="900"/>
                <w:tab w:val="left" w:pos="1440"/>
                <w:tab w:val="left" w:pos="2160"/>
                <w:tab w:val="left" w:pos="4140"/>
              </w:tabs>
              <w:spacing w:line="310" w:lineRule="exact"/>
              <w:ind w:left="-18" w:right="-18"/>
              <w:jc w:val="center"/>
              <w:rPr>
                <w:rFonts w:ascii="Arial" w:hAnsi="Arial" w:cs="Arial"/>
                <w:sz w:val="18"/>
                <w:szCs w:val="18"/>
                <w:cs/>
              </w:rPr>
            </w:pPr>
          </w:p>
        </w:tc>
      </w:tr>
      <w:tr w:rsidR="007444CA" w:rsidRPr="00622265" w:rsidTr="00046BD5">
        <w:tc>
          <w:tcPr>
            <w:tcW w:w="3780" w:type="dxa"/>
            <w:vAlign w:val="bottom"/>
          </w:tcPr>
          <w:p w:rsidR="007444CA" w:rsidRPr="00622265" w:rsidRDefault="007444CA" w:rsidP="007444CA">
            <w:pPr>
              <w:tabs>
                <w:tab w:val="left" w:pos="567"/>
                <w:tab w:val="left" w:pos="1134"/>
                <w:tab w:val="left" w:pos="1701"/>
              </w:tabs>
              <w:spacing w:line="310" w:lineRule="exact"/>
              <w:ind w:left="162" w:hanging="162"/>
              <w:jc w:val="thaiDistribute"/>
              <w:rPr>
                <w:rFonts w:ascii="Arial" w:hAnsi="Arial" w:cs="Arial"/>
                <w:sz w:val="18"/>
                <w:szCs w:val="18"/>
                <w:cs/>
              </w:rPr>
            </w:pPr>
          </w:p>
        </w:tc>
        <w:tc>
          <w:tcPr>
            <w:tcW w:w="1350" w:type="dxa"/>
            <w:vAlign w:val="bottom"/>
          </w:tcPr>
          <w:p w:rsidR="007444CA" w:rsidRPr="00622265" w:rsidRDefault="007444CA" w:rsidP="007444CA">
            <w:pPr>
              <w:tabs>
                <w:tab w:val="left" w:pos="900"/>
                <w:tab w:val="left" w:pos="1440"/>
                <w:tab w:val="left" w:pos="2160"/>
                <w:tab w:val="left" w:pos="4140"/>
              </w:tabs>
              <w:spacing w:line="310" w:lineRule="exact"/>
              <w:ind w:left="-18" w:right="-18"/>
              <w:jc w:val="center"/>
              <w:rPr>
                <w:rFonts w:ascii="Arial" w:hAnsi="Arial" w:cs="Arial"/>
                <w:sz w:val="18"/>
                <w:szCs w:val="18"/>
              </w:rPr>
            </w:pPr>
            <w:r w:rsidRPr="00622265">
              <w:rPr>
                <w:rFonts w:ascii="Arial" w:hAnsi="Arial" w:cs="Arial"/>
                <w:sz w:val="18"/>
                <w:szCs w:val="18"/>
              </w:rPr>
              <w:t xml:space="preserve">30 </w:t>
            </w:r>
            <w:r>
              <w:rPr>
                <w:rFonts w:ascii="Arial" w:hAnsi="Arial" w:cs="Arial"/>
                <w:sz w:val="18"/>
                <w:szCs w:val="18"/>
              </w:rPr>
              <w:t>September</w:t>
            </w:r>
          </w:p>
        </w:tc>
        <w:tc>
          <w:tcPr>
            <w:tcW w:w="1350" w:type="dxa"/>
            <w:vAlign w:val="bottom"/>
          </w:tcPr>
          <w:p w:rsidR="007444CA" w:rsidRPr="00622265" w:rsidRDefault="007444CA" w:rsidP="007444CA">
            <w:pPr>
              <w:tabs>
                <w:tab w:val="left" w:pos="900"/>
                <w:tab w:val="left" w:pos="1440"/>
                <w:tab w:val="left" w:pos="2160"/>
                <w:tab w:val="left" w:pos="4140"/>
              </w:tabs>
              <w:spacing w:line="310" w:lineRule="exact"/>
              <w:ind w:left="-18" w:right="-18"/>
              <w:jc w:val="center"/>
              <w:rPr>
                <w:rFonts w:ascii="Arial" w:hAnsi="Arial" w:cs="Arial"/>
                <w:sz w:val="18"/>
                <w:szCs w:val="18"/>
              </w:rPr>
            </w:pPr>
            <w:r w:rsidRPr="00622265">
              <w:rPr>
                <w:rFonts w:ascii="Arial" w:hAnsi="Arial" w:cs="Arial"/>
                <w:sz w:val="18"/>
                <w:szCs w:val="18"/>
              </w:rPr>
              <w:t>31 December</w:t>
            </w:r>
          </w:p>
        </w:tc>
        <w:tc>
          <w:tcPr>
            <w:tcW w:w="2700" w:type="dxa"/>
            <w:gridSpan w:val="2"/>
            <w:vAlign w:val="bottom"/>
          </w:tcPr>
          <w:p w:rsidR="007444CA" w:rsidRPr="00622265" w:rsidRDefault="007444CA" w:rsidP="007444CA">
            <w:pPr>
              <w:pBdr>
                <w:bottom w:val="single" w:sz="4" w:space="1" w:color="auto"/>
              </w:pBdr>
              <w:tabs>
                <w:tab w:val="left" w:pos="900"/>
                <w:tab w:val="left" w:pos="1440"/>
                <w:tab w:val="left" w:pos="2160"/>
                <w:tab w:val="left" w:pos="4140"/>
              </w:tabs>
              <w:spacing w:line="310" w:lineRule="exact"/>
              <w:ind w:left="-18" w:right="-18"/>
              <w:jc w:val="center"/>
              <w:rPr>
                <w:rFonts w:ascii="Arial" w:hAnsi="Arial" w:cs="Arial"/>
                <w:sz w:val="18"/>
                <w:szCs w:val="18"/>
              </w:rPr>
            </w:pPr>
            <w:r w:rsidRPr="00622265">
              <w:rPr>
                <w:rFonts w:ascii="Arial" w:hAnsi="Arial" w:cs="Arial"/>
                <w:sz w:val="18"/>
                <w:szCs w:val="18"/>
              </w:rPr>
              <w:t xml:space="preserve">ended 30 </w:t>
            </w:r>
            <w:r>
              <w:rPr>
                <w:rFonts w:ascii="Arial" w:hAnsi="Arial" w:cs="Arial"/>
                <w:sz w:val="18"/>
                <w:szCs w:val="18"/>
              </w:rPr>
              <w:t>September</w:t>
            </w:r>
          </w:p>
        </w:tc>
      </w:tr>
      <w:tr w:rsidR="007444CA" w:rsidRPr="00622265" w:rsidTr="00744CBA">
        <w:tc>
          <w:tcPr>
            <w:tcW w:w="3780" w:type="dxa"/>
            <w:vAlign w:val="bottom"/>
          </w:tcPr>
          <w:p w:rsidR="007444CA" w:rsidRPr="00622265" w:rsidRDefault="007444CA" w:rsidP="007444CA">
            <w:pPr>
              <w:tabs>
                <w:tab w:val="left" w:pos="567"/>
                <w:tab w:val="left" w:pos="1134"/>
                <w:tab w:val="left" w:pos="1701"/>
              </w:tabs>
              <w:spacing w:line="310" w:lineRule="exact"/>
              <w:ind w:left="162" w:hanging="162"/>
              <w:jc w:val="thaiDistribute"/>
              <w:rPr>
                <w:rFonts w:ascii="Arial" w:hAnsi="Arial" w:cs="Arial"/>
                <w:sz w:val="18"/>
                <w:szCs w:val="18"/>
                <w:cs/>
              </w:rPr>
            </w:pPr>
          </w:p>
        </w:tc>
        <w:tc>
          <w:tcPr>
            <w:tcW w:w="1350" w:type="dxa"/>
            <w:vAlign w:val="bottom"/>
          </w:tcPr>
          <w:p w:rsidR="007444CA" w:rsidRPr="00622265" w:rsidRDefault="007444CA" w:rsidP="007444CA">
            <w:pPr>
              <w:pBdr>
                <w:bottom w:val="single" w:sz="4" w:space="1" w:color="auto"/>
              </w:pBdr>
              <w:spacing w:line="310" w:lineRule="exact"/>
              <w:ind w:left="-18"/>
              <w:jc w:val="center"/>
              <w:rPr>
                <w:rFonts w:ascii="Arial" w:hAnsi="Arial" w:cs="Arial"/>
                <w:sz w:val="18"/>
                <w:szCs w:val="18"/>
              </w:rPr>
            </w:pPr>
            <w:r w:rsidRPr="00622265">
              <w:rPr>
                <w:rFonts w:ascii="Arial" w:hAnsi="Arial" w:cs="Arial"/>
                <w:sz w:val="18"/>
                <w:szCs w:val="18"/>
              </w:rPr>
              <w:t>2018</w:t>
            </w:r>
          </w:p>
        </w:tc>
        <w:tc>
          <w:tcPr>
            <w:tcW w:w="1350" w:type="dxa"/>
            <w:vAlign w:val="bottom"/>
          </w:tcPr>
          <w:p w:rsidR="007444CA" w:rsidRPr="00622265" w:rsidRDefault="007444CA" w:rsidP="007444CA">
            <w:pPr>
              <w:pBdr>
                <w:bottom w:val="single" w:sz="4" w:space="1" w:color="auto"/>
              </w:pBdr>
              <w:spacing w:line="310" w:lineRule="exact"/>
              <w:ind w:left="-18"/>
              <w:jc w:val="center"/>
              <w:rPr>
                <w:rFonts w:ascii="Arial" w:hAnsi="Arial" w:cs="Arial"/>
                <w:sz w:val="18"/>
                <w:szCs w:val="18"/>
              </w:rPr>
            </w:pPr>
            <w:r w:rsidRPr="00622265">
              <w:rPr>
                <w:rFonts w:ascii="Arial" w:hAnsi="Arial" w:cs="Arial"/>
                <w:sz w:val="18"/>
                <w:szCs w:val="18"/>
              </w:rPr>
              <w:t>2017</w:t>
            </w:r>
          </w:p>
        </w:tc>
        <w:tc>
          <w:tcPr>
            <w:tcW w:w="1350" w:type="dxa"/>
            <w:vAlign w:val="bottom"/>
          </w:tcPr>
          <w:p w:rsidR="007444CA" w:rsidRPr="00622265" w:rsidRDefault="007444CA" w:rsidP="007444CA">
            <w:pPr>
              <w:pBdr>
                <w:bottom w:val="single" w:sz="4" w:space="1" w:color="auto"/>
              </w:pBdr>
              <w:spacing w:line="310" w:lineRule="exact"/>
              <w:ind w:left="-18"/>
              <w:jc w:val="center"/>
              <w:rPr>
                <w:rFonts w:ascii="Arial" w:hAnsi="Arial" w:cs="Arial"/>
                <w:sz w:val="18"/>
                <w:szCs w:val="18"/>
              </w:rPr>
            </w:pPr>
            <w:r w:rsidRPr="00622265">
              <w:rPr>
                <w:rFonts w:ascii="Arial" w:hAnsi="Arial" w:cs="Arial"/>
                <w:sz w:val="18"/>
                <w:szCs w:val="18"/>
              </w:rPr>
              <w:t>2018</w:t>
            </w:r>
          </w:p>
        </w:tc>
        <w:tc>
          <w:tcPr>
            <w:tcW w:w="1350" w:type="dxa"/>
            <w:vAlign w:val="bottom"/>
          </w:tcPr>
          <w:p w:rsidR="007444CA" w:rsidRPr="00622265" w:rsidRDefault="007444CA" w:rsidP="007444CA">
            <w:pPr>
              <w:pBdr>
                <w:bottom w:val="single" w:sz="4" w:space="1" w:color="auto"/>
              </w:pBdr>
              <w:spacing w:line="310" w:lineRule="exact"/>
              <w:ind w:left="-18"/>
              <w:jc w:val="center"/>
              <w:rPr>
                <w:rFonts w:ascii="Arial" w:hAnsi="Arial" w:cs="Arial"/>
                <w:sz w:val="18"/>
                <w:szCs w:val="18"/>
              </w:rPr>
            </w:pPr>
            <w:r w:rsidRPr="00622265">
              <w:rPr>
                <w:rFonts w:ascii="Arial" w:hAnsi="Arial" w:cs="Arial"/>
                <w:sz w:val="18"/>
                <w:szCs w:val="18"/>
              </w:rPr>
              <w:t>2017</w:t>
            </w:r>
          </w:p>
        </w:tc>
      </w:tr>
      <w:tr w:rsidR="007444CA" w:rsidRPr="00622265" w:rsidTr="00744CBA">
        <w:trPr>
          <w:trHeight w:val="90"/>
        </w:trPr>
        <w:tc>
          <w:tcPr>
            <w:tcW w:w="3780" w:type="dxa"/>
            <w:vAlign w:val="bottom"/>
          </w:tcPr>
          <w:p w:rsidR="007444CA" w:rsidRPr="00622265" w:rsidRDefault="007444CA" w:rsidP="007444CA">
            <w:pPr>
              <w:spacing w:line="310" w:lineRule="exact"/>
              <w:ind w:left="162" w:hanging="162"/>
              <w:jc w:val="thaiDistribute"/>
              <w:rPr>
                <w:rFonts w:ascii="Arial" w:hAnsi="Arial" w:cs="Arial"/>
                <w:b/>
                <w:bCs/>
                <w:sz w:val="18"/>
                <w:szCs w:val="18"/>
              </w:rPr>
            </w:pPr>
            <w:r w:rsidRPr="00622265">
              <w:rPr>
                <w:rFonts w:ascii="Arial" w:hAnsi="Arial" w:cs="Arial"/>
                <w:b/>
                <w:bCs/>
                <w:sz w:val="18"/>
                <w:szCs w:val="18"/>
              </w:rPr>
              <w:t xml:space="preserve">Deferred tax assets </w:t>
            </w:r>
          </w:p>
        </w:tc>
        <w:tc>
          <w:tcPr>
            <w:tcW w:w="1350" w:type="dxa"/>
            <w:vAlign w:val="bottom"/>
          </w:tcPr>
          <w:p w:rsidR="007444CA" w:rsidRPr="00622265" w:rsidRDefault="007444CA" w:rsidP="007444CA">
            <w:pPr>
              <w:tabs>
                <w:tab w:val="decimal" w:pos="1062"/>
              </w:tabs>
              <w:spacing w:line="310" w:lineRule="exact"/>
              <w:rPr>
                <w:rFonts w:ascii="Arial" w:hAnsi="Arial" w:cs="Arial"/>
                <w:b/>
                <w:bCs/>
                <w:sz w:val="18"/>
                <w:szCs w:val="18"/>
              </w:rPr>
            </w:pPr>
          </w:p>
        </w:tc>
        <w:tc>
          <w:tcPr>
            <w:tcW w:w="1350" w:type="dxa"/>
            <w:vAlign w:val="bottom"/>
          </w:tcPr>
          <w:p w:rsidR="007444CA" w:rsidRPr="00622265" w:rsidRDefault="007444CA" w:rsidP="007444CA">
            <w:pPr>
              <w:tabs>
                <w:tab w:val="decimal" w:pos="1062"/>
              </w:tabs>
              <w:spacing w:line="310" w:lineRule="exact"/>
              <w:rPr>
                <w:rFonts w:ascii="Arial" w:hAnsi="Arial" w:cs="Arial"/>
                <w:b/>
                <w:bCs/>
                <w:sz w:val="18"/>
                <w:szCs w:val="18"/>
              </w:rPr>
            </w:pPr>
          </w:p>
        </w:tc>
        <w:tc>
          <w:tcPr>
            <w:tcW w:w="1350" w:type="dxa"/>
            <w:vAlign w:val="bottom"/>
          </w:tcPr>
          <w:p w:rsidR="007444CA" w:rsidRPr="00622265" w:rsidRDefault="007444CA" w:rsidP="007444CA">
            <w:pPr>
              <w:tabs>
                <w:tab w:val="decimal" w:pos="1062"/>
              </w:tabs>
              <w:spacing w:line="310" w:lineRule="exact"/>
              <w:rPr>
                <w:rFonts w:ascii="Arial" w:hAnsi="Arial" w:cs="Arial"/>
                <w:b/>
                <w:bCs/>
                <w:sz w:val="18"/>
                <w:szCs w:val="18"/>
              </w:rPr>
            </w:pPr>
          </w:p>
        </w:tc>
        <w:tc>
          <w:tcPr>
            <w:tcW w:w="1350" w:type="dxa"/>
            <w:vAlign w:val="bottom"/>
          </w:tcPr>
          <w:p w:rsidR="007444CA" w:rsidRPr="00622265" w:rsidRDefault="007444CA" w:rsidP="007444CA">
            <w:pPr>
              <w:tabs>
                <w:tab w:val="decimal" w:pos="1062"/>
              </w:tabs>
              <w:spacing w:line="310" w:lineRule="exact"/>
              <w:rPr>
                <w:rFonts w:ascii="Arial" w:hAnsi="Arial" w:cs="Arial"/>
                <w:b/>
                <w:bCs/>
                <w:sz w:val="18"/>
                <w:szCs w:val="18"/>
              </w:rPr>
            </w:pPr>
          </w:p>
        </w:tc>
      </w:tr>
      <w:tr w:rsidR="007444CA" w:rsidRPr="00622265" w:rsidTr="00622265">
        <w:trPr>
          <w:trHeight w:val="87"/>
        </w:trPr>
        <w:tc>
          <w:tcPr>
            <w:tcW w:w="3780" w:type="dxa"/>
          </w:tcPr>
          <w:p w:rsidR="007444CA" w:rsidRPr="00622265" w:rsidRDefault="007444CA" w:rsidP="007444CA">
            <w:pPr>
              <w:spacing w:line="310" w:lineRule="exact"/>
              <w:ind w:left="342" w:right="-43" w:hanging="162"/>
              <w:jc w:val="both"/>
              <w:rPr>
                <w:rFonts w:ascii="Arial" w:hAnsi="Arial" w:cs="Arial"/>
                <w:sz w:val="18"/>
                <w:szCs w:val="18"/>
              </w:rPr>
            </w:pPr>
            <w:r w:rsidRPr="00622265">
              <w:rPr>
                <w:rFonts w:ascii="Arial" w:hAnsi="Arial" w:cs="Arial"/>
                <w:sz w:val="18"/>
                <w:szCs w:val="18"/>
              </w:rPr>
              <w:t>Unearned premium reserve</w:t>
            </w:r>
          </w:p>
        </w:tc>
        <w:tc>
          <w:tcPr>
            <w:tcW w:w="1350" w:type="dxa"/>
            <w:tcBorders>
              <w:top w:val="nil"/>
              <w:left w:val="nil"/>
              <w:bottom w:val="nil"/>
              <w:right w:val="nil"/>
            </w:tcBorders>
            <w:vAlign w:val="bottom"/>
          </w:tcPr>
          <w:p w:rsidR="007444CA" w:rsidRPr="004B6FD2" w:rsidRDefault="007444CA" w:rsidP="007444CA">
            <w:pPr>
              <w:tabs>
                <w:tab w:val="decimal" w:pos="1062"/>
              </w:tabs>
              <w:spacing w:line="310" w:lineRule="exact"/>
              <w:rPr>
                <w:rFonts w:ascii="Arial" w:hAnsi="Arial" w:cs="Arial"/>
                <w:sz w:val="18"/>
                <w:szCs w:val="18"/>
                <w:cs/>
              </w:rPr>
            </w:pPr>
            <w:r w:rsidRPr="004B6FD2">
              <w:rPr>
                <w:rFonts w:ascii="Arial" w:hAnsi="Arial" w:cs="Arial"/>
                <w:sz w:val="18"/>
                <w:szCs w:val="18"/>
              </w:rPr>
              <w:t>63,082,901</w:t>
            </w:r>
          </w:p>
        </w:tc>
        <w:tc>
          <w:tcPr>
            <w:tcW w:w="1350" w:type="dxa"/>
            <w:tcBorders>
              <w:top w:val="nil"/>
              <w:left w:val="nil"/>
              <w:bottom w:val="nil"/>
              <w:right w:val="nil"/>
            </w:tcBorders>
            <w:vAlign w:val="bottom"/>
          </w:tcPr>
          <w:p w:rsidR="007444CA" w:rsidRPr="004B6FD2" w:rsidRDefault="007444CA" w:rsidP="007444CA">
            <w:pPr>
              <w:tabs>
                <w:tab w:val="decimal" w:pos="1062"/>
              </w:tabs>
              <w:spacing w:line="310" w:lineRule="exact"/>
              <w:rPr>
                <w:rFonts w:ascii="Arial" w:hAnsi="Arial" w:cs="Arial"/>
                <w:sz w:val="18"/>
                <w:szCs w:val="18"/>
                <w:cs/>
              </w:rPr>
            </w:pPr>
            <w:r w:rsidRPr="004B6FD2">
              <w:rPr>
                <w:rFonts w:ascii="Arial" w:hAnsi="Arial" w:cs="Arial"/>
                <w:sz w:val="18"/>
                <w:szCs w:val="18"/>
              </w:rPr>
              <w:t>62</w:t>
            </w:r>
            <w:r w:rsidRPr="004B6FD2">
              <w:rPr>
                <w:rFonts w:ascii="Arial" w:hAnsi="Arial" w:cs="Arial"/>
                <w:sz w:val="18"/>
                <w:szCs w:val="18"/>
                <w:cs/>
              </w:rPr>
              <w:t>,</w:t>
            </w:r>
            <w:r w:rsidRPr="004B6FD2">
              <w:rPr>
                <w:rFonts w:ascii="Arial" w:hAnsi="Arial" w:cs="Arial"/>
                <w:sz w:val="18"/>
                <w:szCs w:val="18"/>
              </w:rPr>
              <w:t>144</w:t>
            </w:r>
            <w:r w:rsidRPr="004B6FD2">
              <w:rPr>
                <w:rFonts w:ascii="Arial" w:hAnsi="Arial" w:cs="Arial"/>
                <w:sz w:val="18"/>
                <w:szCs w:val="18"/>
                <w:cs/>
              </w:rPr>
              <w:t>,</w:t>
            </w:r>
            <w:r w:rsidRPr="004B6FD2">
              <w:rPr>
                <w:rFonts w:ascii="Arial" w:hAnsi="Arial" w:cs="Arial"/>
                <w:sz w:val="18"/>
                <w:szCs w:val="18"/>
              </w:rPr>
              <w:t>705</w:t>
            </w:r>
          </w:p>
        </w:tc>
        <w:tc>
          <w:tcPr>
            <w:tcW w:w="1350" w:type="dxa"/>
            <w:tcBorders>
              <w:top w:val="nil"/>
              <w:left w:val="nil"/>
              <w:bottom w:val="nil"/>
              <w:right w:val="nil"/>
            </w:tcBorders>
            <w:vAlign w:val="bottom"/>
          </w:tcPr>
          <w:p w:rsidR="007444CA" w:rsidRPr="004B6FD2" w:rsidRDefault="007444CA" w:rsidP="007444CA">
            <w:pPr>
              <w:tabs>
                <w:tab w:val="decimal" w:pos="1062"/>
              </w:tabs>
              <w:spacing w:line="310" w:lineRule="exact"/>
              <w:rPr>
                <w:rFonts w:ascii="Arial" w:hAnsi="Arial" w:cs="Arial"/>
                <w:sz w:val="18"/>
                <w:szCs w:val="18"/>
              </w:rPr>
            </w:pPr>
            <w:r w:rsidRPr="004B6FD2">
              <w:rPr>
                <w:rFonts w:ascii="Arial" w:hAnsi="Arial" w:cs="Arial"/>
                <w:sz w:val="18"/>
                <w:szCs w:val="18"/>
              </w:rPr>
              <w:t>938,196</w:t>
            </w:r>
          </w:p>
        </w:tc>
        <w:tc>
          <w:tcPr>
            <w:tcW w:w="1350" w:type="dxa"/>
            <w:tcBorders>
              <w:top w:val="nil"/>
              <w:left w:val="nil"/>
              <w:bottom w:val="nil"/>
              <w:right w:val="nil"/>
            </w:tcBorders>
            <w:vAlign w:val="bottom"/>
          </w:tcPr>
          <w:p w:rsidR="007444CA" w:rsidRPr="004B6FD2" w:rsidRDefault="007444CA" w:rsidP="007444CA">
            <w:pPr>
              <w:tabs>
                <w:tab w:val="decimal" w:pos="1062"/>
              </w:tabs>
              <w:spacing w:line="310" w:lineRule="exact"/>
              <w:rPr>
                <w:rFonts w:ascii="Arial" w:hAnsi="Arial" w:cs="Arial"/>
                <w:sz w:val="18"/>
                <w:szCs w:val="18"/>
                <w:cs/>
              </w:rPr>
            </w:pPr>
            <w:r w:rsidRPr="004B6FD2">
              <w:rPr>
                <w:rFonts w:ascii="Arial" w:hAnsi="Arial" w:cs="Arial"/>
                <w:sz w:val="18"/>
                <w:szCs w:val="18"/>
              </w:rPr>
              <w:t>(11</w:t>
            </w:r>
            <w:r w:rsidRPr="004B6FD2">
              <w:rPr>
                <w:rFonts w:ascii="Arial" w:hAnsi="Arial" w:cs="Arial"/>
                <w:sz w:val="18"/>
                <w:szCs w:val="18"/>
                <w:cs/>
              </w:rPr>
              <w:t>,</w:t>
            </w:r>
            <w:r w:rsidRPr="004B6FD2">
              <w:rPr>
                <w:rFonts w:ascii="Arial" w:hAnsi="Arial" w:cs="Arial"/>
                <w:sz w:val="18"/>
                <w:szCs w:val="18"/>
              </w:rPr>
              <w:t>040</w:t>
            </w:r>
            <w:r w:rsidRPr="004B6FD2">
              <w:rPr>
                <w:rFonts w:ascii="Arial" w:hAnsi="Arial" w:cs="Arial"/>
                <w:sz w:val="18"/>
                <w:szCs w:val="18"/>
                <w:cs/>
              </w:rPr>
              <w:t>,</w:t>
            </w:r>
            <w:r w:rsidRPr="004B6FD2">
              <w:rPr>
                <w:rFonts w:ascii="Arial" w:hAnsi="Arial" w:cs="Arial"/>
                <w:sz w:val="18"/>
                <w:szCs w:val="18"/>
              </w:rPr>
              <w:t>569</w:t>
            </w:r>
            <w:r w:rsidRPr="004B6FD2">
              <w:rPr>
                <w:rFonts w:ascii="Arial" w:hAnsi="Arial" w:cs="Arial"/>
                <w:sz w:val="18"/>
                <w:szCs w:val="18"/>
                <w:cs/>
              </w:rPr>
              <w:t>)</w:t>
            </w:r>
          </w:p>
        </w:tc>
      </w:tr>
      <w:tr w:rsidR="007444CA" w:rsidRPr="00622265" w:rsidTr="00535823">
        <w:tc>
          <w:tcPr>
            <w:tcW w:w="3780" w:type="dxa"/>
          </w:tcPr>
          <w:p w:rsidR="007444CA" w:rsidRPr="00622265" w:rsidRDefault="007444CA" w:rsidP="007444CA">
            <w:pPr>
              <w:spacing w:line="310" w:lineRule="exact"/>
              <w:ind w:left="342" w:right="-43" w:hanging="162"/>
              <w:rPr>
                <w:rFonts w:ascii="Arial" w:hAnsi="Arial" w:cs="Arial"/>
                <w:sz w:val="18"/>
                <w:szCs w:val="18"/>
              </w:rPr>
            </w:pPr>
            <w:r w:rsidRPr="00622265">
              <w:rPr>
                <w:rFonts w:ascii="Arial" w:hAnsi="Arial" w:cs="Arial"/>
                <w:sz w:val="18"/>
                <w:szCs w:val="18"/>
              </w:rPr>
              <w:t xml:space="preserve">Allowance for loss on impairment of investments </w:t>
            </w:r>
          </w:p>
        </w:tc>
        <w:tc>
          <w:tcPr>
            <w:tcW w:w="1350" w:type="dxa"/>
            <w:tcBorders>
              <w:top w:val="nil"/>
              <w:left w:val="nil"/>
              <w:bottom w:val="nil"/>
              <w:right w:val="nil"/>
            </w:tcBorders>
            <w:vAlign w:val="bottom"/>
          </w:tcPr>
          <w:p w:rsidR="007444CA" w:rsidRPr="004B6FD2" w:rsidRDefault="007444CA" w:rsidP="007444CA">
            <w:pPr>
              <w:tabs>
                <w:tab w:val="decimal" w:pos="1062"/>
              </w:tabs>
              <w:spacing w:line="310" w:lineRule="exact"/>
              <w:rPr>
                <w:rFonts w:ascii="Arial" w:hAnsi="Arial" w:cs="Arial"/>
                <w:sz w:val="18"/>
                <w:szCs w:val="18"/>
                <w:cs/>
              </w:rPr>
            </w:pPr>
            <w:r w:rsidRPr="004B6FD2">
              <w:rPr>
                <w:rFonts w:ascii="Arial" w:hAnsi="Arial" w:cs="Arial"/>
                <w:sz w:val="18"/>
                <w:szCs w:val="18"/>
              </w:rPr>
              <w:t>5,264,145</w:t>
            </w:r>
          </w:p>
        </w:tc>
        <w:tc>
          <w:tcPr>
            <w:tcW w:w="1350" w:type="dxa"/>
            <w:tcBorders>
              <w:top w:val="nil"/>
              <w:left w:val="nil"/>
              <w:bottom w:val="nil"/>
              <w:right w:val="nil"/>
            </w:tcBorders>
            <w:vAlign w:val="bottom"/>
          </w:tcPr>
          <w:p w:rsidR="007444CA" w:rsidRPr="004B6FD2" w:rsidRDefault="007444CA" w:rsidP="007444CA">
            <w:pPr>
              <w:tabs>
                <w:tab w:val="decimal" w:pos="1062"/>
              </w:tabs>
              <w:spacing w:line="310" w:lineRule="exact"/>
              <w:rPr>
                <w:rFonts w:ascii="Arial" w:hAnsi="Arial" w:cs="Arial"/>
                <w:sz w:val="18"/>
                <w:szCs w:val="18"/>
                <w:cs/>
              </w:rPr>
            </w:pPr>
            <w:r w:rsidRPr="004B6FD2">
              <w:rPr>
                <w:rFonts w:ascii="Arial" w:hAnsi="Arial" w:cs="Arial"/>
                <w:sz w:val="18"/>
                <w:szCs w:val="18"/>
              </w:rPr>
              <w:t>5</w:t>
            </w:r>
            <w:r w:rsidRPr="004B6FD2">
              <w:rPr>
                <w:rFonts w:ascii="Arial" w:hAnsi="Arial" w:cs="Arial"/>
                <w:sz w:val="18"/>
                <w:szCs w:val="18"/>
                <w:cs/>
              </w:rPr>
              <w:t>,</w:t>
            </w:r>
            <w:r w:rsidRPr="004B6FD2">
              <w:rPr>
                <w:rFonts w:ascii="Arial" w:hAnsi="Arial" w:cs="Arial"/>
                <w:sz w:val="18"/>
                <w:szCs w:val="18"/>
              </w:rPr>
              <w:t>264</w:t>
            </w:r>
            <w:r w:rsidRPr="004B6FD2">
              <w:rPr>
                <w:rFonts w:ascii="Arial" w:hAnsi="Arial" w:cs="Arial"/>
                <w:sz w:val="18"/>
                <w:szCs w:val="18"/>
                <w:cs/>
              </w:rPr>
              <w:t>,</w:t>
            </w:r>
            <w:r w:rsidRPr="004B6FD2">
              <w:rPr>
                <w:rFonts w:ascii="Arial" w:hAnsi="Arial" w:cs="Arial"/>
                <w:sz w:val="18"/>
                <w:szCs w:val="18"/>
              </w:rPr>
              <w:t>145</w:t>
            </w:r>
          </w:p>
        </w:tc>
        <w:tc>
          <w:tcPr>
            <w:tcW w:w="1350" w:type="dxa"/>
            <w:tcBorders>
              <w:top w:val="nil"/>
              <w:left w:val="nil"/>
              <w:bottom w:val="nil"/>
              <w:right w:val="nil"/>
            </w:tcBorders>
            <w:vAlign w:val="bottom"/>
          </w:tcPr>
          <w:p w:rsidR="007444CA" w:rsidRPr="004B6FD2" w:rsidRDefault="007444CA" w:rsidP="007444CA">
            <w:pPr>
              <w:tabs>
                <w:tab w:val="decimal" w:pos="1062"/>
              </w:tabs>
              <w:spacing w:line="310" w:lineRule="exact"/>
              <w:rPr>
                <w:rFonts w:ascii="Arial" w:hAnsi="Arial" w:cs="Arial"/>
                <w:sz w:val="18"/>
                <w:szCs w:val="18"/>
              </w:rPr>
            </w:pPr>
            <w:r w:rsidRPr="004B6FD2">
              <w:rPr>
                <w:rFonts w:ascii="Arial" w:hAnsi="Arial" w:cs="Arial"/>
                <w:sz w:val="18"/>
                <w:szCs w:val="18"/>
              </w:rPr>
              <w:t>-</w:t>
            </w:r>
          </w:p>
        </w:tc>
        <w:tc>
          <w:tcPr>
            <w:tcW w:w="1350" w:type="dxa"/>
            <w:tcBorders>
              <w:top w:val="nil"/>
              <w:left w:val="nil"/>
              <w:bottom w:val="nil"/>
              <w:right w:val="nil"/>
            </w:tcBorders>
            <w:vAlign w:val="bottom"/>
          </w:tcPr>
          <w:p w:rsidR="007444CA" w:rsidRPr="004B6FD2" w:rsidRDefault="007444CA" w:rsidP="007444CA">
            <w:pPr>
              <w:tabs>
                <w:tab w:val="decimal" w:pos="1062"/>
              </w:tabs>
              <w:spacing w:line="310" w:lineRule="exact"/>
              <w:rPr>
                <w:rFonts w:ascii="Arial" w:hAnsi="Arial" w:cs="Arial"/>
                <w:sz w:val="18"/>
                <w:szCs w:val="18"/>
              </w:rPr>
            </w:pPr>
            <w:r w:rsidRPr="004B6FD2">
              <w:rPr>
                <w:rFonts w:ascii="Arial" w:hAnsi="Arial" w:cs="Arial"/>
                <w:sz w:val="18"/>
                <w:szCs w:val="18"/>
              </w:rPr>
              <w:t>-</w:t>
            </w:r>
          </w:p>
        </w:tc>
      </w:tr>
      <w:tr w:rsidR="007444CA" w:rsidRPr="00622265" w:rsidTr="00535823">
        <w:trPr>
          <w:trHeight w:val="252"/>
        </w:trPr>
        <w:tc>
          <w:tcPr>
            <w:tcW w:w="3780" w:type="dxa"/>
          </w:tcPr>
          <w:p w:rsidR="007444CA" w:rsidRPr="00622265" w:rsidRDefault="007444CA" w:rsidP="007444CA">
            <w:pPr>
              <w:spacing w:line="310" w:lineRule="exact"/>
              <w:ind w:left="342" w:right="-43" w:hanging="162"/>
              <w:jc w:val="both"/>
              <w:rPr>
                <w:rFonts w:ascii="Arial" w:hAnsi="Arial" w:cs="Arial"/>
                <w:sz w:val="18"/>
                <w:szCs w:val="18"/>
              </w:rPr>
            </w:pPr>
            <w:r w:rsidRPr="00622265">
              <w:rPr>
                <w:rFonts w:ascii="Arial" w:hAnsi="Arial" w:cs="Arial"/>
                <w:sz w:val="18"/>
                <w:szCs w:val="18"/>
              </w:rPr>
              <w:t>Allowance for doubtful accounts</w:t>
            </w:r>
          </w:p>
        </w:tc>
        <w:tc>
          <w:tcPr>
            <w:tcW w:w="1350" w:type="dxa"/>
            <w:tcBorders>
              <w:top w:val="nil"/>
              <w:left w:val="nil"/>
              <w:bottom w:val="nil"/>
              <w:right w:val="nil"/>
            </w:tcBorders>
            <w:vAlign w:val="bottom"/>
          </w:tcPr>
          <w:p w:rsidR="007444CA" w:rsidRPr="004B6FD2" w:rsidRDefault="007444CA" w:rsidP="007444CA">
            <w:pPr>
              <w:tabs>
                <w:tab w:val="decimal" w:pos="1062"/>
              </w:tabs>
              <w:spacing w:line="310" w:lineRule="exact"/>
              <w:rPr>
                <w:rFonts w:ascii="Arial" w:hAnsi="Arial" w:cs="Arial"/>
                <w:sz w:val="18"/>
                <w:szCs w:val="18"/>
              </w:rPr>
            </w:pPr>
            <w:r w:rsidRPr="004B6FD2">
              <w:rPr>
                <w:rFonts w:ascii="Arial" w:hAnsi="Arial" w:cs="Arial"/>
                <w:sz w:val="18"/>
                <w:szCs w:val="18"/>
              </w:rPr>
              <w:t>29,591,619</w:t>
            </w:r>
          </w:p>
        </w:tc>
        <w:tc>
          <w:tcPr>
            <w:tcW w:w="1350" w:type="dxa"/>
            <w:tcBorders>
              <w:top w:val="nil"/>
              <w:left w:val="nil"/>
              <w:bottom w:val="nil"/>
              <w:right w:val="nil"/>
            </w:tcBorders>
            <w:vAlign w:val="bottom"/>
          </w:tcPr>
          <w:p w:rsidR="007444CA" w:rsidRPr="004B6FD2" w:rsidRDefault="007444CA" w:rsidP="007444CA">
            <w:pPr>
              <w:tabs>
                <w:tab w:val="decimal" w:pos="1062"/>
              </w:tabs>
              <w:spacing w:line="310" w:lineRule="exact"/>
              <w:rPr>
                <w:rFonts w:ascii="Arial" w:hAnsi="Arial" w:cs="Arial"/>
                <w:sz w:val="18"/>
                <w:szCs w:val="18"/>
              </w:rPr>
            </w:pPr>
            <w:r w:rsidRPr="004B6FD2">
              <w:rPr>
                <w:rFonts w:ascii="Arial" w:hAnsi="Arial" w:cs="Arial"/>
                <w:sz w:val="18"/>
                <w:szCs w:val="18"/>
              </w:rPr>
              <w:t>28</w:t>
            </w:r>
            <w:r w:rsidRPr="004B6FD2">
              <w:rPr>
                <w:rFonts w:ascii="Arial" w:hAnsi="Arial" w:cs="Arial"/>
                <w:sz w:val="18"/>
                <w:szCs w:val="18"/>
                <w:cs/>
              </w:rPr>
              <w:t>,</w:t>
            </w:r>
            <w:r w:rsidRPr="004B6FD2">
              <w:rPr>
                <w:rFonts w:ascii="Arial" w:hAnsi="Arial" w:cs="Arial"/>
                <w:sz w:val="18"/>
                <w:szCs w:val="18"/>
              </w:rPr>
              <w:t>011</w:t>
            </w:r>
            <w:r w:rsidRPr="004B6FD2">
              <w:rPr>
                <w:rFonts w:ascii="Arial" w:hAnsi="Arial" w:cs="Arial"/>
                <w:sz w:val="18"/>
                <w:szCs w:val="18"/>
                <w:cs/>
              </w:rPr>
              <w:t>,</w:t>
            </w:r>
            <w:r w:rsidRPr="004B6FD2">
              <w:rPr>
                <w:rFonts w:ascii="Arial" w:hAnsi="Arial" w:cs="Arial"/>
                <w:sz w:val="18"/>
                <w:szCs w:val="18"/>
              </w:rPr>
              <w:t>166</w:t>
            </w:r>
          </w:p>
        </w:tc>
        <w:tc>
          <w:tcPr>
            <w:tcW w:w="1350" w:type="dxa"/>
            <w:tcBorders>
              <w:top w:val="nil"/>
              <w:left w:val="nil"/>
              <w:bottom w:val="nil"/>
              <w:right w:val="nil"/>
            </w:tcBorders>
            <w:vAlign w:val="bottom"/>
          </w:tcPr>
          <w:p w:rsidR="007444CA" w:rsidRPr="004B6FD2" w:rsidRDefault="007444CA" w:rsidP="007444CA">
            <w:pPr>
              <w:tabs>
                <w:tab w:val="decimal" w:pos="1062"/>
              </w:tabs>
              <w:spacing w:line="310" w:lineRule="exact"/>
              <w:rPr>
                <w:rFonts w:ascii="Arial" w:hAnsi="Arial" w:cs="Arial"/>
                <w:sz w:val="18"/>
                <w:szCs w:val="18"/>
              </w:rPr>
            </w:pPr>
            <w:r w:rsidRPr="004B6FD2">
              <w:rPr>
                <w:rFonts w:ascii="Arial" w:hAnsi="Arial" w:cs="Arial"/>
                <w:sz w:val="18"/>
                <w:szCs w:val="18"/>
              </w:rPr>
              <w:t>1,580,453</w:t>
            </w:r>
          </w:p>
        </w:tc>
        <w:tc>
          <w:tcPr>
            <w:tcW w:w="1350" w:type="dxa"/>
            <w:tcBorders>
              <w:top w:val="nil"/>
              <w:left w:val="nil"/>
              <w:bottom w:val="nil"/>
              <w:right w:val="nil"/>
            </w:tcBorders>
            <w:vAlign w:val="bottom"/>
          </w:tcPr>
          <w:p w:rsidR="007444CA" w:rsidRPr="004B6FD2" w:rsidRDefault="007444CA" w:rsidP="007444CA">
            <w:pPr>
              <w:tabs>
                <w:tab w:val="decimal" w:pos="1062"/>
              </w:tabs>
              <w:spacing w:line="310" w:lineRule="exact"/>
              <w:rPr>
                <w:rFonts w:ascii="Arial" w:hAnsi="Arial" w:cs="Arial"/>
                <w:sz w:val="18"/>
                <w:szCs w:val="18"/>
              </w:rPr>
            </w:pPr>
            <w:r w:rsidRPr="004B6FD2">
              <w:rPr>
                <w:rFonts w:ascii="Arial" w:hAnsi="Arial" w:cs="Arial"/>
                <w:sz w:val="18"/>
                <w:szCs w:val="18"/>
              </w:rPr>
              <w:t>104</w:t>
            </w:r>
            <w:r w:rsidRPr="004B6FD2">
              <w:rPr>
                <w:rFonts w:ascii="Arial" w:hAnsi="Arial" w:cs="Arial"/>
                <w:sz w:val="18"/>
                <w:szCs w:val="18"/>
                <w:cs/>
              </w:rPr>
              <w:t>,</w:t>
            </w:r>
            <w:r w:rsidRPr="004B6FD2">
              <w:rPr>
                <w:rFonts w:ascii="Arial" w:hAnsi="Arial" w:cs="Arial"/>
                <w:sz w:val="18"/>
                <w:szCs w:val="18"/>
              </w:rPr>
              <w:t>777</w:t>
            </w:r>
          </w:p>
        </w:tc>
      </w:tr>
      <w:tr w:rsidR="007444CA" w:rsidRPr="00622265" w:rsidTr="00535823">
        <w:tc>
          <w:tcPr>
            <w:tcW w:w="3780" w:type="dxa"/>
          </w:tcPr>
          <w:p w:rsidR="007444CA" w:rsidRPr="00622265" w:rsidRDefault="007444CA" w:rsidP="007444CA">
            <w:pPr>
              <w:spacing w:line="310" w:lineRule="exact"/>
              <w:ind w:left="342" w:right="-43" w:hanging="162"/>
              <w:jc w:val="both"/>
              <w:rPr>
                <w:rFonts w:ascii="Arial" w:hAnsi="Arial" w:cs="Arial"/>
                <w:sz w:val="18"/>
                <w:szCs w:val="18"/>
              </w:rPr>
            </w:pPr>
            <w:r w:rsidRPr="00622265">
              <w:rPr>
                <w:rFonts w:ascii="Arial" w:hAnsi="Arial" w:cs="Arial"/>
                <w:sz w:val="18"/>
                <w:szCs w:val="18"/>
              </w:rPr>
              <w:t>Loss reserves</w:t>
            </w:r>
          </w:p>
        </w:tc>
        <w:tc>
          <w:tcPr>
            <w:tcW w:w="1350" w:type="dxa"/>
            <w:tcBorders>
              <w:top w:val="nil"/>
              <w:left w:val="nil"/>
              <w:bottom w:val="nil"/>
              <w:right w:val="nil"/>
            </w:tcBorders>
            <w:vAlign w:val="bottom"/>
          </w:tcPr>
          <w:p w:rsidR="007444CA" w:rsidRPr="004B6FD2" w:rsidRDefault="007444CA" w:rsidP="007444CA">
            <w:pPr>
              <w:tabs>
                <w:tab w:val="decimal" w:pos="1062"/>
              </w:tabs>
              <w:spacing w:line="310" w:lineRule="exact"/>
              <w:rPr>
                <w:rFonts w:ascii="Arial" w:hAnsi="Arial" w:cs="Arial"/>
                <w:sz w:val="18"/>
                <w:szCs w:val="18"/>
              </w:rPr>
            </w:pPr>
            <w:r w:rsidRPr="004B6FD2">
              <w:rPr>
                <w:rFonts w:ascii="Arial" w:hAnsi="Arial" w:cs="Arial"/>
                <w:sz w:val="18"/>
                <w:szCs w:val="18"/>
              </w:rPr>
              <w:t>42,308,963</w:t>
            </w:r>
          </w:p>
        </w:tc>
        <w:tc>
          <w:tcPr>
            <w:tcW w:w="1350" w:type="dxa"/>
            <w:tcBorders>
              <w:top w:val="nil"/>
              <w:left w:val="nil"/>
              <w:bottom w:val="nil"/>
              <w:right w:val="nil"/>
            </w:tcBorders>
            <w:vAlign w:val="bottom"/>
          </w:tcPr>
          <w:p w:rsidR="007444CA" w:rsidRPr="004B6FD2" w:rsidRDefault="007444CA" w:rsidP="007444CA">
            <w:pPr>
              <w:tabs>
                <w:tab w:val="decimal" w:pos="1062"/>
              </w:tabs>
              <w:spacing w:line="310" w:lineRule="exact"/>
              <w:rPr>
                <w:rFonts w:ascii="Arial" w:hAnsi="Arial" w:cs="Arial"/>
                <w:sz w:val="18"/>
                <w:szCs w:val="18"/>
              </w:rPr>
            </w:pPr>
            <w:r w:rsidRPr="004B6FD2">
              <w:rPr>
                <w:rFonts w:ascii="Arial" w:hAnsi="Arial" w:cs="Arial"/>
                <w:sz w:val="18"/>
                <w:szCs w:val="18"/>
              </w:rPr>
              <w:t>50</w:t>
            </w:r>
            <w:r w:rsidRPr="004B6FD2">
              <w:rPr>
                <w:rFonts w:ascii="Arial" w:hAnsi="Arial" w:cs="Arial"/>
                <w:sz w:val="18"/>
                <w:szCs w:val="18"/>
                <w:cs/>
              </w:rPr>
              <w:t>,</w:t>
            </w:r>
            <w:r w:rsidRPr="004B6FD2">
              <w:rPr>
                <w:rFonts w:ascii="Arial" w:hAnsi="Arial" w:cs="Arial"/>
                <w:sz w:val="18"/>
                <w:szCs w:val="18"/>
              </w:rPr>
              <w:t>645</w:t>
            </w:r>
            <w:r w:rsidRPr="004B6FD2">
              <w:rPr>
                <w:rFonts w:ascii="Arial" w:hAnsi="Arial" w:cs="Arial"/>
                <w:sz w:val="18"/>
                <w:szCs w:val="18"/>
                <w:cs/>
              </w:rPr>
              <w:t>,</w:t>
            </w:r>
            <w:r w:rsidRPr="004B6FD2">
              <w:rPr>
                <w:rFonts w:ascii="Arial" w:hAnsi="Arial" w:cs="Arial"/>
                <w:sz w:val="18"/>
                <w:szCs w:val="18"/>
              </w:rPr>
              <w:t>524</w:t>
            </w:r>
          </w:p>
        </w:tc>
        <w:tc>
          <w:tcPr>
            <w:tcW w:w="1350" w:type="dxa"/>
            <w:tcBorders>
              <w:top w:val="nil"/>
              <w:left w:val="nil"/>
              <w:bottom w:val="nil"/>
              <w:right w:val="nil"/>
            </w:tcBorders>
            <w:vAlign w:val="bottom"/>
          </w:tcPr>
          <w:p w:rsidR="007444CA" w:rsidRPr="004B6FD2" w:rsidRDefault="007444CA" w:rsidP="007444CA">
            <w:pPr>
              <w:tabs>
                <w:tab w:val="decimal" w:pos="1062"/>
              </w:tabs>
              <w:spacing w:line="310" w:lineRule="exact"/>
              <w:rPr>
                <w:rFonts w:ascii="Arial" w:hAnsi="Arial" w:cs="Arial"/>
                <w:sz w:val="18"/>
                <w:szCs w:val="18"/>
              </w:rPr>
            </w:pPr>
            <w:r w:rsidRPr="004B6FD2">
              <w:rPr>
                <w:rFonts w:ascii="Arial" w:hAnsi="Arial" w:cs="Arial"/>
                <w:sz w:val="18"/>
                <w:szCs w:val="18"/>
              </w:rPr>
              <w:t>(8,336,561)</w:t>
            </w:r>
          </w:p>
        </w:tc>
        <w:tc>
          <w:tcPr>
            <w:tcW w:w="1350" w:type="dxa"/>
            <w:tcBorders>
              <w:top w:val="nil"/>
              <w:left w:val="nil"/>
              <w:bottom w:val="nil"/>
              <w:right w:val="nil"/>
            </w:tcBorders>
            <w:vAlign w:val="bottom"/>
          </w:tcPr>
          <w:p w:rsidR="007444CA" w:rsidRPr="004B6FD2" w:rsidRDefault="007444CA" w:rsidP="007444CA">
            <w:pPr>
              <w:tabs>
                <w:tab w:val="decimal" w:pos="1062"/>
              </w:tabs>
              <w:spacing w:line="310" w:lineRule="exact"/>
              <w:rPr>
                <w:rFonts w:ascii="Arial" w:hAnsi="Arial" w:cs="Arial"/>
                <w:sz w:val="18"/>
                <w:szCs w:val="18"/>
              </w:rPr>
            </w:pPr>
            <w:r w:rsidRPr="004B6FD2">
              <w:rPr>
                <w:rFonts w:ascii="Arial" w:hAnsi="Arial" w:cs="Arial"/>
                <w:sz w:val="18"/>
                <w:szCs w:val="18"/>
                <w:cs/>
              </w:rPr>
              <w:t>(</w:t>
            </w:r>
            <w:r w:rsidRPr="004B6FD2">
              <w:rPr>
                <w:rFonts w:ascii="Arial" w:hAnsi="Arial" w:cs="Arial"/>
                <w:sz w:val="18"/>
                <w:szCs w:val="18"/>
              </w:rPr>
              <w:t>23</w:t>
            </w:r>
            <w:r w:rsidRPr="004B6FD2">
              <w:rPr>
                <w:rFonts w:ascii="Arial" w:hAnsi="Arial" w:cs="Arial"/>
                <w:sz w:val="18"/>
                <w:szCs w:val="18"/>
                <w:cs/>
              </w:rPr>
              <w:t>,</w:t>
            </w:r>
            <w:r w:rsidRPr="004B6FD2">
              <w:rPr>
                <w:rFonts w:ascii="Arial" w:hAnsi="Arial" w:cs="Arial"/>
                <w:sz w:val="18"/>
                <w:szCs w:val="18"/>
              </w:rPr>
              <w:t>543</w:t>
            </w:r>
            <w:r w:rsidRPr="004B6FD2">
              <w:rPr>
                <w:rFonts w:ascii="Arial" w:hAnsi="Arial" w:cs="Arial"/>
                <w:sz w:val="18"/>
                <w:szCs w:val="18"/>
                <w:cs/>
              </w:rPr>
              <w:t>,</w:t>
            </w:r>
            <w:r w:rsidRPr="004B6FD2">
              <w:rPr>
                <w:rFonts w:ascii="Arial" w:hAnsi="Arial" w:cs="Arial"/>
                <w:sz w:val="18"/>
                <w:szCs w:val="18"/>
              </w:rPr>
              <w:t>599</w:t>
            </w:r>
            <w:r w:rsidRPr="004B6FD2">
              <w:rPr>
                <w:rFonts w:ascii="Arial" w:hAnsi="Arial" w:cs="Arial"/>
                <w:sz w:val="18"/>
                <w:szCs w:val="18"/>
                <w:cs/>
              </w:rPr>
              <w:t>)</w:t>
            </w:r>
          </w:p>
        </w:tc>
      </w:tr>
      <w:tr w:rsidR="007444CA" w:rsidRPr="00622265" w:rsidTr="00535823">
        <w:tc>
          <w:tcPr>
            <w:tcW w:w="3780" w:type="dxa"/>
          </w:tcPr>
          <w:p w:rsidR="007444CA" w:rsidRPr="00622265" w:rsidRDefault="007444CA" w:rsidP="007444CA">
            <w:pPr>
              <w:spacing w:line="310" w:lineRule="exact"/>
              <w:ind w:left="342" w:right="-43" w:hanging="162"/>
              <w:rPr>
                <w:rFonts w:ascii="Arial" w:hAnsi="Arial" w:cs="Arial"/>
                <w:sz w:val="18"/>
                <w:szCs w:val="18"/>
              </w:rPr>
            </w:pPr>
            <w:r w:rsidRPr="00622265">
              <w:rPr>
                <w:rFonts w:ascii="Arial" w:hAnsi="Arial" w:cs="Arial"/>
                <w:sz w:val="18"/>
                <w:szCs w:val="18"/>
              </w:rPr>
              <w:t>Provision for loss incurred but not reported (IBNR)</w:t>
            </w:r>
          </w:p>
        </w:tc>
        <w:tc>
          <w:tcPr>
            <w:tcW w:w="1350" w:type="dxa"/>
            <w:tcBorders>
              <w:top w:val="nil"/>
              <w:left w:val="nil"/>
              <w:bottom w:val="nil"/>
              <w:right w:val="nil"/>
            </w:tcBorders>
            <w:vAlign w:val="bottom"/>
          </w:tcPr>
          <w:p w:rsidR="007444CA" w:rsidRPr="004B6FD2" w:rsidRDefault="007444CA" w:rsidP="007444CA">
            <w:pPr>
              <w:tabs>
                <w:tab w:val="decimal" w:pos="1062"/>
              </w:tabs>
              <w:spacing w:line="310" w:lineRule="exact"/>
              <w:rPr>
                <w:rFonts w:ascii="Arial" w:hAnsi="Arial" w:cs="Arial"/>
                <w:sz w:val="18"/>
                <w:szCs w:val="18"/>
              </w:rPr>
            </w:pPr>
            <w:r w:rsidRPr="004B6FD2">
              <w:rPr>
                <w:rFonts w:ascii="Arial" w:hAnsi="Arial" w:cs="Arial"/>
                <w:sz w:val="18"/>
                <w:szCs w:val="18"/>
              </w:rPr>
              <w:t>6,834,209</w:t>
            </w:r>
          </w:p>
        </w:tc>
        <w:tc>
          <w:tcPr>
            <w:tcW w:w="1350" w:type="dxa"/>
            <w:tcBorders>
              <w:top w:val="nil"/>
              <w:left w:val="nil"/>
              <w:bottom w:val="nil"/>
              <w:right w:val="nil"/>
            </w:tcBorders>
            <w:vAlign w:val="bottom"/>
          </w:tcPr>
          <w:p w:rsidR="007444CA" w:rsidRPr="004B6FD2" w:rsidRDefault="007444CA" w:rsidP="007444CA">
            <w:pPr>
              <w:tabs>
                <w:tab w:val="decimal" w:pos="1062"/>
              </w:tabs>
              <w:spacing w:line="310" w:lineRule="exact"/>
              <w:rPr>
                <w:rFonts w:ascii="Arial" w:hAnsi="Arial" w:cs="Arial"/>
                <w:sz w:val="18"/>
                <w:szCs w:val="18"/>
              </w:rPr>
            </w:pPr>
            <w:r w:rsidRPr="004B6FD2">
              <w:rPr>
                <w:rFonts w:ascii="Arial" w:hAnsi="Arial" w:cs="Arial"/>
                <w:sz w:val="18"/>
                <w:szCs w:val="18"/>
              </w:rPr>
              <w:t>6</w:t>
            </w:r>
            <w:r w:rsidRPr="004B6FD2">
              <w:rPr>
                <w:rFonts w:ascii="Arial" w:hAnsi="Arial" w:cs="Arial"/>
                <w:sz w:val="18"/>
                <w:szCs w:val="18"/>
                <w:cs/>
              </w:rPr>
              <w:t>,</w:t>
            </w:r>
            <w:r w:rsidRPr="004B6FD2">
              <w:rPr>
                <w:rFonts w:ascii="Arial" w:hAnsi="Arial" w:cs="Arial"/>
                <w:sz w:val="18"/>
                <w:szCs w:val="18"/>
              </w:rPr>
              <w:t>892</w:t>
            </w:r>
            <w:r w:rsidRPr="004B6FD2">
              <w:rPr>
                <w:rFonts w:ascii="Arial" w:hAnsi="Arial" w:cs="Arial"/>
                <w:sz w:val="18"/>
                <w:szCs w:val="18"/>
                <w:cs/>
              </w:rPr>
              <w:t>,</w:t>
            </w:r>
            <w:r w:rsidRPr="004B6FD2">
              <w:rPr>
                <w:rFonts w:ascii="Arial" w:hAnsi="Arial" w:cs="Arial"/>
                <w:sz w:val="18"/>
                <w:szCs w:val="18"/>
              </w:rPr>
              <w:t>008</w:t>
            </w:r>
          </w:p>
        </w:tc>
        <w:tc>
          <w:tcPr>
            <w:tcW w:w="1350" w:type="dxa"/>
            <w:tcBorders>
              <w:top w:val="nil"/>
              <w:left w:val="nil"/>
              <w:bottom w:val="nil"/>
              <w:right w:val="nil"/>
            </w:tcBorders>
            <w:vAlign w:val="bottom"/>
          </w:tcPr>
          <w:p w:rsidR="007444CA" w:rsidRPr="004B6FD2" w:rsidRDefault="007444CA" w:rsidP="007444CA">
            <w:pPr>
              <w:tabs>
                <w:tab w:val="decimal" w:pos="1062"/>
              </w:tabs>
              <w:spacing w:line="310" w:lineRule="exact"/>
              <w:rPr>
                <w:rFonts w:ascii="Arial" w:hAnsi="Arial" w:cs="Arial"/>
                <w:sz w:val="18"/>
                <w:szCs w:val="18"/>
              </w:rPr>
            </w:pPr>
            <w:r w:rsidRPr="004B6FD2">
              <w:rPr>
                <w:rFonts w:ascii="Arial" w:hAnsi="Arial" w:cs="Arial"/>
                <w:sz w:val="18"/>
                <w:szCs w:val="18"/>
              </w:rPr>
              <w:t>(57,799)</w:t>
            </w:r>
          </w:p>
        </w:tc>
        <w:tc>
          <w:tcPr>
            <w:tcW w:w="1350" w:type="dxa"/>
            <w:tcBorders>
              <w:top w:val="nil"/>
              <w:left w:val="nil"/>
              <w:bottom w:val="nil"/>
              <w:right w:val="nil"/>
            </w:tcBorders>
            <w:vAlign w:val="bottom"/>
          </w:tcPr>
          <w:p w:rsidR="007444CA" w:rsidRPr="004B6FD2" w:rsidRDefault="007444CA" w:rsidP="007444CA">
            <w:pPr>
              <w:tabs>
                <w:tab w:val="decimal" w:pos="1062"/>
              </w:tabs>
              <w:spacing w:line="310" w:lineRule="exact"/>
              <w:rPr>
                <w:rFonts w:ascii="Arial" w:hAnsi="Arial" w:cs="Arial"/>
                <w:sz w:val="18"/>
                <w:szCs w:val="18"/>
              </w:rPr>
            </w:pPr>
            <w:r w:rsidRPr="004B6FD2">
              <w:rPr>
                <w:rFonts w:ascii="Arial" w:hAnsi="Arial" w:cs="Arial"/>
                <w:sz w:val="18"/>
                <w:szCs w:val="18"/>
                <w:cs/>
              </w:rPr>
              <w:t>(</w:t>
            </w:r>
            <w:r w:rsidRPr="004B6FD2">
              <w:rPr>
                <w:rFonts w:ascii="Arial" w:hAnsi="Arial" w:cs="Arial"/>
                <w:sz w:val="18"/>
                <w:szCs w:val="18"/>
              </w:rPr>
              <w:t>289</w:t>
            </w:r>
            <w:r w:rsidRPr="004B6FD2">
              <w:rPr>
                <w:rFonts w:ascii="Arial" w:hAnsi="Arial" w:cs="Arial"/>
                <w:sz w:val="18"/>
                <w:szCs w:val="18"/>
                <w:cs/>
              </w:rPr>
              <w:t>,</w:t>
            </w:r>
            <w:r w:rsidRPr="004B6FD2">
              <w:rPr>
                <w:rFonts w:ascii="Arial" w:hAnsi="Arial" w:cs="Arial"/>
                <w:sz w:val="18"/>
                <w:szCs w:val="18"/>
              </w:rPr>
              <w:t>026</w:t>
            </w:r>
            <w:r w:rsidRPr="004B6FD2">
              <w:rPr>
                <w:rFonts w:ascii="Arial" w:hAnsi="Arial" w:cs="Arial"/>
                <w:sz w:val="18"/>
                <w:szCs w:val="18"/>
                <w:cs/>
              </w:rPr>
              <w:t>)</w:t>
            </w:r>
          </w:p>
        </w:tc>
      </w:tr>
      <w:tr w:rsidR="007444CA" w:rsidRPr="00622265" w:rsidTr="00535823">
        <w:tc>
          <w:tcPr>
            <w:tcW w:w="3780" w:type="dxa"/>
          </w:tcPr>
          <w:p w:rsidR="007444CA" w:rsidRPr="00622265" w:rsidRDefault="007444CA" w:rsidP="007444CA">
            <w:pPr>
              <w:spacing w:line="310" w:lineRule="exact"/>
              <w:ind w:left="342" w:right="-43" w:hanging="162"/>
              <w:jc w:val="both"/>
              <w:rPr>
                <w:rFonts w:ascii="Arial" w:hAnsi="Arial" w:cs="Arial"/>
                <w:sz w:val="18"/>
                <w:szCs w:val="18"/>
              </w:rPr>
            </w:pPr>
            <w:r w:rsidRPr="00622265">
              <w:rPr>
                <w:rFonts w:ascii="Arial" w:hAnsi="Arial" w:cs="Arial"/>
                <w:sz w:val="18"/>
                <w:szCs w:val="18"/>
              </w:rPr>
              <w:t>Employee benefit obligations</w:t>
            </w:r>
          </w:p>
        </w:tc>
        <w:tc>
          <w:tcPr>
            <w:tcW w:w="1350" w:type="dxa"/>
            <w:tcBorders>
              <w:top w:val="nil"/>
              <w:left w:val="nil"/>
              <w:bottom w:val="nil"/>
              <w:right w:val="nil"/>
            </w:tcBorders>
            <w:vAlign w:val="center"/>
          </w:tcPr>
          <w:p w:rsidR="007444CA" w:rsidRPr="004B6FD2" w:rsidRDefault="007444CA" w:rsidP="007444CA">
            <w:pPr>
              <w:tabs>
                <w:tab w:val="decimal" w:pos="1062"/>
              </w:tabs>
              <w:spacing w:line="310" w:lineRule="exact"/>
              <w:rPr>
                <w:rFonts w:ascii="Arial" w:hAnsi="Arial" w:cs="Arial"/>
                <w:sz w:val="18"/>
                <w:szCs w:val="18"/>
              </w:rPr>
            </w:pPr>
            <w:r w:rsidRPr="004B6FD2">
              <w:rPr>
                <w:rFonts w:ascii="Arial" w:hAnsi="Arial" w:cs="Arial"/>
                <w:sz w:val="18"/>
                <w:szCs w:val="18"/>
              </w:rPr>
              <w:t>15,212,586</w:t>
            </w:r>
          </w:p>
        </w:tc>
        <w:tc>
          <w:tcPr>
            <w:tcW w:w="1350" w:type="dxa"/>
            <w:tcBorders>
              <w:top w:val="nil"/>
              <w:left w:val="nil"/>
              <w:bottom w:val="nil"/>
              <w:right w:val="nil"/>
            </w:tcBorders>
            <w:vAlign w:val="center"/>
          </w:tcPr>
          <w:p w:rsidR="007444CA" w:rsidRPr="004B6FD2" w:rsidRDefault="007444CA" w:rsidP="007444CA">
            <w:pPr>
              <w:tabs>
                <w:tab w:val="decimal" w:pos="1062"/>
              </w:tabs>
              <w:spacing w:line="310" w:lineRule="exact"/>
              <w:rPr>
                <w:rFonts w:ascii="Arial" w:hAnsi="Arial" w:cs="Arial"/>
                <w:sz w:val="18"/>
                <w:szCs w:val="18"/>
              </w:rPr>
            </w:pPr>
            <w:r w:rsidRPr="004B6FD2">
              <w:rPr>
                <w:rFonts w:ascii="Arial" w:hAnsi="Arial" w:cs="Arial"/>
                <w:sz w:val="18"/>
                <w:szCs w:val="18"/>
              </w:rPr>
              <w:t>12,763,724</w:t>
            </w:r>
          </w:p>
        </w:tc>
        <w:tc>
          <w:tcPr>
            <w:tcW w:w="1350" w:type="dxa"/>
            <w:tcBorders>
              <w:top w:val="nil"/>
              <w:left w:val="nil"/>
              <w:bottom w:val="nil"/>
              <w:right w:val="nil"/>
            </w:tcBorders>
            <w:vAlign w:val="bottom"/>
          </w:tcPr>
          <w:p w:rsidR="007444CA" w:rsidRPr="004B6FD2" w:rsidRDefault="007444CA" w:rsidP="007444CA">
            <w:pPr>
              <w:tabs>
                <w:tab w:val="decimal" w:pos="1062"/>
              </w:tabs>
              <w:spacing w:line="310" w:lineRule="exact"/>
              <w:rPr>
                <w:rFonts w:ascii="Arial" w:hAnsi="Arial" w:cs="Arial"/>
                <w:sz w:val="18"/>
                <w:szCs w:val="18"/>
              </w:rPr>
            </w:pPr>
            <w:r w:rsidRPr="004B6FD2">
              <w:rPr>
                <w:rFonts w:ascii="Arial" w:hAnsi="Arial" w:cs="Arial"/>
                <w:sz w:val="18"/>
                <w:szCs w:val="18"/>
              </w:rPr>
              <w:t>2,448,862</w:t>
            </w:r>
          </w:p>
        </w:tc>
        <w:tc>
          <w:tcPr>
            <w:tcW w:w="1350" w:type="dxa"/>
            <w:tcBorders>
              <w:top w:val="nil"/>
              <w:left w:val="nil"/>
              <w:bottom w:val="nil"/>
              <w:right w:val="nil"/>
            </w:tcBorders>
            <w:vAlign w:val="bottom"/>
          </w:tcPr>
          <w:p w:rsidR="007444CA" w:rsidRPr="004B6FD2" w:rsidRDefault="007444CA" w:rsidP="007444CA">
            <w:pPr>
              <w:tabs>
                <w:tab w:val="decimal" w:pos="1062"/>
              </w:tabs>
              <w:spacing w:line="310" w:lineRule="exact"/>
              <w:rPr>
                <w:rFonts w:ascii="Arial" w:hAnsi="Arial" w:cs="Arial"/>
                <w:sz w:val="18"/>
                <w:szCs w:val="18"/>
              </w:rPr>
            </w:pPr>
            <w:r w:rsidRPr="004B6FD2">
              <w:rPr>
                <w:rFonts w:ascii="Arial" w:hAnsi="Arial" w:cs="Arial"/>
                <w:sz w:val="18"/>
                <w:szCs w:val="18"/>
              </w:rPr>
              <w:t>5</w:t>
            </w:r>
            <w:r w:rsidRPr="004B6FD2">
              <w:rPr>
                <w:rFonts w:ascii="Arial" w:hAnsi="Arial" w:cs="Arial"/>
                <w:sz w:val="18"/>
                <w:szCs w:val="18"/>
                <w:cs/>
              </w:rPr>
              <w:t>,</w:t>
            </w:r>
            <w:r w:rsidRPr="004B6FD2">
              <w:rPr>
                <w:rFonts w:ascii="Arial" w:hAnsi="Arial" w:cs="Arial"/>
                <w:sz w:val="18"/>
                <w:szCs w:val="18"/>
              </w:rPr>
              <w:t>346</w:t>
            </w:r>
            <w:r w:rsidRPr="004B6FD2">
              <w:rPr>
                <w:rFonts w:ascii="Arial" w:hAnsi="Arial" w:cs="Arial"/>
                <w:sz w:val="18"/>
                <w:szCs w:val="18"/>
                <w:cs/>
              </w:rPr>
              <w:t>,</w:t>
            </w:r>
            <w:r w:rsidRPr="004B6FD2">
              <w:rPr>
                <w:rFonts w:ascii="Arial" w:hAnsi="Arial" w:cs="Arial"/>
                <w:sz w:val="18"/>
                <w:szCs w:val="18"/>
              </w:rPr>
              <w:t>196</w:t>
            </w:r>
          </w:p>
        </w:tc>
      </w:tr>
      <w:tr w:rsidR="007444CA" w:rsidRPr="00622265" w:rsidTr="00535823">
        <w:tc>
          <w:tcPr>
            <w:tcW w:w="3780" w:type="dxa"/>
          </w:tcPr>
          <w:p w:rsidR="007444CA" w:rsidRPr="00622265" w:rsidRDefault="007444CA" w:rsidP="007444CA">
            <w:pPr>
              <w:spacing w:line="310" w:lineRule="exact"/>
              <w:ind w:left="342" w:right="-43" w:hanging="162"/>
              <w:jc w:val="both"/>
              <w:rPr>
                <w:rFonts w:ascii="Arial" w:hAnsi="Arial" w:cs="Arial"/>
                <w:sz w:val="18"/>
                <w:szCs w:val="18"/>
              </w:rPr>
            </w:pPr>
            <w:r w:rsidRPr="00622265">
              <w:rPr>
                <w:rFonts w:ascii="Arial" w:hAnsi="Arial" w:cs="Arial"/>
                <w:sz w:val="18"/>
                <w:szCs w:val="18"/>
              </w:rPr>
              <w:t>Unutilised tax loss</w:t>
            </w:r>
          </w:p>
        </w:tc>
        <w:tc>
          <w:tcPr>
            <w:tcW w:w="1350" w:type="dxa"/>
            <w:tcBorders>
              <w:top w:val="nil"/>
              <w:left w:val="nil"/>
              <w:bottom w:val="nil"/>
              <w:right w:val="nil"/>
            </w:tcBorders>
            <w:vAlign w:val="bottom"/>
          </w:tcPr>
          <w:p w:rsidR="007444CA" w:rsidRPr="004B6FD2" w:rsidRDefault="007444CA" w:rsidP="007444CA">
            <w:pPr>
              <w:tabs>
                <w:tab w:val="decimal" w:pos="1062"/>
              </w:tabs>
              <w:spacing w:line="310" w:lineRule="exact"/>
              <w:rPr>
                <w:rFonts w:ascii="Arial" w:hAnsi="Arial" w:cs="Arial"/>
                <w:sz w:val="18"/>
                <w:szCs w:val="18"/>
              </w:rPr>
            </w:pPr>
            <w:r w:rsidRPr="004B6FD2">
              <w:rPr>
                <w:rFonts w:ascii="Arial" w:hAnsi="Arial" w:cs="Arial"/>
                <w:sz w:val="18"/>
                <w:szCs w:val="18"/>
              </w:rPr>
              <w:t>4,826,386</w:t>
            </w:r>
          </w:p>
        </w:tc>
        <w:tc>
          <w:tcPr>
            <w:tcW w:w="1350" w:type="dxa"/>
            <w:tcBorders>
              <w:top w:val="nil"/>
              <w:left w:val="nil"/>
              <w:bottom w:val="nil"/>
              <w:right w:val="nil"/>
            </w:tcBorders>
            <w:vAlign w:val="bottom"/>
          </w:tcPr>
          <w:p w:rsidR="007444CA" w:rsidRPr="004B6FD2" w:rsidRDefault="007444CA" w:rsidP="007444CA">
            <w:pPr>
              <w:tabs>
                <w:tab w:val="decimal" w:pos="1062"/>
              </w:tabs>
              <w:spacing w:line="310" w:lineRule="exact"/>
              <w:rPr>
                <w:rFonts w:ascii="Arial" w:hAnsi="Arial" w:cs="Arial"/>
                <w:sz w:val="18"/>
                <w:szCs w:val="18"/>
              </w:rPr>
            </w:pPr>
            <w:r w:rsidRPr="004B6FD2">
              <w:rPr>
                <w:rFonts w:ascii="Arial" w:hAnsi="Arial" w:cs="Arial"/>
                <w:sz w:val="18"/>
                <w:szCs w:val="18"/>
              </w:rPr>
              <w:t>27</w:t>
            </w:r>
            <w:r w:rsidRPr="004B6FD2">
              <w:rPr>
                <w:rFonts w:ascii="Arial" w:hAnsi="Arial" w:cs="Arial"/>
                <w:sz w:val="18"/>
                <w:szCs w:val="18"/>
                <w:cs/>
              </w:rPr>
              <w:t>,</w:t>
            </w:r>
            <w:r w:rsidRPr="004B6FD2">
              <w:rPr>
                <w:rFonts w:ascii="Arial" w:hAnsi="Arial" w:cs="Arial"/>
                <w:sz w:val="18"/>
                <w:szCs w:val="18"/>
              </w:rPr>
              <w:t>728</w:t>
            </w:r>
            <w:r w:rsidRPr="004B6FD2">
              <w:rPr>
                <w:rFonts w:ascii="Arial" w:hAnsi="Arial" w:cs="Arial"/>
                <w:sz w:val="18"/>
                <w:szCs w:val="18"/>
                <w:cs/>
              </w:rPr>
              <w:t>,</w:t>
            </w:r>
            <w:r w:rsidRPr="004B6FD2">
              <w:rPr>
                <w:rFonts w:ascii="Arial" w:hAnsi="Arial" w:cs="Arial"/>
                <w:sz w:val="18"/>
                <w:szCs w:val="18"/>
              </w:rPr>
              <w:t>525</w:t>
            </w:r>
          </w:p>
        </w:tc>
        <w:tc>
          <w:tcPr>
            <w:tcW w:w="1350" w:type="dxa"/>
            <w:tcBorders>
              <w:top w:val="nil"/>
              <w:left w:val="nil"/>
              <w:bottom w:val="nil"/>
              <w:right w:val="nil"/>
            </w:tcBorders>
            <w:vAlign w:val="bottom"/>
          </w:tcPr>
          <w:p w:rsidR="007444CA" w:rsidRPr="004B6FD2" w:rsidRDefault="007444CA" w:rsidP="007444CA">
            <w:pPr>
              <w:tabs>
                <w:tab w:val="decimal" w:pos="1062"/>
              </w:tabs>
              <w:spacing w:line="310" w:lineRule="exact"/>
              <w:rPr>
                <w:rFonts w:ascii="Arial" w:hAnsi="Arial" w:cs="Arial"/>
                <w:sz w:val="18"/>
                <w:szCs w:val="18"/>
                <w:cs/>
              </w:rPr>
            </w:pPr>
            <w:r w:rsidRPr="004B6FD2">
              <w:rPr>
                <w:rFonts w:ascii="Arial" w:hAnsi="Arial" w:cs="Arial"/>
                <w:sz w:val="18"/>
                <w:szCs w:val="18"/>
              </w:rPr>
              <w:t>(22,902,139)</w:t>
            </w:r>
          </w:p>
        </w:tc>
        <w:tc>
          <w:tcPr>
            <w:tcW w:w="1350" w:type="dxa"/>
            <w:tcBorders>
              <w:top w:val="nil"/>
              <w:left w:val="nil"/>
              <w:bottom w:val="nil"/>
              <w:right w:val="nil"/>
            </w:tcBorders>
            <w:vAlign w:val="bottom"/>
          </w:tcPr>
          <w:p w:rsidR="007444CA" w:rsidRPr="004B6FD2" w:rsidRDefault="007444CA" w:rsidP="007444CA">
            <w:pPr>
              <w:tabs>
                <w:tab w:val="decimal" w:pos="1062"/>
              </w:tabs>
              <w:spacing w:line="310" w:lineRule="exact"/>
              <w:rPr>
                <w:rFonts w:ascii="Arial" w:hAnsi="Arial" w:cs="Arial"/>
                <w:sz w:val="18"/>
                <w:szCs w:val="18"/>
              </w:rPr>
            </w:pPr>
            <w:r w:rsidRPr="004B6FD2">
              <w:rPr>
                <w:rFonts w:ascii="Arial" w:hAnsi="Arial" w:cs="Arial"/>
                <w:sz w:val="18"/>
                <w:szCs w:val="18"/>
              </w:rPr>
              <w:t>16</w:t>
            </w:r>
            <w:r w:rsidRPr="004B6FD2">
              <w:rPr>
                <w:rFonts w:ascii="Arial" w:hAnsi="Arial" w:cs="Arial"/>
                <w:sz w:val="18"/>
                <w:szCs w:val="18"/>
                <w:cs/>
              </w:rPr>
              <w:t>,</w:t>
            </w:r>
            <w:r w:rsidRPr="004B6FD2">
              <w:rPr>
                <w:rFonts w:ascii="Arial" w:hAnsi="Arial" w:cs="Arial"/>
                <w:sz w:val="18"/>
                <w:szCs w:val="18"/>
              </w:rPr>
              <w:t>759</w:t>
            </w:r>
            <w:r w:rsidRPr="004B6FD2">
              <w:rPr>
                <w:rFonts w:ascii="Arial" w:hAnsi="Arial" w:cs="Arial"/>
                <w:sz w:val="18"/>
                <w:szCs w:val="18"/>
                <w:cs/>
              </w:rPr>
              <w:t>,</w:t>
            </w:r>
            <w:r w:rsidRPr="004B6FD2">
              <w:rPr>
                <w:rFonts w:ascii="Arial" w:hAnsi="Arial" w:cs="Arial"/>
                <w:sz w:val="18"/>
                <w:szCs w:val="18"/>
              </w:rPr>
              <w:t>377</w:t>
            </w:r>
          </w:p>
        </w:tc>
      </w:tr>
      <w:tr w:rsidR="007444CA" w:rsidRPr="00622265" w:rsidTr="00535823">
        <w:tc>
          <w:tcPr>
            <w:tcW w:w="3780" w:type="dxa"/>
          </w:tcPr>
          <w:p w:rsidR="007444CA" w:rsidRPr="0019028E" w:rsidRDefault="007444CA" w:rsidP="00762FC2">
            <w:pPr>
              <w:spacing w:line="310" w:lineRule="exact"/>
              <w:ind w:left="342" w:right="-43" w:hanging="162"/>
              <w:rPr>
                <w:rFonts w:ascii="Arial" w:hAnsi="Arial" w:cs="Arial"/>
                <w:sz w:val="18"/>
                <w:szCs w:val="18"/>
              </w:rPr>
            </w:pPr>
            <w:r w:rsidRPr="0019028E">
              <w:rPr>
                <w:rFonts w:ascii="Arial" w:hAnsi="Arial" w:cs="Arial"/>
                <w:sz w:val="18"/>
                <w:szCs w:val="18"/>
              </w:rPr>
              <w:t>Share of loss from investments in associates</w:t>
            </w:r>
          </w:p>
        </w:tc>
        <w:tc>
          <w:tcPr>
            <w:tcW w:w="1350" w:type="dxa"/>
            <w:tcBorders>
              <w:top w:val="nil"/>
              <w:left w:val="nil"/>
              <w:bottom w:val="nil"/>
              <w:right w:val="nil"/>
            </w:tcBorders>
            <w:vAlign w:val="bottom"/>
          </w:tcPr>
          <w:p w:rsidR="007444CA" w:rsidRPr="004B6FD2" w:rsidRDefault="007444CA" w:rsidP="007444CA">
            <w:pPr>
              <w:tabs>
                <w:tab w:val="decimal" w:pos="1062"/>
              </w:tabs>
              <w:spacing w:line="310" w:lineRule="exact"/>
              <w:rPr>
                <w:rFonts w:ascii="Arial" w:hAnsi="Arial" w:cs="Arial"/>
                <w:sz w:val="18"/>
                <w:szCs w:val="18"/>
              </w:rPr>
            </w:pPr>
            <w:r>
              <w:rPr>
                <w:rFonts w:ascii="Arial" w:hAnsi="Arial" w:cs="Arial"/>
                <w:sz w:val="18"/>
                <w:szCs w:val="18"/>
              </w:rPr>
              <w:t>1,883,026</w:t>
            </w:r>
          </w:p>
        </w:tc>
        <w:tc>
          <w:tcPr>
            <w:tcW w:w="1350" w:type="dxa"/>
            <w:tcBorders>
              <w:top w:val="nil"/>
              <w:left w:val="nil"/>
              <w:bottom w:val="nil"/>
              <w:right w:val="nil"/>
            </w:tcBorders>
            <w:vAlign w:val="bottom"/>
          </w:tcPr>
          <w:p w:rsidR="007444CA" w:rsidRPr="004B6FD2" w:rsidRDefault="007444CA" w:rsidP="007444CA">
            <w:pPr>
              <w:tabs>
                <w:tab w:val="decimal" w:pos="1062"/>
              </w:tabs>
              <w:spacing w:line="310" w:lineRule="exact"/>
              <w:rPr>
                <w:rFonts w:ascii="Arial" w:hAnsi="Arial" w:cs="Arial"/>
                <w:sz w:val="18"/>
                <w:szCs w:val="18"/>
              </w:rPr>
            </w:pPr>
            <w:r>
              <w:rPr>
                <w:rFonts w:ascii="Arial" w:hAnsi="Arial" w:cs="Arial"/>
                <w:sz w:val="18"/>
                <w:szCs w:val="18"/>
              </w:rPr>
              <w:t>-</w:t>
            </w:r>
          </w:p>
        </w:tc>
        <w:tc>
          <w:tcPr>
            <w:tcW w:w="1350" w:type="dxa"/>
            <w:tcBorders>
              <w:top w:val="nil"/>
              <w:left w:val="nil"/>
              <w:bottom w:val="nil"/>
              <w:right w:val="nil"/>
            </w:tcBorders>
            <w:vAlign w:val="bottom"/>
          </w:tcPr>
          <w:p w:rsidR="007444CA" w:rsidRPr="00107011" w:rsidRDefault="007444CA" w:rsidP="007444CA">
            <w:pPr>
              <w:tabs>
                <w:tab w:val="decimal" w:pos="1062"/>
              </w:tabs>
              <w:spacing w:line="310" w:lineRule="exact"/>
              <w:rPr>
                <w:rFonts w:ascii="Arial" w:hAnsi="Arial" w:cs="Arial"/>
                <w:sz w:val="18"/>
                <w:szCs w:val="18"/>
              </w:rPr>
            </w:pPr>
            <w:r w:rsidRPr="00107011">
              <w:rPr>
                <w:rFonts w:ascii="Arial" w:hAnsi="Arial" w:cs="Arial"/>
                <w:sz w:val="18"/>
                <w:szCs w:val="18"/>
              </w:rPr>
              <w:t>1,267,372</w:t>
            </w:r>
          </w:p>
        </w:tc>
        <w:tc>
          <w:tcPr>
            <w:tcW w:w="1350" w:type="dxa"/>
            <w:tcBorders>
              <w:top w:val="nil"/>
              <w:left w:val="nil"/>
              <w:bottom w:val="nil"/>
              <w:right w:val="nil"/>
            </w:tcBorders>
            <w:vAlign w:val="bottom"/>
          </w:tcPr>
          <w:p w:rsidR="007444CA" w:rsidRPr="004B6FD2" w:rsidRDefault="007444CA" w:rsidP="007444CA">
            <w:pPr>
              <w:pBdr>
                <w:bottom w:val="single" w:sz="4" w:space="1" w:color="FFFFFF" w:themeColor="background1"/>
              </w:pBdr>
              <w:tabs>
                <w:tab w:val="decimal" w:pos="1062"/>
              </w:tabs>
              <w:spacing w:line="310" w:lineRule="exact"/>
              <w:rPr>
                <w:rFonts w:ascii="Arial" w:hAnsi="Arial" w:cs="Arial"/>
                <w:sz w:val="18"/>
                <w:szCs w:val="18"/>
                <w:cs/>
              </w:rPr>
            </w:pPr>
            <w:r>
              <w:rPr>
                <w:rFonts w:ascii="Arial" w:hAnsi="Arial" w:cs="Arial"/>
                <w:sz w:val="18"/>
                <w:szCs w:val="18"/>
              </w:rPr>
              <w:t>-</w:t>
            </w:r>
          </w:p>
        </w:tc>
      </w:tr>
      <w:tr w:rsidR="007444CA" w:rsidRPr="00622265" w:rsidTr="00535823">
        <w:tc>
          <w:tcPr>
            <w:tcW w:w="3780" w:type="dxa"/>
          </w:tcPr>
          <w:p w:rsidR="007444CA" w:rsidRPr="00622265" w:rsidRDefault="007444CA" w:rsidP="007444CA">
            <w:pPr>
              <w:spacing w:line="310" w:lineRule="exact"/>
              <w:ind w:left="342" w:right="-43" w:hanging="162"/>
              <w:jc w:val="both"/>
              <w:rPr>
                <w:rFonts w:ascii="Arial" w:hAnsi="Arial" w:cs="Arial"/>
                <w:sz w:val="18"/>
                <w:szCs w:val="18"/>
              </w:rPr>
            </w:pPr>
            <w:r w:rsidRPr="00622265">
              <w:rPr>
                <w:rFonts w:ascii="Arial" w:hAnsi="Arial" w:cs="Arial"/>
                <w:sz w:val="18"/>
                <w:szCs w:val="18"/>
              </w:rPr>
              <w:t>Others</w:t>
            </w:r>
          </w:p>
        </w:tc>
        <w:tc>
          <w:tcPr>
            <w:tcW w:w="1350" w:type="dxa"/>
            <w:tcBorders>
              <w:top w:val="nil"/>
              <w:left w:val="nil"/>
              <w:bottom w:val="nil"/>
              <w:right w:val="nil"/>
            </w:tcBorders>
            <w:vAlign w:val="bottom"/>
          </w:tcPr>
          <w:p w:rsidR="007444CA" w:rsidRPr="004B6FD2" w:rsidRDefault="007444CA" w:rsidP="007444CA">
            <w:pPr>
              <w:pBdr>
                <w:bottom w:val="single" w:sz="4" w:space="1" w:color="auto"/>
              </w:pBdr>
              <w:tabs>
                <w:tab w:val="decimal" w:pos="1062"/>
              </w:tabs>
              <w:spacing w:line="310" w:lineRule="exact"/>
              <w:rPr>
                <w:rFonts w:ascii="Arial" w:hAnsi="Arial" w:cs="Arial"/>
                <w:sz w:val="18"/>
                <w:szCs w:val="18"/>
              </w:rPr>
            </w:pPr>
            <w:r w:rsidRPr="004B6FD2">
              <w:rPr>
                <w:rFonts w:ascii="Arial" w:hAnsi="Arial" w:cs="Arial"/>
                <w:sz w:val="18"/>
                <w:szCs w:val="18"/>
              </w:rPr>
              <w:t>2,917,171</w:t>
            </w:r>
          </w:p>
        </w:tc>
        <w:tc>
          <w:tcPr>
            <w:tcW w:w="1350" w:type="dxa"/>
            <w:tcBorders>
              <w:top w:val="nil"/>
              <w:left w:val="nil"/>
              <w:bottom w:val="nil"/>
              <w:right w:val="nil"/>
            </w:tcBorders>
            <w:vAlign w:val="bottom"/>
          </w:tcPr>
          <w:p w:rsidR="007444CA" w:rsidRPr="004B6FD2" w:rsidRDefault="007444CA" w:rsidP="007444CA">
            <w:pPr>
              <w:pBdr>
                <w:bottom w:val="single" w:sz="4" w:space="1" w:color="auto"/>
              </w:pBdr>
              <w:tabs>
                <w:tab w:val="decimal" w:pos="1062"/>
              </w:tabs>
              <w:spacing w:line="310" w:lineRule="exact"/>
              <w:rPr>
                <w:rFonts w:ascii="Arial" w:hAnsi="Arial" w:cs="Arial"/>
                <w:sz w:val="18"/>
                <w:szCs w:val="18"/>
              </w:rPr>
            </w:pPr>
            <w:r w:rsidRPr="004B6FD2">
              <w:rPr>
                <w:rFonts w:ascii="Arial" w:hAnsi="Arial" w:cs="Arial"/>
                <w:sz w:val="18"/>
                <w:szCs w:val="18"/>
              </w:rPr>
              <w:t>1</w:t>
            </w:r>
            <w:r w:rsidRPr="004B6FD2">
              <w:rPr>
                <w:rFonts w:ascii="Arial" w:hAnsi="Arial" w:cs="Arial"/>
                <w:sz w:val="18"/>
                <w:szCs w:val="18"/>
                <w:cs/>
              </w:rPr>
              <w:t>,</w:t>
            </w:r>
            <w:r w:rsidRPr="004B6FD2">
              <w:rPr>
                <w:rFonts w:ascii="Arial" w:hAnsi="Arial" w:cs="Arial"/>
                <w:sz w:val="18"/>
                <w:szCs w:val="18"/>
              </w:rPr>
              <w:t>625</w:t>
            </w:r>
            <w:r w:rsidRPr="004B6FD2">
              <w:rPr>
                <w:rFonts w:ascii="Arial" w:hAnsi="Arial" w:cs="Arial"/>
                <w:sz w:val="18"/>
                <w:szCs w:val="18"/>
                <w:cs/>
              </w:rPr>
              <w:t>,</w:t>
            </w:r>
            <w:r w:rsidRPr="004B6FD2">
              <w:rPr>
                <w:rFonts w:ascii="Arial" w:hAnsi="Arial" w:cs="Arial"/>
                <w:sz w:val="18"/>
                <w:szCs w:val="18"/>
              </w:rPr>
              <w:t>533</w:t>
            </w:r>
          </w:p>
        </w:tc>
        <w:tc>
          <w:tcPr>
            <w:tcW w:w="1350" w:type="dxa"/>
            <w:tcBorders>
              <w:top w:val="nil"/>
              <w:left w:val="nil"/>
              <w:bottom w:val="nil"/>
              <w:right w:val="nil"/>
            </w:tcBorders>
            <w:vAlign w:val="bottom"/>
          </w:tcPr>
          <w:p w:rsidR="007444CA" w:rsidRPr="004B6FD2" w:rsidRDefault="007444CA" w:rsidP="007444CA">
            <w:pPr>
              <w:tabs>
                <w:tab w:val="decimal" w:pos="1062"/>
              </w:tabs>
              <w:spacing w:line="310" w:lineRule="exact"/>
              <w:rPr>
                <w:rFonts w:ascii="Arial" w:hAnsi="Arial" w:cs="Arial"/>
                <w:sz w:val="18"/>
                <w:szCs w:val="18"/>
                <w:cs/>
              </w:rPr>
            </w:pPr>
            <w:r w:rsidRPr="004B6FD2">
              <w:rPr>
                <w:rFonts w:ascii="Arial" w:hAnsi="Arial" w:cs="Arial"/>
                <w:sz w:val="18"/>
                <w:szCs w:val="18"/>
              </w:rPr>
              <w:t>1,291,638</w:t>
            </w:r>
          </w:p>
        </w:tc>
        <w:tc>
          <w:tcPr>
            <w:tcW w:w="1350" w:type="dxa"/>
            <w:tcBorders>
              <w:top w:val="nil"/>
              <w:left w:val="nil"/>
              <w:bottom w:val="nil"/>
              <w:right w:val="nil"/>
            </w:tcBorders>
            <w:vAlign w:val="bottom"/>
          </w:tcPr>
          <w:p w:rsidR="007444CA" w:rsidRPr="004B6FD2" w:rsidRDefault="007444CA" w:rsidP="007444CA">
            <w:pPr>
              <w:pBdr>
                <w:bottom w:val="single" w:sz="4" w:space="1" w:color="FFFFFF" w:themeColor="background1"/>
              </w:pBdr>
              <w:tabs>
                <w:tab w:val="decimal" w:pos="1062"/>
              </w:tabs>
              <w:spacing w:line="310" w:lineRule="exact"/>
              <w:rPr>
                <w:rFonts w:ascii="Arial" w:hAnsi="Arial" w:cs="Arial"/>
                <w:sz w:val="18"/>
                <w:szCs w:val="18"/>
                <w:cs/>
              </w:rPr>
            </w:pPr>
            <w:r w:rsidRPr="004B6FD2">
              <w:rPr>
                <w:rFonts w:ascii="Arial" w:hAnsi="Arial" w:cs="Arial"/>
                <w:sz w:val="18"/>
                <w:szCs w:val="18"/>
                <w:cs/>
              </w:rPr>
              <w:t>(</w:t>
            </w:r>
            <w:r w:rsidRPr="004B6FD2">
              <w:rPr>
                <w:rFonts w:ascii="Arial" w:hAnsi="Arial" w:cs="Arial"/>
                <w:sz w:val="18"/>
                <w:szCs w:val="18"/>
              </w:rPr>
              <w:t>3</w:t>
            </w:r>
            <w:r w:rsidRPr="004B6FD2">
              <w:rPr>
                <w:rFonts w:ascii="Arial" w:hAnsi="Arial" w:cs="Arial"/>
                <w:sz w:val="18"/>
                <w:szCs w:val="18"/>
                <w:cs/>
              </w:rPr>
              <w:t>,</w:t>
            </w:r>
            <w:r w:rsidRPr="004B6FD2">
              <w:rPr>
                <w:rFonts w:ascii="Arial" w:hAnsi="Arial" w:cs="Arial"/>
                <w:sz w:val="18"/>
                <w:szCs w:val="18"/>
              </w:rPr>
              <w:t>193</w:t>
            </w:r>
            <w:r w:rsidRPr="004B6FD2">
              <w:rPr>
                <w:rFonts w:ascii="Arial" w:hAnsi="Arial" w:cs="Arial"/>
                <w:sz w:val="18"/>
                <w:szCs w:val="18"/>
                <w:cs/>
              </w:rPr>
              <w:t>,</w:t>
            </w:r>
            <w:r w:rsidRPr="004B6FD2">
              <w:rPr>
                <w:rFonts w:ascii="Arial" w:hAnsi="Arial" w:cs="Arial"/>
                <w:sz w:val="18"/>
                <w:szCs w:val="18"/>
              </w:rPr>
              <w:t>941</w:t>
            </w:r>
            <w:r w:rsidRPr="004B6FD2">
              <w:rPr>
                <w:rFonts w:ascii="Arial" w:hAnsi="Arial" w:cs="Arial"/>
                <w:sz w:val="18"/>
                <w:szCs w:val="18"/>
                <w:cs/>
              </w:rPr>
              <w:t>)</w:t>
            </w:r>
          </w:p>
        </w:tc>
      </w:tr>
      <w:tr w:rsidR="007444CA" w:rsidRPr="00622265" w:rsidTr="00535823">
        <w:tc>
          <w:tcPr>
            <w:tcW w:w="3780" w:type="dxa"/>
            <w:vAlign w:val="bottom"/>
          </w:tcPr>
          <w:p w:rsidR="007444CA" w:rsidRPr="00622265" w:rsidRDefault="007444CA" w:rsidP="007444CA">
            <w:pPr>
              <w:spacing w:line="310" w:lineRule="exact"/>
              <w:ind w:left="162" w:right="-43" w:hanging="162"/>
              <w:jc w:val="both"/>
              <w:rPr>
                <w:rFonts w:ascii="Arial" w:hAnsi="Arial" w:cs="Arial"/>
                <w:sz w:val="18"/>
                <w:szCs w:val="18"/>
              </w:rPr>
            </w:pPr>
            <w:r w:rsidRPr="00622265">
              <w:rPr>
                <w:rFonts w:ascii="Arial" w:hAnsi="Arial" w:cs="Arial"/>
                <w:sz w:val="18"/>
                <w:szCs w:val="18"/>
              </w:rPr>
              <w:t>Total</w:t>
            </w:r>
          </w:p>
        </w:tc>
        <w:tc>
          <w:tcPr>
            <w:tcW w:w="1350" w:type="dxa"/>
            <w:tcBorders>
              <w:top w:val="nil"/>
              <w:left w:val="nil"/>
              <w:bottom w:val="nil"/>
              <w:right w:val="nil"/>
            </w:tcBorders>
            <w:vAlign w:val="bottom"/>
          </w:tcPr>
          <w:p w:rsidR="007444CA" w:rsidRPr="00066739" w:rsidRDefault="007444CA" w:rsidP="007444CA">
            <w:pPr>
              <w:pBdr>
                <w:bottom w:val="single" w:sz="4" w:space="1" w:color="auto"/>
              </w:pBdr>
              <w:tabs>
                <w:tab w:val="decimal" w:pos="1062"/>
              </w:tabs>
              <w:spacing w:line="310" w:lineRule="exact"/>
              <w:rPr>
                <w:rFonts w:ascii="Arial" w:hAnsi="Arial" w:cs="Arial"/>
                <w:sz w:val="18"/>
                <w:szCs w:val="18"/>
                <w:cs/>
              </w:rPr>
            </w:pPr>
            <w:r>
              <w:rPr>
                <w:rFonts w:ascii="Arial" w:hAnsi="Arial" w:cs="Arial"/>
                <w:sz w:val="18"/>
                <w:szCs w:val="18"/>
              </w:rPr>
              <w:t>171,921,006</w:t>
            </w:r>
          </w:p>
        </w:tc>
        <w:tc>
          <w:tcPr>
            <w:tcW w:w="1350" w:type="dxa"/>
            <w:tcBorders>
              <w:top w:val="nil"/>
              <w:left w:val="nil"/>
              <w:bottom w:val="nil"/>
              <w:right w:val="nil"/>
            </w:tcBorders>
            <w:vAlign w:val="bottom"/>
          </w:tcPr>
          <w:p w:rsidR="007444CA" w:rsidRPr="00622265" w:rsidRDefault="007444CA" w:rsidP="007444CA">
            <w:pPr>
              <w:pBdr>
                <w:bottom w:val="single" w:sz="4" w:space="1" w:color="auto"/>
              </w:pBdr>
              <w:tabs>
                <w:tab w:val="decimal" w:pos="1062"/>
              </w:tabs>
              <w:spacing w:line="310" w:lineRule="exact"/>
              <w:rPr>
                <w:rFonts w:ascii="Arial" w:hAnsi="Arial" w:cs="Arial"/>
                <w:sz w:val="18"/>
                <w:szCs w:val="18"/>
                <w:cs/>
              </w:rPr>
            </w:pPr>
            <w:r w:rsidRPr="00622265">
              <w:rPr>
                <w:rFonts w:ascii="Arial" w:hAnsi="Arial" w:cs="Arial"/>
                <w:sz w:val="18"/>
                <w:szCs w:val="18"/>
                <w:cs/>
              </w:rPr>
              <w:t>195,075,33</w:t>
            </w:r>
            <w:r w:rsidRPr="00622265">
              <w:rPr>
                <w:rFonts w:ascii="Arial" w:hAnsi="Arial" w:cs="Arial"/>
                <w:sz w:val="18"/>
                <w:szCs w:val="18"/>
              </w:rPr>
              <w:t>0</w:t>
            </w:r>
          </w:p>
        </w:tc>
        <w:tc>
          <w:tcPr>
            <w:tcW w:w="1350" w:type="dxa"/>
            <w:tcBorders>
              <w:top w:val="nil"/>
              <w:left w:val="nil"/>
              <w:bottom w:val="nil"/>
              <w:right w:val="nil"/>
            </w:tcBorders>
            <w:vAlign w:val="bottom"/>
          </w:tcPr>
          <w:p w:rsidR="007444CA" w:rsidRPr="00622265" w:rsidRDefault="007444CA" w:rsidP="007444CA">
            <w:pPr>
              <w:tabs>
                <w:tab w:val="decimal" w:pos="1062"/>
              </w:tabs>
              <w:spacing w:line="310" w:lineRule="exact"/>
              <w:rPr>
                <w:rFonts w:ascii="Arial" w:hAnsi="Arial" w:cs="Arial"/>
                <w:sz w:val="18"/>
                <w:szCs w:val="18"/>
              </w:rPr>
            </w:pPr>
          </w:p>
        </w:tc>
        <w:tc>
          <w:tcPr>
            <w:tcW w:w="1350" w:type="dxa"/>
            <w:tcBorders>
              <w:top w:val="nil"/>
              <w:left w:val="nil"/>
              <w:bottom w:val="nil"/>
              <w:right w:val="nil"/>
            </w:tcBorders>
            <w:vAlign w:val="bottom"/>
          </w:tcPr>
          <w:p w:rsidR="007444CA" w:rsidRPr="00622265" w:rsidRDefault="007444CA" w:rsidP="007444CA">
            <w:pPr>
              <w:tabs>
                <w:tab w:val="decimal" w:pos="1062"/>
              </w:tabs>
              <w:spacing w:line="310" w:lineRule="exact"/>
              <w:rPr>
                <w:rFonts w:ascii="Arial" w:hAnsi="Arial" w:cs="Arial"/>
                <w:sz w:val="18"/>
                <w:szCs w:val="18"/>
              </w:rPr>
            </w:pPr>
          </w:p>
        </w:tc>
      </w:tr>
      <w:tr w:rsidR="007444CA" w:rsidRPr="00622265" w:rsidTr="00535823">
        <w:tc>
          <w:tcPr>
            <w:tcW w:w="3780" w:type="dxa"/>
            <w:vAlign w:val="bottom"/>
          </w:tcPr>
          <w:p w:rsidR="007444CA" w:rsidRPr="00622265" w:rsidRDefault="007444CA" w:rsidP="007444CA">
            <w:pPr>
              <w:spacing w:line="310" w:lineRule="exact"/>
              <w:ind w:left="162" w:right="-43" w:hanging="162"/>
              <w:jc w:val="both"/>
              <w:rPr>
                <w:rFonts w:ascii="Arial" w:hAnsi="Arial" w:cs="Arial"/>
                <w:b/>
                <w:bCs/>
                <w:sz w:val="18"/>
                <w:szCs w:val="18"/>
              </w:rPr>
            </w:pPr>
            <w:r w:rsidRPr="00622265">
              <w:rPr>
                <w:rFonts w:ascii="Arial" w:hAnsi="Arial" w:cs="Arial"/>
                <w:b/>
                <w:bCs/>
                <w:sz w:val="18"/>
                <w:szCs w:val="18"/>
              </w:rPr>
              <w:t xml:space="preserve">Deferred tax liabilities </w:t>
            </w:r>
          </w:p>
        </w:tc>
        <w:tc>
          <w:tcPr>
            <w:tcW w:w="1350" w:type="dxa"/>
            <w:tcBorders>
              <w:top w:val="nil"/>
              <w:left w:val="nil"/>
              <w:bottom w:val="nil"/>
              <w:right w:val="nil"/>
            </w:tcBorders>
            <w:vAlign w:val="bottom"/>
          </w:tcPr>
          <w:p w:rsidR="007444CA" w:rsidRPr="00066739" w:rsidRDefault="007444CA" w:rsidP="007444CA">
            <w:pPr>
              <w:tabs>
                <w:tab w:val="decimal" w:pos="1062"/>
              </w:tabs>
              <w:spacing w:line="310" w:lineRule="exact"/>
              <w:rPr>
                <w:rFonts w:ascii="Arial" w:hAnsi="Arial" w:cs="Arial"/>
                <w:sz w:val="18"/>
                <w:szCs w:val="18"/>
              </w:rPr>
            </w:pPr>
          </w:p>
        </w:tc>
        <w:tc>
          <w:tcPr>
            <w:tcW w:w="1350" w:type="dxa"/>
            <w:tcBorders>
              <w:top w:val="nil"/>
              <w:left w:val="nil"/>
              <w:bottom w:val="nil"/>
              <w:right w:val="nil"/>
            </w:tcBorders>
            <w:vAlign w:val="bottom"/>
          </w:tcPr>
          <w:p w:rsidR="007444CA" w:rsidRPr="00622265" w:rsidRDefault="007444CA" w:rsidP="007444CA">
            <w:pPr>
              <w:tabs>
                <w:tab w:val="decimal" w:pos="1062"/>
              </w:tabs>
              <w:spacing w:line="310" w:lineRule="exact"/>
              <w:rPr>
                <w:rFonts w:ascii="Arial" w:hAnsi="Arial" w:cs="Arial"/>
                <w:sz w:val="18"/>
                <w:szCs w:val="18"/>
              </w:rPr>
            </w:pPr>
          </w:p>
        </w:tc>
        <w:tc>
          <w:tcPr>
            <w:tcW w:w="1350" w:type="dxa"/>
            <w:tcBorders>
              <w:top w:val="nil"/>
              <w:left w:val="nil"/>
              <w:bottom w:val="nil"/>
              <w:right w:val="nil"/>
            </w:tcBorders>
            <w:vAlign w:val="bottom"/>
          </w:tcPr>
          <w:p w:rsidR="007444CA" w:rsidRPr="00622265" w:rsidRDefault="007444CA" w:rsidP="007444CA">
            <w:pPr>
              <w:tabs>
                <w:tab w:val="decimal" w:pos="1062"/>
              </w:tabs>
              <w:spacing w:line="310" w:lineRule="exact"/>
              <w:rPr>
                <w:rFonts w:ascii="Arial" w:hAnsi="Arial" w:cs="Arial"/>
                <w:sz w:val="18"/>
                <w:szCs w:val="18"/>
              </w:rPr>
            </w:pPr>
          </w:p>
        </w:tc>
        <w:tc>
          <w:tcPr>
            <w:tcW w:w="1350" w:type="dxa"/>
            <w:tcBorders>
              <w:top w:val="nil"/>
              <w:left w:val="nil"/>
              <w:bottom w:val="nil"/>
              <w:right w:val="nil"/>
            </w:tcBorders>
            <w:vAlign w:val="bottom"/>
          </w:tcPr>
          <w:p w:rsidR="007444CA" w:rsidRPr="00622265" w:rsidRDefault="007444CA" w:rsidP="007444CA">
            <w:pPr>
              <w:tabs>
                <w:tab w:val="decimal" w:pos="1062"/>
              </w:tabs>
              <w:spacing w:line="310" w:lineRule="exact"/>
              <w:rPr>
                <w:rFonts w:ascii="Arial" w:hAnsi="Arial" w:cs="Arial"/>
                <w:sz w:val="18"/>
                <w:szCs w:val="18"/>
              </w:rPr>
            </w:pPr>
          </w:p>
        </w:tc>
      </w:tr>
      <w:tr w:rsidR="007444CA" w:rsidRPr="00622265" w:rsidTr="00535823">
        <w:tc>
          <w:tcPr>
            <w:tcW w:w="3780" w:type="dxa"/>
          </w:tcPr>
          <w:p w:rsidR="007444CA" w:rsidRPr="00622265" w:rsidRDefault="007444CA" w:rsidP="007444CA">
            <w:pPr>
              <w:spacing w:line="310" w:lineRule="exact"/>
              <w:ind w:left="342" w:right="-43" w:hanging="162"/>
              <w:rPr>
                <w:rFonts w:ascii="Arial" w:hAnsi="Arial" w:cs="Arial"/>
                <w:sz w:val="18"/>
                <w:szCs w:val="18"/>
              </w:rPr>
            </w:pPr>
            <w:r>
              <w:rPr>
                <w:rFonts w:ascii="Arial" w:hAnsi="Arial" w:cs="Arial"/>
                <w:sz w:val="18"/>
                <w:szCs w:val="18"/>
              </w:rPr>
              <w:t xml:space="preserve">Unrealised gain on changes in value of </w:t>
            </w:r>
            <w:r w:rsidRPr="00622265">
              <w:rPr>
                <w:rFonts w:ascii="Arial" w:hAnsi="Arial" w:cs="Arial"/>
                <w:sz w:val="18"/>
                <w:szCs w:val="18"/>
              </w:rPr>
              <w:t xml:space="preserve">available-for-sale securities </w:t>
            </w:r>
          </w:p>
        </w:tc>
        <w:tc>
          <w:tcPr>
            <w:tcW w:w="1350" w:type="dxa"/>
            <w:tcBorders>
              <w:top w:val="nil"/>
              <w:left w:val="nil"/>
              <w:bottom w:val="nil"/>
              <w:right w:val="nil"/>
            </w:tcBorders>
            <w:vAlign w:val="bottom"/>
          </w:tcPr>
          <w:p w:rsidR="007444CA" w:rsidRPr="00066739" w:rsidRDefault="007444CA" w:rsidP="007444CA">
            <w:pPr>
              <w:tabs>
                <w:tab w:val="decimal" w:pos="1062"/>
              </w:tabs>
              <w:spacing w:line="310" w:lineRule="exact"/>
              <w:rPr>
                <w:rFonts w:ascii="Arial" w:hAnsi="Arial" w:cs="Arial"/>
                <w:sz w:val="18"/>
                <w:szCs w:val="18"/>
              </w:rPr>
            </w:pPr>
            <w:r>
              <w:rPr>
                <w:rFonts w:ascii="Arial" w:hAnsi="Arial" w:cs="Arial"/>
                <w:sz w:val="18"/>
                <w:szCs w:val="18"/>
              </w:rPr>
              <w:t>9,218,055</w:t>
            </w:r>
          </w:p>
        </w:tc>
        <w:tc>
          <w:tcPr>
            <w:tcW w:w="1350" w:type="dxa"/>
            <w:tcBorders>
              <w:top w:val="nil"/>
              <w:left w:val="nil"/>
              <w:bottom w:val="nil"/>
              <w:right w:val="nil"/>
            </w:tcBorders>
            <w:vAlign w:val="bottom"/>
          </w:tcPr>
          <w:p w:rsidR="007444CA" w:rsidRPr="00622265" w:rsidRDefault="007444CA" w:rsidP="007444CA">
            <w:pPr>
              <w:tabs>
                <w:tab w:val="decimal" w:pos="1062"/>
              </w:tabs>
              <w:spacing w:line="310" w:lineRule="exact"/>
              <w:rPr>
                <w:rFonts w:ascii="Arial" w:hAnsi="Arial" w:cs="Arial"/>
                <w:sz w:val="18"/>
                <w:szCs w:val="18"/>
              </w:rPr>
            </w:pPr>
            <w:r w:rsidRPr="00622265">
              <w:rPr>
                <w:rFonts w:ascii="Arial" w:hAnsi="Arial" w:cs="Arial"/>
                <w:sz w:val="18"/>
                <w:szCs w:val="18"/>
                <w:cs/>
              </w:rPr>
              <w:t>21,419,28</w:t>
            </w:r>
            <w:r w:rsidRPr="00622265">
              <w:rPr>
                <w:rFonts w:ascii="Arial" w:hAnsi="Arial" w:cs="Arial"/>
                <w:sz w:val="18"/>
                <w:szCs w:val="18"/>
              </w:rPr>
              <w:t>3</w:t>
            </w:r>
          </w:p>
        </w:tc>
        <w:tc>
          <w:tcPr>
            <w:tcW w:w="1350" w:type="dxa"/>
            <w:tcBorders>
              <w:top w:val="nil"/>
              <w:left w:val="nil"/>
              <w:bottom w:val="nil"/>
              <w:right w:val="nil"/>
            </w:tcBorders>
            <w:vAlign w:val="bottom"/>
          </w:tcPr>
          <w:p w:rsidR="007444CA" w:rsidRPr="00622265" w:rsidRDefault="007444CA" w:rsidP="007444CA">
            <w:pPr>
              <w:tabs>
                <w:tab w:val="decimal" w:pos="1062"/>
              </w:tabs>
              <w:spacing w:line="310" w:lineRule="exact"/>
              <w:rPr>
                <w:rFonts w:ascii="Arial" w:hAnsi="Arial" w:cs="Arial"/>
                <w:sz w:val="18"/>
                <w:szCs w:val="18"/>
                <w:cs/>
              </w:rPr>
            </w:pPr>
          </w:p>
        </w:tc>
        <w:tc>
          <w:tcPr>
            <w:tcW w:w="1350" w:type="dxa"/>
            <w:tcBorders>
              <w:top w:val="nil"/>
              <w:left w:val="nil"/>
              <w:bottom w:val="nil"/>
              <w:right w:val="nil"/>
            </w:tcBorders>
            <w:vAlign w:val="bottom"/>
          </w:tcPr>
          <w:p w:rsidR="007444CA" w:rsidRPr="00622265" w:rsidRDefault="007444CA" w:rsidP="007444CA">
            <w:pPr>
              <w:tabs>
                <w:tab w:val="decimal" w:pos="1062"/>
              </w:tabs>
              <w:spacing w:line="310" w:lineRule="exact"/>
              <w:rPr>
                <w:rFonts w:ascii="Arial" w:hAnsi="Arial" w:cs="Arial"/>
                <w:sz w:val="18"/>
                <w:szCs w:val="18"/>
              </w:rPr>
            </w:pPr>
          </w:p>
        </w:tc>
      </w:tr>
      <w:tr w:rsidR="007444CA" w:rsidRPr="00622265" w:rsidTr="00535823">
        <w:tc>
          <w:tcPr>
            <w:tcW w:w="3780" w:type="dxa"/>
          </w:tcPr>
          <w:p w:rsidR="007444CA" w:rsidRPr="00622265" w:rsidRDefault="007444CA" w:rsidP="007444CA">
            <w:pPr>
              <w:spacing w:line="310" w:lineRule="exact"/>
              <w:ind w:left="342" w:right="-43" w:hanging="162"/>
              <w:jc w:val="both"/>
              <w:rPr>
                <w:rFonts w:ascii="Arial" w:hAnsi="Arial" w:cs="Arial"/>
                <w:sz w:val="18"/>
                <w:szCs w:val="18"/>
              </w:rPr>
            </w:pPr>
            <w:r w:rsidRPr="00622265">
              <w:rPr>
                <w:rFonts w:ascii="Arial" w:hAnsi="Arial" w:cs="Arial"/>
                <w:sz w:val="18"/>
                <w:szCs w:val="18"/>
              </w:rPr>
              <w:t>Others</w:t>
            </w:r>
          </w:p>
        </w:tc>
        <w:tc>
          <w:tcPr>
            <w:tcW w:w="1350" w:type="dxa"/>
            <w:tcBorders>
              <w:top w:val="nil"/>
              <w:left w:val="nil"/>
              <w:bottom w:val="nil"/>
              <w:right w:val="nil"/>
            </w:tcBorders>
            <w:vAlign w:val="bottom"/>
          </w:tcPr>
          <w:p w:rsidR="007444CA" w:rsidRPr="00180A67" w:rsidRDefault="007444CA" w:rsidP="007444CA">
            <w:pPr>
              <w:pBdr>
                <w:bottom w:val="single" w:sz="4" w:space="1" w:color="auto"/>
              </w:pBdr>
              <w:tabs>
                <w:tab w:val="decimal" w:pos="1062"/>
              </w:tabs>
              <w:spacing w:line="310" w:lineRule="exact"/>
              <w:rPr>
                <w:rFonts w:ascii="Arial" w:hAnsi="Arial" w:cstheme="minorBidi"/>
                <w:sz w:val="18"/>
                <w:szCs w:val="18"/>
                <w:cs/>
              </w:rPr>
            </w:pPr>
            <w:r>
              <w:rPr>
                <w:rFonts w:ascii="Arial" w:hAnsi="Arial" w:cstheme="minorBidi" w:hint="cs"/>
                <w:sz w:val="18"/>
                <w:szCs w:val="18"/>
                <w:cs/>
              </w:rPr>
              <w:t>-</w:t>
            </w:r>
          </w:p>
        </w:tc>
        <w:tc>
          <w:tcPr>
            <w:tcW w:w="1350" w:type="dxa"/>
            <w:tcBorders>
              <w:top w:val="nil"/>
              <w:left w:val="nil"/>
              <w:bottom w:val="nil"/>
              <w:right w:val="nil"/>
            </w:tcBorders>
            <w:vAlign w:val="bottom"/>
          </w:tcPr>
          <w:p w:rsidR="007444CA" w:rsidRPr="00622265" w:rsidRDefault="007444CA" w:rsidP="007444CA">
            <w:pPr>
              <w:pBdr>
                <w:bottom w:val="single" w:sz="4" w:space="1" w:color="auto"/>
              </w:pBdr>
              <w:tabs>
                <w:tab w:val="decimal" w:pos="1062"/>
              </w:tabs>
              <w:spacing w:line="310" w:lineRule="exact"/>
              <w:rPr>
                <w:rFonts w:ascii="Arial" w:hAnsi="Arial" w:cs="Arial"/>
                <w:sz w:val="18"/>
                <w:szCs w:val="18"/>
              </w:rPr>
            </w:pPr>
            <w:r w:rsidRPr="00622265">
              <w:rPr>
                <w:rFonts w:ascii="Arial" w:hAnsi="Arial" w:cs="Arial"/>
                <w:sz w:val="18"/>
                <w:szCs w:val="18"/>
                <w:cs/>
              </w:rPr>
              <w:t>1,447,71</w:t>
            </w:r>
            <w:r w:rsidRPr="00622265">
              <w:rPr>
                <w:rFonts w:ascii="Arial" w:hAnsi="Arial" w:cs="Arial"/>
                <w:sz w:val="18"/>
                <w:szCs w:val="18"/>
              </w:rPr>
              <w:t>1</w:t>
            </w:r>
          </w:p>
        </w:tc>
        <w:tc>
          <w:tcPr>
            <w:tcW w:w="1350" w:type="dxa"/>
            <w:tcBorders>
              <w:top w:val="nil"/>
              <w:left w:val="nil"/>
              <w:bottom w:val="nil"/>
              <w:right w:val="nil"/>
            </w:tcBorders>
            <w:vAlign w:val="bottom"/>
          </w:tcPr>
          <w:p w:rsidR="007444CA" w:rsidRPr="00622265" w:rsidRDefault="007444CA" w:rsidP="007444CA">
            <w:pPr>
              <w:tabs>
                <w:tab w:val="decimal" w:pos="1062"/>
              </w:tabs>
              <w:spacing w:line="310" w:lineRule="exact"/>
              <w:rPr>
                <w:rFonts w:ascii="Arial" w:hAnsi="Arial" w:cs="Arial"/>
                <w:sz w:val="18"/>
                <w:szCs w:val="18"/>
              </w:rPr>
            </w:pPr>
            <w:r>
              <w:rPr>
                <w:rFonts w:ascii="Arial" w:hAnsi="Arial" w:cs="Arial"/>
                <w:sz w:val="18"/>
                <w:szCs w:val="18"/>
              </w:rPr>
              <w:t>(1,447,711)</w:t>
            </w:r>
          </w:p>
        </w:tc>
        <w:tc>
          <w:tcPr>
            <w:tcW w:w="1350" w:type="dxa"/>
            <w:tcBorders>
              <w:top w:val="nil"/>
              <w:left w:val="nil"/>
              <w:bottom w:val="nil"/>
              <w:right w:val="nil"/>
            </w:tcBorders>
            <w:vAlign w:val="bottom"/>
          </w:tcPr>
          <w:p w:rsidR="007444CA" w:rsidRPr="00622265" w:rsidRDefault="007444CA" w:rsidP="007444CA">
            <w:pPr>
              <w:tabs>
                <w:tab w:val="decimal" w:pos="1062"/>
              </w:tabs>
              <w:spacing w:line="310" w:lineRule="exact"/>
              <w:rPr>
                <w:rFonts w:ascii="Arial" w:hAnsi="Arial" w:cs="Arial"/>
                <w:sz w:val="18"/>
                <w:szCs w:val="18"/>
              </w:rPr>
            </w:pPr>
            <w:r w:rsidRPr="00622265">
              <w:rPr>
                <w:rFonts w:ascii="Arial" w:hAnsi="Arial" w:cs="Arial" w:hint="cs"/>
                <w:sz w:val="18"/>
                <w:szCs w:val="18"/>
                <w:cs/>
              </w:rPr>
              <w:t>-</w:t>
            </w:r>
          </w:p>
        </w:tc>
      </w:tr>
      <w:tr w:rsidR="007444CA" w:rsidRPr="00622265" w:rsidTr="00535823">
        <w:tc>
          <w:tcPr>
            <w:tcW w:w="3780" w:type="dxa"/>
            <w:vAlign w:val="bottom"/>
          </w:tcPr>
          <w:p w:rsidR="007444CA" w:rsidRPr="00622265" w:rsidRDefault="007444CA" w:rsidP="007444CA">
            <w:pPr>
              <w:spacing w:line="310" w:lineRule="exact"/>
              <w:ind w:left="162" w:right="-43" w:hanging="162"/>
              <w:jc w:val="both"/>
              <w:rPr>
                <w:rFonts w:ascii="Arial" w:hAnsi="Arial" w:cs="Arial"/>
                <w:sz w:val="18"/>
                <w:szCs w:val="18"/>
              </w:rPr>
            </w:pPr>
            <w:r w:rsidRPr="00622265">
              <w:rPr>
                <w:rFonts w:ascii="Arial" w:hAnsi="Arial" w:cs="Arial"/>
                <w:sz w:val="18"/>
                <w:szCs w:val="18"/>
              </w:rPr>
              <w:t>Total</w:t>
            </w:r>
          </w:p>
        </w:tc>
        <w:tc>
          <w:tcPr>
            <w:tcW w:w="1350" w:type="dxa"/>
            <w:tcBorders>
              <w:top w:val="nil"/>
              <w:left w:val="nil"/>
              <w:bottom w:val="nil"/>
              <w:right w:val="nil"/>
            </w:tcBorders>
            <w:vAlign w:val="bottom"/>
          </w:tcPr>
          <w:p w:rsidR="007444CA" w:rsidRPr="00066739" w:rsidRDefault="007444CA" w:rsidP="007444CA">
            <w:pPr>
              <w:tabs>
                <w:tab w:val="decimal" w:pos="1062"/>
              </w:tabs>
              <w:spacing w:line="310" w:lineRule="exact"/>
              <w:rPr>
                <w:rFonts w:ascii="Arial" w:hAnsi="Arial" w:cs="Arial"/>
                <w:sz w:val="18"/>
                <w:szCs w:val="18"/>
              </w:rPr>
            </w:pPr>
            <w:r>
              <w:rPr>
                <w:rFonts w:ascii="Arial" w:hAnsi="Arial" w:cs="Arial"/>
                <w:sz w:val="18"/>
                <w:szCs w:val="18"/>
              </w:rPr>
              <w:t>9,218,055</w:t>
            </w:r>
          </w:p>
        </w:tc>
        <w:tc>
          <w:tcPr>
            <w:tcW w:w="1350" w:type="dxa"/>
            <w:tcBorders>
              <w:top w:val="nil"/>
              <w:left w:val="nil"/>
              <w:bottom w:val="nil"/>
              <w:right w:val="nil"/>
            </w:tcBorders>
            <w:vAlign w:val="bottom"/>
          </w:tcPr>
          <w:p w:rsidR="007444CA" w:rsidRPr="00622265" w:rsidRDefault="007444CA" w:rsidP="007444CA">
            <w:pPr>
              <w:tabs>
                <w:tab w:val="decimal" w:pos="1062"/>
              </w:tabs>
              <w:spacing w:line="310" w:lineRule="exact"/>
              <w:rPr>
                <w:rFonts w:ascii="Arial" w:hAnsi="Arial" w:cs="Arial"/>
                <w:sz w:val="18"/>
                <w:szCs w:val="18"/>
              </w:rPr>
            </w:pPr>
            <w:r w:rsidRPr="00622265">
              <w:rPr>
                <w:rFonts w:ascii="Arial" w:hAnsi="Arial" w:cs="Arial"/>
                <w:sz w:val="18"/>
                <w:szCs w:val="18"/>
                <w:cs/>
              </w:rPr>
              <w:t>22,866,99</w:t>
            </w:r>
            <w:r w:rsidRPr="00622265">
              <w:rPr>
                <w:rFonts w:ascii="Arial" w:hAnsi="Arial" w:cs="Arial"/>
                <w:sz w:val="18"/>
                <w:szCs w:val="18"/>
              </w:rPr>
              <w:t>4</w:t>
            </w:r>
          </w:p>
        </w:tc>
        <w:tc>
          <w:tcPr>
            <w:tcW w:w="1350" w:type="dxa"/>
            <w:tcBorders>
              <w:top w:val="nil"/>
              <w:left w:val="nil"/>
              <w:bottom w:val="nil"/>
              <w:right w:val="nil"/>
            </w:tcBorders>
            <w:vAlign w:val="bottom"/>
          </w:tcPr>
          <w:p w:rsidR="007444CA" w:rsidRPr="00622265" w:rsidRDefault="007444CA" w:rsidP="007444CA">
            <w:pPr>
              <w:tabs>
                <w:tab w:val="decimal" w:pos="1062"/>
              </w:tabs>
              <w:spacing w:line="310" w:lineRule="exact"/>
              <w:rPr>
                <w:rFonts w:ascii="Arial" w:hAnsi="Arial" w:cs="Arial"/>
                <w:sz w:val="18"/>
                <w:szCs w:val="18"/>
              </w:rPr>
            </w:pPr>
          </w:p>
        </w:tc>
        <w:tc>
          <w:tcPr>
            <w:tcW w:w="1350" w:type="dxa"/>
            <w:tcBorders>
              <w:top w:val="nil"/>
              <w:left w:val="nil"/>
              <w:bottom w:val="nil"/>
              <w:right w:val="nil"/>
            </w:tcBorders>
            <w:vAlign w:val="bottom"/>
          </w:tcPr>
          <w:p w:rsidR="007444CA" w:rsidRPr="00622265" w:rsidRDefault="007444CA" w:rsidP="007444CA">
            <w:pPr>
              <w:tabs>
                <w:tab w:val="decimal" w:pos="1062"/>
              </w:tabs>
              <w:spacing w:line="310" w:lineRule="exact"/>
              <w:rPr>
                <w:rFonts w:ascii="Arial" w:hAnsi="Arial" w:cs="Arial"/>
                <w:sz w:val="18"/>
                <w:szCs w:val="18"/>
              </w:rPr>
            </w:pPr>
          </w:p>
        </w:tc>
      </w:tr>
      <w:tr w:rsidR="007444CA" w:rsidRPr="00622265" w:rsidTr="00535823">
        <w:tc>
          <w:tcPr>
            <w:tcW w:w="3780" w:type="dxa"/>
            <w:vAlign w:val="bottom"/>
          </w:tcPr>
          <w:p w:rsidR="007444CA" w:rsidRPr="00622265" w:rsidRDefault="007444CA" w:rsidP="007444CA">
            <w:pPr>
              <w:spacing w:line="310" w:lineRule="exact"/>
              <w:ind w:left="162" w:hanging="162"/>
              <w:jc w:val="thaiDistribute"/>
              <w:rPr>
                <w:rFonts w:ascii="Arial" w:hAnsi="Arial" w:cs="Arial"/>
                <w:sz w:val="18"/>
                <w:szCs w:val="18"/>
              </w:rPr>
            </w:pPr>
            <w:r w:rsidRPr="00622265">
              <w:rPr>
                <w:rFonts w:ascii="Arial" w:hAnsi="Arial" w:cs="Arial"/>
                <w:sz w:val="18"/>
                <w:szCs w:val="18"/>
              </w:rPr>
              <w:t>Deferred tax assets - net</w:t>
            </w:r>
          </w:p>
        </w:tc>
        <w:tc>
          <w:tcPr>
            <w:tcW w:w="1350" w:type="dxa"/>
            <w:tcBorders>
              <w:top w:val="nil"/>
              <w:left w:val="nil"/>
              <w:bottom w:val="nil"/>
              <w:right w:val="nil"/>
            </w:tcBorders>
            <w:vAlign w:val="bottom"/>
          </w:tcPr>
          <w:p w:rsidR="007444CA" w:rsidRPr="00066739" w:rsidRDefault="007444CA" w:rsidP="007444CA">
            <w:pPr>
              <w:pBdr>
                <w:top w:val="single" w:sz="4" w:space="1" w:color="auto"/>
                <w:bottom w:val="double" w:sz="4" w:space="1" w:color="auto"/>
              </w:pBdr>
              <w:tabs>
                <w:tab w:val="decimal" w:pos="1062"/>
              </w:tabs>
              <w:spacing w:line="310" w:lineRule="exact"/>
              <w:rPr>
                <w:rFonts w:ascii="Arial" w:hAnsi="Arial" w:cs="Arial"/>
                <w:sz w:val="18"/>
                <w:szCs w:val="18"/>
              </w:rPr>
            </w:pPr>
            <w:r>
              <w:rPr>
                <w:rFonts w:ascii="Arial" w:hAnsi="Arial" w:cs="Arial"/>
                <w:sz w:val="18"/>
                <w:szCs w:val="18"/>
              </w:rPr>
              <w:t>162,702,951</w:t>
            </w:r>
          </w:p>
        </w:tc>
        <w:tc>
          <w:tcPr>
            <w:tcW w:w="1350" w:type="dxa"/>
            <w:tcBorders>
              <w:top w:val="nil"/>
              <w:left w:val="nil"/>
              <w:bottom w:val="nil"/>
              <w:right w:val="nil"/>
            </w:tcBorders>
            <w:vAlign w:val="bottom"/>
          </w:tcPr>
          <w:p w:rsidR="007444CA" w:rsidRPr="00622265" w:rsidRDefault="007444CA" w:rsidP="007444CA">
            <w:pPr>
              <w:pBdr>
                <w:top w:val="single" w:sz="4" w:space="1" w:color="auto"/>
                <w:bottom w:val="double" w:sz="4" w:space="1" w:color="auto"/>
              </w:pBdr>
              <w:tabs>
                <w:tab w:val="decimal" w:pos="1062"/>
              </w:tabs>
              <w:spacing w:line="310" w:lineRule="exact"/>
              <w:rPr>
                <w:rFonts w:ascii="Arial" w:hAnsi="Arial" w:cs="Arial"/>
                <w:sz w:val="18"/>
                <w:szCs w:val="18"/>
              </w:rPr>
            </w:pPr>
            <w:r w:rsidRPr="00622265">
              <w:rPr>
                <w:rFonts w:ascii="Arial" w:hAnsi="Arial" w:cs="Arial"/>
                <w:sz w:val="18"/>
                <w:szCs w:val="18"/>
                <w:cs/>
              </w:rPr>
              <w:t>172,208,336</w:t>
            </w:r>
          </w:p>
        </w:tc>
        <w:tc>
          <w:tcPr>
            <w:tcW w:w="1350" w:type="dxa"/>
            <w:tcBorders>
              <w:top w:val="nil"/>
              <w:left w:val="nil"/>
              <w:bottom w:val="nil"/>
              <w:right w:val="nil"/>
            </w:tcBorders>
            <w:vAlign w:val="bottom"/>
          </w:tcPr>
          <w:p w:rsidR="007444CA" w:rsidRPr="00622265" w:rsidRDefault="007444CA" w:rsidP="007444CA">
            <w:pPr>
              <w:pBdr>
                <w:bottom w:val="single" w:sz="4" w:space="1" w:color="auto"/>
              </w:pBdr>
              <w:tabs>
                <w:tab w:val="decimal" w:pos="1062"/>
              </w:tabs>
              <w:spacing w:line="310" w:lineRule="exact"/>
              <w:rPr>
                <w:rFonts w:ascii="Arial" w:hAnsi="Arial" w:cs="Arial"/>
                <w:sz w:val="18"/>
                <w:szCs w:val="18"/>
              </w:rPr>
            </w:pPr>
          </w:p>
        </w:tc>
        <w:tc>
          <w:tcPr>
            <w:tcW w:w="1350" w:type="dxa"/>
            <w:tcBorders>
              <w:top w:val="nil"/>
              <w:left w:val="nil"/>
              <w:bottom w:val="nil"/>
              <w:right w:val="nil"/>
            </w:tcBorders>
            <w:vAlign w:val="bottom"/>
          </w:tcPr>
          <w:p w:rsidR="007444CA" w:rsidRPr="00622265" w:rsidRDefault="007444CA" w:rsidP="007444CA">
            <w:pPr>
              <w:pBdr>
                <w:bottom w:val="single" w:sz="4" w:space="1" w:color="auto"/>
              </w:pBdr>
              <w:tabs>
                <w:tab w:val="decimal" w:pos="1062"/>
              </w:tabs>
              <w:spacing w:line="310" w:lineRule="exact"/>
              <w:rPr>
                <w:rFonts w:ascii="Arial" w:hAnsi="Arial" w:cs="Arial"/>
                <w:sz w:val="18"/>
                <w:szCs w:val="18"/>
              </w:rPr>
            </w:pPr>
          </w:p>
        </w:tc>
      </w:tr>
      <w:tr w:rsidR="007444CA" w:rsidRPr="00622265" w:rsidTr="00535823">
        <w:tc>
          <w:tcPr>
            <w:tcW w:w="3780" w:type="dxa"/>
            <w:vAlign w:val="bottom"/>
          </w:tcPr>
          <w:p w:rsidR="007444CA" w:rsidRPr="00622265" w:rsidRDefault="007444CA" w:rsidP="007444CA">
            <w:pPr>
              <w:spacing w:line="310" w:lineRule="exact"/>
              <w:ind w:left="162" w:right="-43" w:hanging="162"/>
              <w:jc w:val="both"/>
              <w:rPr>
                <w:rFonts w:ascii="Arial" w:hAnsi="Arial" w:cs="Arial"/>
                <w:sz w:val="18"/>
                <w:szCs w:val="18"/>
                <w:cs/>
                <w:lang w:val="th-TH"/>
              </w:rPr>
            </w:pPr>
            <w:r w:rsidRPr="00622265">
              <w:rPr>
                <w:rFonts w:ascii="Arial" w:hAnsi="Arial" w:cs="Arial"/>
                <w:sz w:val="18"/>
                <w:szCs w:val="18"/>
                <w:cs/>
              </w:rPr>
              <w:t>Total change</w:t>
            </w:r>
            <w:r w:rsidR="00762FC2">
              <w:rPr>
                <w:rFonts w:ascii="Arial" w:hAnsi="Arial" w:cs="Arial"/>
                <w:sz w:val="18"/>
                <w:szCs w:val="18"/>
              </w:rPr>
              <w:t>s</w:t>
            </w:r>
          </w:p>
        </w:tc>
        <w:tc>
          <w:tcPr>
            <w:tcW w:w="1350" w:type="dxa"/>
            <w:tcBorders>
              <w:top w:val="nil"/>
              <w:left w:val="nil"/>
              <w:bottom w:val="nil"/>
              <w:right w:val="nil"/>
            </w:tcBorders>
            <w:vAlign w:val="bottom"/>
          </w:tcPr>
          <w:p w:rsidR="007444CA" w:rsidRPr="00622265" w:rsidRDefault="007444CA" w:rsidP="007444CA">
            <w:pPr>
              <w:tabs>
                <w:tab w:val="decimal" w:pos="1062"/>
              </w:tabs>
              <w:spacing w:line="310" w:lineRule="exact"/>
              <w:rPr>
                <w:rFonts w:ascii="Arial" w:hAnsi="Arial" w:cs="Arial"/>
                <w:sz w:val="18"/>
                <w:szCs w:val="18"/>
                <w:cs/>
              </w:rPr>
            </w:pPr>
          </w:p>
        </w:tc>
        <w:tc>
          <w:tcPr>
            <w:tcW w:w="1350" w:type="dxa"/>
            <w:tcBorders>
              <w:top w:val="nil"/>
              <w:left w:val="nil"/>
              <w:bottom w:val="nil"/>
              <w:right w:val="nil"/>
            </w:tcBorders>
            <w:vAlign w:val="bottom"/>
          </w:tcPr>
          <w:p w:rsidR="007444CA" w:rsidRPr="00622265" w:rsidRDefault="007444CA" w:rsidP="007444CA">
            <w:pPr>
              <w:tabs>
                <w:tab w:val="decimal" w:pos="1062"/>
              </w:tabs>
              <w:spacing w:line="310" w:lineRule="exact"/>
              <w:rPr>
                <w:rFonts w:ascii="Arial" w:hAnsi="Arial" w:cs="Arial"/>
                <w:sz w:val="18"/>
                <w:szCs w:val="18"/>
                <w:cs/>
              </w:rPr>
            </w:pPr>
          </w:p>
        </w:tc>
        <w:tc>
          <w:tcPr>
            <w:tcW w:w="1350" w:type="dxa"/>
            <w:tcBorders>
              <w:top w:val="nil"/>
              <w:left w:val="nil"/>
              <w:bottom w:val="nil"/>
              <w:right w:val="nil"/>
            </w:tcBorders>
            <w:vAlign w:val="bottom"/>
          </w:tcPr>
          <w:p w:rsidR="007444CA" w:rsidRPr="00622265" w:rsidRDefault="007444CA" w:rsidP="007444CA">
            <w:pPr>
              <w:pBdr>
                <w:bottom w:val="double" w:sz="4" w:space="1" w:color="auto"/>
              </w:pBdr>
              <w:tabs>
                <w:tab w:val="decimal" w:pos="1062"/>
              </w:tabs>
              <w:spacing w:line="310" w:lineRule="exact"/>
              <w:rPr>
                <w:rFonts w:ascii="Arial" w:hAnsi="Arial" w:cs="Arial"/>
                <w:sz w:val="18"/>
                <w:szCs w:val="18"/>
              </w:rPr>
            </w:pPr>
            <w:r>
              <w:rPr>
                <w:rFonts w:ascii="Arial" w:hAnsi="Arial" w:cs="Arial"/>
                <w:sz w:val="18"/>
                <w:szCs w:val="18"/>
              </w:rPr>
              <w:t>(22,322,267)</w:t>
            </w:r>
          </w:p>
        </w:tc>
        <w:tc>
          <w:tcPr>
            <w:tcW w:w="1350" w:type="dxa"/>
            <w:tcBorders>
              <w:top w:val="nil"/>
              <w:left w:val="nil"/>
              <w:bottom w:val="nil"/>
              <w:right w:val="nil"/>
            </w:tcBorders>
            <w:vAlign w:val="bottom"/>
          </w:tcPr>
          <w:p w:rsidR="007444CA" w:rsidRPr="00622265" w:rsidRDefault="007444CA" w:rsidP="007444CA">
            <w:pPr>
              <w:pBdr>
                <w:bottom w:val="double" w:sz="4" w:space="1" w:color="auto"/>
              </w:pBdr>
              <w:tabs>
                <w:tab w:val="decimal" w:pos="1062"/>
              </w:tabs>
              <w:spacing w:line="310" w:lineRule="exact"/>
              <w:rPr>
                <w:rFonts w:ascii="Arial" w:hAnsi="Arial" w:cs="Arial"/>
                <w:sz w:val="18"/>
                <w:szCs w:val="18"/>
              </w:rPr>
            </w:pPr>
            <w:r w:rsidRPr="00B31C9D">
              <w:rPr>
                <w:rFonts w:ascii="Arial" w:hAnsi="Arial" w:cs="Arial" w:hint="cs"/>
                <w:sz w:val="18"/>
                <w:szCs w:val="18"/>
                <w:cs/>
              </w:rPr>
              <w:t>(15,856,785)</w:t>
            </w:r>
          </w:p>
        </w:tc>
      </w:tr>
    </w:tbl>
    <w:p w:rsidR="00862B60" w:rsidRDefault="00862B60">
      <w:r>
        <w:br w:type="page"/>
      </w:r>
    </w:p>
    <w:tbl>
      <w:tblPr>
        <w:tblW w:w="9180" w:type="dxa"/>
        <w:tblInd w:w="558" w:type="dxa"/>
        <w:tblLayout w:type="fixed"/>
        <w:tblLook w:val="0000" w:firstRow="0" w:lastRow="0" w:firstColumn="0" w:lastColumn="0" w:noHBand="0" w:noVBand="0"/>
      </w:tblPr>
      <w:tblGrid>
        <w:gridCol w:w="3780"/>
        <w:gridCol w:w="1350"/>
        <w:gridCol w:w="1350"/>
        <w:gridCol w:w="1350"/>
        <w:gridCol w:w="1350"/>
      </w:tblGrid>
      <w:tr w:rsidR="00BB50C6" w:rsidRPr="00622265" w:rsidTr="00BB50C6">
        <w:tc>
          <w:tcPr>
            <w:tcW w:w="3780" w:type="dxa"/>
            <w:vAlign w:val="bottom"/>
          </w:tcPr>
          <w:p w:rsidR="00BB50C6" w:rsidRPr="00622265" w:rsidRDefault="00BB50C6" w:rsidP="00BB50C6">
            <w:pPr>
              <w:tabs>
                <w:tab w:val="left" w:pos="567"/>
                <w:tab w:val="left" w:pos="1134"/>
                <w:tab w:val="left" w:pos="1701"/>
              </w:tabs>
              <w:spacing w:line="310" w:lineRule="exact"/>
              <w:ind w:left="162" w:hanging="162"/>
              <w:jc w:val="thaiDistribute"/>
              <w:rPr>
                <w:rFonts w:ascii="Arial" w:hAnsi="Arial" w:cs="Arial"/>
                <w:sz w:val="18"/>
                <w:szCs w:val="18"/>
                <w:cs/>
              </w:rPr>
            </w:pPr>
          </w:p>
        </w:tc>
        <w:tc>
          <w:tcPr>
            <w:tcW w:w="2700" w:type="dxa"/>
            <w:gridSpan w:val="2"/>
            <w:vAlign w:val="bottom"/>
          </w:tcPr>
          <w:p w:rsidR="00BB50C6" w:rsidRPr="00622265" w:rsidRDefault="00BB50C6" w:rsidP="00BB50C6">
            <w:pPr>
              <w:tabs>
                <w:tab w:val="left" w:pos="900"/>
                <w:tab w:val="left" w:pos="1440"/>
                <w:tab w:val="left" w:pos="2160"/>
                <w:tab w:val="left" w:pos="4140"/>
              </w:tabs>
              <w:spacing w:line="310" w:lineRule="exact"/>
              <w:ind w:left="-18" w:right="-18"/>
              <w:jc w:val="center"/>
              <w:rPr>
                <w:rFonts w:ascii="Arial" w:hAnsi="Arial" w:cs="Arial"/>
                <w:sz w:val="18"/>
                <w:szCs w:val="18"/>
                <w:cs/>
              </w:rPr>
            </w:pPr>
          </w:p>
        </w:tc>
        <w:tc>
          <w:tcPr>
            <w:tcW w:w="2700" w:type="dxa"/>
            <w:gridSpan w:val="2"/>
            <w:vAlign w:val="bottom"/>
          </w:tcPr>
          <w:p w:rsidR="00BB50C6" w:rsidRPr="00622265" w:rsidRDefault="00BB50C6" w:rsidP="00862B60">
            <w:pPr>
              <w:spacing w:line="310" w:lineRule="exact"/>
              <w:ind w:left="-48" w:right="-40"/>
              <w:jc w:val="right"/>
              <w:rPr>
                <w:rFonts w:ascii="Arial" w:hAnsi="Arial" w:cs="Arial"/>
                <w:kern w:val="28"/>
                <w:sz w:val="18"/>
                <w:szCs w:val="18"/>
              </w:rPr>
            </w:pPr>
            <w:r w:rsidRPr="00622265">
              <w:rPr>
                <w:rFonts w:ascii="Arial" w:hAnsi="Arial" w:cs="Arial"/>
                <w:sz w:val="18"/>
                <w:szCs w:val="18"/>
              </w:rPr>
              <w:t>(Unit: Baht)</w:t>
            </w:r>
          </w:p>
        </w:tc>
      </w:tr>
      <w:tr w:rsidR="007444CA" w:rsidRPr="00622265" w:rsidTr="00EC6650">
        <w:tc>
          <w:tcPr>
            <w:tcW w:w="3780" w:type="dxa"/>
            <w:vAlign w:val="bottom"/>
          </w:tcPr>
          <w:p w:rsidR="007444CA" w:rsidRPr="00622265" w:rsidRDefault="007444CA" w:rsidP="007444CA">
            <w:pPr>
              <w:tabs>
                <w:tab w:val="left" w:pos="567"/>
                <w:tab w:val="left" w:pos="1134"/>
                <w:tab w:val="left" w:pos="1701"/>
              </w:tabs>
              <w:spacing w:line="310" w:lineRule="exact"/>
              <w:ind w:left="162" w:hanging="162"/>
              <w:jc w:val="thaiDistribute"/>
              <w:rPr>
                <w:rFonts w:ascii="Arial" w:hAnsi="Arial" w:cs="Arial"/>
                <w:sz w:val="18"/>
                <w:szCs w:val="18"/>
                <w:cs/>
              </w:rPr>
            </w:pPr>
          </w:p>
        </w:tc>
        <w:tc>
          <w:tcPr>
            <w:tcW w:w="5400" w:type="dxa"/>
            <w:gridSpan w:val="4"/>
            <w:vAlign w:val="bottom"/>
          </w:tcPr>
          <w:p w:rsidR="007444CA" w:rsidRPr="00622265" w:rsidRDefault="007444CA" w:rsidP="007444CA">
            <w:pPr>
              <w:pBdr>
                <w:bottom w:val="single" w:sz="4" w:space="1" w:color="auto"/>
              </w:pBdr>
              <w:spacing w:line="310" w:lineRule="exact"/>
              <w:ind w:left="-48" w:right="-40"/>
              <w:jc w:val="center"/>
              <w:rPr>
                <w:rFonts w:ascii="Arial" w:hAnsi="Arial" w:cs="Arial"/>
                <w:sz w:val="18"/>
                <w:szCs w:val="18"/>
              </w:rPr>
            </w:pPr>
            <w:r>
              <w:rPr>
                <w:rFonts w:ascii="Arial" w:hAnsi="Arial" w:cs="Cordia New"/>
                <w:sz w:val="18"/>
                <w:szCs w:val="22"/>
              </w:rPr>
              <w:t>Separate Financial statements</w:t>
            </w:r>
          </w:p>
        </w:tc>
      </w:tr>
      <w:tr w:rsidR="007444CA" w:rsidRPr="00622265" w:rsidTr="00BB50C6">
        <w:tc>
          <w:tcPr>
            <w:tcW w:w="3780" w:type="dxa"/>
            <w:vAlign w:val="bottom"/>
          </w:tcPr>
          <w:p w:rsidR="007444CA" w:rsidRPr="00622265" w:rsidRDefault="007444CA" w:rsidP="007444CA">
            <w:pPr>
              <w:tabs>
                <w:tab w:val="left" w:pos="567"/>
                <w:tab w:val="left" w:pos="1134"/>
                <w:tab w:val="left" w:pos="1701"/>
              </w:tabs>
              <w:spacing w:line="310" w:lineRule="exact"/>
              <w:ind w:left="162" w:hanging="162"/>
              <w:jc w:val="thaiDistribute"/>
              <w:rPr>
                <w:rFonts w:ascii="Arial" w:hAnsi="Arial" w:cs="Arial"/>
                <w:sz w:val="18"/>
                <w:szCs w:val="18"/>
                <w:cs/>
              </w:rPr>
            </w:pPr>
          </w:p>
        </w:tc>
        <w:tc>
          <w:tcPr>
            <w:tcW w:w="2700" w:type="dxa"/>
            <w:gridSpan w:val="2"/>
            <w:vAlign w:val="bottom"/>
          </w:tcPr>
          <w:p w:rsidR="007444CA" w:rsidRPr="00BB50C6" w:rsidRDefault="007444CA" w:rsidP="007444CA">
            <w:pPr>
              <w:tabs>
                <w:tab w:val="left" w:pos="900"/>
                <w:tab w:val="left" w:pos="1440"/>
                <w:tab w:val="left" w:pos="2160"/>
                <w:tab w:val="left" w:pos="4140"/>
              </w:tabs>
              <w:spacing w:line="310" w:lineRule="exact"/>
              <w:ind w:left="-18" w:right="-18"/>
              <w:jc w:val="center"/>
              <w:rPr>
                <w:rFonts w:ascii="Arial" w:hAnsi="Arial" w:cs="Cordia New"/>
                <w:sz w:val="18"/>
                <w:szCs w:val="22"/>
              </w:rPr>
            </w:pPr>
          </w:p>
        </w:tc>
        <w:tc>
          <w:tcPr>
            <w:tcW w:w="2700" w:type="dxa"/>
            <w:gridSpan w:val="2"/>
            <w:vMerge w:val="restart"/>
            <w:vAlign w:val="bottom"/>
          </w:tcPr>
          <w:p w:rsidR="007444CA" w:rsidRPr="00622265" w:rsidRDefault="007444CA" w:rsidP="007444CA">
            <w:pPr>
              <w:tabs>
                <w:tab w:val="left" w:pos="900"/>
                <w:tab w:val="left" w:pos="1440"/>
                <w:tab w:val="left" w:pos="2160"/>
                <w:tab w:val="left" w:pos="4140"/>
              </w:tabs>
              <w:spacing w:line="310" w:lineRule="exact"/>
              <w:ind w:left="-18" w:right="-18"/>
              <w:jc w:val="center"/>
              <w:rPr>
                <w:rFonts w:ascii="Arial" w:hAnsi="Arial" w:cs="Arial"/>
                <w:sz w:val="18"/>
                <w:szCs w:val="18"/>
              </w:rPr>
            </w:pPr>
            <w:r w:rsidRPr="00622265">
              <w:rPr>
                <w:rFonts w:ascii="Arial" w:hAnsi="Arial" w:cs="Arial"/>
                <w:sz w:val="18"/>
                <w:szCs w:val="18"/>
              </w:rPr>
              <w:t xml:space="preserve">Changes in deferred tax assets and liabilities recognised in statements of income for the </w:t>
            </w:r>
            <w:r>
              <w:rPr>
                <w:rFonts w:ascii="Arial" w:hAnsi="Arial" w:cs="Arial"/>
                <w:sz w:val="18"/>
                <w:szCs w:val="18"/>
              </w:rPr>
              <w:t>nine</w:t>
            </w:r>
            <w:r w:rsidRPr="00622265">
              <w:rPr>
                <w:rFonts w:ascii="Arial" w:hAnsi="Arial" w:cs="Arial"/>
                <w:sz w:val="18"/>
                <w:szCs w:val="18"/>
              </w:rPr>
              <w:t>-month period</w:t>
            </w:r>
            <w:r w:rsidR="00762FC2">
              <w:rPr>
                <w:rFonts w:ascii="Arial" w:hAnsi="Arial" w:cs="Arial"/>
                <w:sz w:val="18"/>
                <w:szCs w:val="18"/>
              </w:rPr>
              <w:t>s</w:t>
            </w:r>
            <w:r w:rsidRPr="00622265">
              <w:rPr>
                <w:rFonts w:ascii="Arial" w:hAnsi="Arial" w:cs="Arial"/>
                <w:sz w:val="18"/>
                <w:szCs w:val="18"/>
              </w:rPr>
              <w:t xml:space="preserve">                    </w:t>
            </w:r>
          </w:p>
        </w:tc>
      </w:tr>
      <w:tr w:rsidR="007444CA" w:rsidRPr="00622265" w:rsidTr="00BB50C6">
        <w:tc>
          <w:tcPr>
            <w:tcW w:w="3780" w:type="dxa"/>
            <w:vAlign w:val="bottom"/>
          </w:tcPr>
          <w:p w:rsidR="007444CA" w:rsidRPr="00622265" w:rsidRDefault="007444CA" w:rsidP="007444CA">
            <w:pPr>
              <w:tabs>
                <w:tab w:val="left" w:pos="567"/>
                <w:tab w:val="left" w:pos="1134"/>
                <w:tab w:val="left" w:pos="1701"/>
              </w:tabs>
              <w:spacing w:line="310" w:lineRule="exact"/>
              <w:ind w:left="162" w:hanging="162"/>
              <w:jc w:val="thaiDistribute"/>
              <w:rPr>
                <w:rFonts w:ascii="Arial" w:hAnsi="Arial" w:cs="Arial"/>
                <w:sz w:val="18"/>
                <w:szCs w:val="18"/>
                <w:cs/>
              </w:rPr>
            </w:pPr>
          </w:p>
        </w:tc>
        <w:tc>
          <w:tcPr>
            <w:tcW w:w="2700" w:type="dxa"/>
            <w:gridSpan w:val="2"/>
            <w:vAlign w:val="bottom"/>
          </w:tcPr>
          <w:p w:rsidR="007444CA" w:rsidRPr="00BB50C6" w:rsidRDefault="007444CA" w:rsidP="007444CA">
            <w:pPr>
              <w:pBdr>
                <w:bottom w:val="single" w:sz="4" w:space="1" w:color="auto"/>
              </w:pBdr>
              <w:tabs>
                <w:tab w:val="left" w:pos="900"/>
                <w:tab w:val="left" w:pos="1440"/>
                <w:tab w:val="left" w:pos="2160"/>
                <w:tab w:val="left" w:pos="4140"/>
              </w:tabs>
              <w:spacing w:line="310" w:lineRule="exact"/>
              <w:ind w:left="-18" w:right="-18"/>
              <w:jc w:val="center"/>
              <w:rPr>
                <w:rFonts w:ascii="Arial" w:hAnsi="Arial" w:cstheme="minorBidi"/>
                <w:sz w:val="18"/>
                <w:szCs w:val="18"/>
                <w:cs/>
              </w:rPr>
            </w:pPr>
            <w:r w:rsidRPr="00622265">
              <w:rPr>
                <w:rFonts w:ascii="Arial" w:hAnsi="Arial" w:cs="Arial"/>
                <w:sz w:val="18"/>
                <w:szCs w:val="18"/>
              </w:rPr>
              <w:t xml:space="preserve">Balance </w:t>
            </w:r>
          </w:p>
        </w:tc>
        <w:tc>
          <w:tcPr>
            <w:tcW w:w="2700" w:type="dxa"/>
            <w:gridSpan w:val="2"/>
            <w:vMerge/>
            <w:vAlign w:val="bottom"/>
          </w:tcPr>
          <w:p w:rsidR="007444CA" w:rsidRPr="00622265" w:rsidRDefault="007444CA" w:rsidP="007444CA">
            <w:pPr>
              <w:tabs>
                <w:tab w:val="left" w:pos="900"/>
                <w:tab w:val="left" w:pos="1440"/>
                <w:tab w:val="left" w:pos="2160"/>
                <w:tab w:val="left" w:pos="4140"/>
              </w:tabs>
              <w:spacing w:line="310" w:lineRule="exact"/>
              <w:ind w:left="-18" w:right="-18"/>
              <w:jc w:val="center"/>
              <w:rPr>
                <w:rFonts w:ascii="Arial" w:hAnsi="Arial" w:cs="Arial"/>
                <w:sz w:val="18"/>
                <w:szCs w:val="18"/>
                <w:cs/>
              </w:rPr>
            </w:pPr>
          </w:p>
        </w:tc>
      </w:tr>
      <w:tr w:rsidR="007444CA" w:rsidRPr="00622265" w:rsidTr="00BB50C6">
        <w:tc>
          <w:tcPr>
            <w:tcW w:w="3780" w:type="dxa"/>
            <w:vAlign w:val="bottom"/>
          </w:tcPr>
          <w:p w:rsidR="007444CA" w:rsidRPr="00622265" w:rsidRDefault="007444CA" w:rsidP="007444CA">
            <w:pPr>
              <w:tabs>
                <w:tab w:val="left" w:pos="567"/>
                <w:tab w:val="left" w:pos="1134"/>
                <w:tab w:val="left" w:pos="1701"/>
              </w:tabs>
              <w:spacing w:line="310" w:lineRule="exact"/>
              <w:ind w:left="162" w:hanging="162"/>
              <w:jc w:val="thaiDistribute"/>
              <w:rPr>
                <w:rFonts w:ascii="Arial" w:hAnsi="Arial" w:cs="Arial"/>
                <w:sz w:val="18"/>
                <w:szCs w:val="18"/>
                <w:cs/>
              </w:rPr>
            </w:pPr>
          </w:p>
        </w:tc>
        <w:tc>
          <w:tcPr>
            <w:tcW w:w="1350" w:type="dxa"/>
            <w:vAlign w:val="bottom"/>
          </w:tcPr>
          <w:p w:rsidR="007444CA" w:rsidRPr="00622265" w:rsidRDefault="007444CA" w:rsidP="007444CA">
            <w:pPr>
              <w:tabs>
                <w:tab w:val="left" w:pos="900"/>
                <w:tab w:val="left" w:pos="1440"/>
                <w:tab w:val="left" w:pos="2160"/>
                <w:tab w:val="left" w:pos="4140"/>
              </w:tabs>
              <w:spacing w:line="310" w:lineRule="exact"/>
              <w:ind w:left="-18" w:right="-18"/>
              <w:jc w:val="center"/>
              <w:rPr>
                <w:rFonts w:ascii="Arial" w:hAnsi="Arial" w:cs="Arial"/>
                <w:sz w:val="18"/>
                <w:szCs w:val="18"/>
              </w:rPr>
            </w:pPr>
            <w:r w:rsidRPr="00622265">
              <w:rPr>
                <w:rFonts w:ascii="Arial" w:hAnsi="Arial" w:cs="Arial"/>
                <w:sz w:val="18"/>
                <w:szCs w:val="18"/>
              </w:rPr>
              <w:t xml:space="preserve">30 </w:t>
            </w:r>
            <w:r>
              <w:rPr>
                <w:rFonts w:ascii="Arial" w:hAnsi="Arial" w:cs="Arial"/>
                <w:sz w:val="18"/>
                <w:szCs w:val="18"/>
              </w:rPr>
              <w:t>September</w:t>
            </w:r>
          </w:p>
        </w:tc>
        <w:tc>
          <w:tcPr>
            <w:tcW w:w="1350" w:type="dxa"/>
            <w:vAlign w:val="bottom"/>
          </w:tcPr>
          <w:p w:rsidR="007444CA" w:rsidRPr="00622265" w:rsidRDefault="007444CA" w:rsidP="007444CA">
            <w:pPr>
              <w:tabs>
                <w:tab w:val="left" w:pos="900"/>
                <w:tab w:val="left" w:pos="1440"/>
                <w:tab w:val="left" w:pos="2160"/>
                <w:tab w:val="left" w:pos="4140"/>
              </w:tabs>
              <w:spacing w:line="310" w:lineRule="exact"/>
              <w:ind w:left="-18" w:right="-18"/>
              <w:jc w:val="center"/>
              <w:rPr>
                <w:rFonts w:ascii="Arial" w:hAnsi="Arial" w:cs="Arial"/>
                <w:sz w:val="18"/>
                <w:szCs w:val="18"/>
              </w:rPr>
            </w:pPr>
            <w:r w:rsidRPr="00622265">
              <w:rPr>
                <w:rFonts w:ascii="Arial" w:hAnsi="Arial" w:cs="Arial"/>
                <w:sz w:val="18"/>
                <w:szCs w:val="18"/>
              </w:rPr>
              <w:t>31 December</w:t>
            </w:r>
          </w:p>
        </w:tc>
        <w:tc>
          <w:tcPr>
            <w:tcW w:w="2700" w:type="dxa"/>
            <w:gridSpan w:val="2"/>
            <w:vAlign w:val="bottom"/>
          </w:tcPr>
          <w:p w:rsidR="007444CA" w:rsidRPr="00622265" w:rsidRDefault="007444CA" w:rsidP="007444CA">
            <w:pPr>
              <w:pBdr>
                <w:bottom w:val="single" w:sz="4" w:space="1" w:color="auto"/>
              </w:pBdr>
              <w:tabs>
                <w:tab w:val="left" w:pos="900"/>
                <w:tab w:val="left" w:pos="1440"/>
                <w:tab w:val="left" w:pos="2160"/>
                <w:tab w:val="left" w:pos="4140"/>
              </w:tabs>
              <w:spacing w:line="310" w:lineRule="exact"/>
              <w:ind w:left="-18" w:right="-18"/>
              <w:jc w:val="center"/>
              <w:rPr>
                <w:rFonts w:ascii="Arial" w:hAnsi="Arial" w:cs="Arial"/>
                <w:sz w:val="18"/>
                <w:szCs w:val="18"/>
              </w:rPr>
            </w:pPr>
            <w:r w:rsidRPr="00622265">
              <w:rPr>
                <w:rFonts w:ascii="Arial" w:hAnsi="Arial" w:cs="Arial"/>
                <w:sz w:val="18"/>
                <w:szCs w:val="18"/>
              </w:rPr>
              <w:t xml:space="preserve">ended 30 </w:t>
            </w:r>
            <w:r>
              <w:rPr>
                <w:rFonts w:ascii="Arial" w:hAnsi="Arial" w:cs="Arial"/>
                <w:sz w:val="18"/>
                <w:szCs w:val="18"/>
              </w:rPr>
              <w:t>September</w:t>
            </w:r>
          </w:p>
        </w:tc>
      </w:tr>
      <w:tr w:rsidR="007444CA" w:rsidRPr="00622265" w:rsidTr="00BB50C6">
        <w:tc>
          <w:tcPr>
            <w:tcW w:w="3780" w:type="dxa"/>
            <w:vAlign w:val="bottom"/>
          </w:tcPr>
          <w:p w:rsidR="007444CA" w:rsidRPr="00622265" w:rsidRDefault="007444CA" w:rsidP="007444CA">
            <w:pPr>
              <w:tabs>
                <w:tab w:val="left" w:pos="567"/>
                <w:tab w:val="left" w:pos="1134"/>
                <w:tab w:val="left" w:pos="1701"/>
              </w:tabs>
              <w:spacing w:line="310" w:lineRule="exact"/>
              <w:ind w:left="162" w:hanging="162"/>
              <w:jc w:val="thaiDistribute"/>
              <w:rPr>
                <w:rFonts w:ascii="Arial" w:hAnsi="Arial" w:cs="Arial"/>
                <w:sz w:val="18"/>
                <w:szCs w:val="18"/>
                <w:cs/>
              </w:rPr>
            </w:pPr>
          </w:p>
        </w:tc>
        <w:tc>
          <w:tcPr>
            <w:tcW w:w="1350" w:type="dxa"/>
            <w:vAlign w:val="bottom"/>
          </w:tcPr>
          <w:p w:rsidR="007444CA" w:rsidRPr="00622265" w:rsidRDefault="007444CA" w:rsidP="007444CA">
            <w:pPr>
              <w:pBdr>
                <w:bottom w:val="single" w:sz="4" w:space="1" w:color="auto"/>
              </w:pBdr>
              <w:spacing w:line="310" w:lineRule="exact"/>
              <w:ind w:left="-18"/>
              <w:jc w:val="center"/>
              <w:rPr>
                <w:rFonts w:ascii="Arial" w:hAnsi="Arial" w:cs="Arial"/>
                <w:sz w:val="18"/>
                <w:szCs w:val="18"/>
              </w:rPr>
            </w:pPr>
            <w:r w:rsidRPr="00622265">
              <w:rPr>
                <w:rFonts w:ascii="Arial" w:hAnsi="Arial" w:cs="Arial"/>
                <w:sz w:val="18"/>
                <w:szCs w:val="18"/>
              </w:rPr>
              <w:t>2018</w:t>
            </w:r>
          </w:p>
        </w:tc>
        <w:tc>
          <w:tcPr>
            <w:tcW w:w="1350" w:type="dxa"/>
            <w:vAlign w:val="bottom"/>
          </w:tcPr>
          <w:p w:rsidR="007444CA" w:rsidRPr="00622265" w:rsidRDefault="007444CA" w:rsidP="007444CA">
            <w:pPr>
              <w:pBdr>
                <w:bottom w:val="single" w:sz="4" w:space="1" w:color="auto"/>
              </w:pBdr>
              <w:spacing w:line="310" w:lineRule="exact"/>
              <w:ind w:left="-18"/>
              <w:jc w:val="center"/>
              <w:rPr>
                <w:rFonts w:ascii="Arial" w:hAnsi="Arial" w:cs="Arial"/>
                <w:sz w:val="18"/>
                <w:szCs w:val="18"/>
              </w:rPr>
            </w:pPr>
            <w:r w:rsidRPr="00622265">
              <w:rPr>
                <w:rFonts w:ascii="Arial" w:hAnsi="Arial" w:cs="Arial"/>
                <w:sz w:val="18"/>
                <w:szCs w:val="18"/>
              </w:rPr>
              <w:t>2017</w:t>
            </w:r>
          </w:p>
        </w:tc>
        <w:tc>
          <w:tcPr>
            <w:tcW w:w="1350" w:type="dxa"/>
            <w:vAlign w:val="bottom"/>
          </w:tcPr>
          <w:p w:rsidR="007444CA" w:rsidRPr="00622265" w:rsidRDefault="007444CA" w:rsidP="007444CA">
            <w:pPr>
              <w:pBdr>
                <w:bottom w:val="single" w:sz="4" w:space="1" w:color="auto"/>
              </w:pBdr>
              <w:spacing w:line="310" w:lineRule="exact"/>
              <w:ind w:left="-18"/>
              <w:jc w:val="center"/>
              <w:rPr>
                <w:rFonts w:ascii="Arial" w:hAnsi="Arial" w:cs="Arial"/>
                <w:sz w:val="18"/>
                <w:szCs w:val="18"/>
              </w:rPr>
            </w:pPr>
            <w:r w:rsidRPr="00622265">
              <w:rPr>
                <w:rFonts w:ascii="Arial" w:hAnsi="Arial" w:cs="Arial"/>
                <w:sz w:val="18"/>
                <w:szCs w:val="18"/>
              </w:rPr>
              <w:t>2018</w:t>
            </w:r>
          </w:p>
        </w:tc>
        <w:tc>
          <w:tcPr>
            <w:tcW w:w="1350" w:type="dxa"/>
            <w:vAlign w:val="bottom"/>
          </w:tcPr>
          <w:p w:rsidR="007444CA" w:rsidRPr="00622265" w:rsidRDefault="007444CA" w:rsidP="007444CA">
            <w:pPr>
              <w:pBdr>
                <w:bottom w:val="single" w:sz="4" w:space="1" w:color="auto"/>
              </w:pBdr>
              <w:spacing w:line="310" w:lineRule="exact"/>
              <w:ind w:left="-18"/>
              <w:jc w:val="center"/>
              <w:rPr>
                <w:rFonts w:ascii="Arial" w:hAnsi="Arial" w:cs="Arial"/>
                <w:sz w:val="18"/>
                <w:szCs w:val="18"/>
              </w:rPr>
            </w:pPr>
            <w:r w:rsidRPr="00622265">
              <w:rPr>
                <w:rFonts w:ascii="Arial" w:hAnsi="Arial" w:cs="Arial"/>
                <w:sz w:val="18"/>
                <w:szCs w:val="18"/>
              </w:rPr>
              <w:t>2017</w:t>
            </w:r>
          </w:p>
        </w:tc>
      </w:tr>
      <w:tr w:rsidR="007444CA" w:rsidRPr="00622265" w:rsidTr="00BB50C6">
        <w:trPr>
          <w:trHeight w:val="90"/>
        </w:trPr>
        <w:tc>
          <w:tcPr>
            <w:tcW w:w="3780" w:type="dxa"/>
            <w:vAlign w:val="bottom"/>
          </w:tcPr>
          <w:p w:rsidR="007444CA" w:rsidRPr="00622265" w:rsidRDefault="007444CA" w:rsidP="007444CA">
            <w:pPr>
              <w:spacing w:line="310" w:lineRule="exact"/>
              <w:ind w:left="162" w:hanging="162"/>
              <w:jc w:val="thaiDistribute"/>
              <w:rPr>
                <w:rFonts w:ascii="Arial" w:hAnsi="Arial" w:cs="Arial"/>
                <w:b/>
                <w:bCs/>
                <w:sz w:val="18"/>
                <w:szCs w:val="18"/>
              </w:rPr>
            </w:pPr>
            <w:r w:rsidRPr="00622265">
              <w:rPr>
                <w:rFonts w:ascii="Arial" w:hAnsi="Arial" w:cs="Arial"/>
                <w:b/>
                <w:bCs/>
                <w:sz w:val="18"/>
                <w:szCs w:val="18"/>
              </w:rPr>
              <w:t xml:space="preserve">Deferred tax assets </w:t>
            </w:r>
          </w:p>
        </w:tc>
        <w:tc>
          <w:tcPr>
            <w:tcW w:w="1350" w:type="dxa"/>
            <w:vAlign w:val="bottom"/>
          </w:tcPr>
          <w:p w:rsidR="007444CA" w:rsidRPr="00622265" w:rsidRDefault="007444CA" w:rsidP="007444CA">
            <w:pPr>
              <w:tabs>
                <w:tab w:val="decimal" w:pos="1062"/>
              </w:tabs>
              <w:spacing w:line="310" w:lineRule="exact"/>
              <w:rPr>
                <w:rFonts w:ascii="Arial" w:hAnsi="Arial" w:cs="Arial"/>
                <w:b/>
                <w:bCs/>
                <w:sz w:val="18"/>
                <w:szCs w:val="18"/>
              </w:rPr>
            </w:pPr>
          </w:p>
        </w:tc>
        <w:tc>
          <w:tcPr>
            <w:tcW w:w="1350" w:type="dxa"/>
            <w:vAlign w:val="bottom"/>
          </w:tcPr>
          <w:p w:rsidR="007444CA" w:rsidRPr="00622265" w:rsidRDefault="007444CA" w:rsidP="007444CA">
            <w:pPr>
              <w:tabs>
                <w:tab w:val="decimal" w:pos="1062"/>
              </w:tabs>
              <w:spacing w:line="310" w:lineRule="exact"/>
              <w:rPr>
                <w:rFonts w:ascii="Arial" w:hAnsi="Arial" w:cs="Arial"/>
                <w:b/>
                <w:bCs/>
                <w:sz w:val="18"/>
                <w:szCs w:val="18"/>
              </w:rPr>
            </w:pPr>
          </w:p>
        </w:tc>
        <w:tc>
          <w:tcPr>
            <w:tcW w:w="1350" w:type="dxa"/>
            <w:vAlign w:val="bottom"/>
          </w:tcPr>
          <w:p w:rsidR="007444CA" w:rsidRPr="00622265" w:rsidRDefault="007444CA" w:rsidP="007444CA">
            <w:pPr>
              <w:tabs>
                <w:tab w:val="decimal" w:pos="1062"/>
              </w:tabs>
              <w:spacing w:line="310" w:lineRule="exact"/>
              <w:rPr>
                <w:rFonts w:ascii="Arial" w:hAnsi="Arial" w:cs="Arial"/>
                <w:b/>
                <w:bCs/>
                <w:sz w:val="18"/>
                <w:szCs w:val="18"/>
              </w:rPr>
            </w:pPr>
          </w:p>
        </w:tc>
        <w:tc>
          <w:tcPr>
            <w:tcW w:w="1350" w:type="dxa"/>
            <w:vAlign w:val="bottom"/>
          </w:tcPr>
          <w:p w:rsidR="007444CA" w:rsidRPr="00622265" w:rsidRDefault="007444CA" w:rsidP="007444CA">
            <w:pPr>
              <w:tabs>
                <w:tab w:val="decimal" w:pos="1062"/>
              </w:tabs>
              <w:spacing w:line="310" w:lineRule="exact"/>
              <w:rPr>
                <w:rFonts w:ascii="Arial" w:hAnsi="Arial" w:cs="Arial"/>
                <w:b/>
                <w:bCs/>
                <w:sz w:val="18"/>
                <w:szCs w:val="18"/>
              </w:rPr>
            </w:pPr>
          </w:p>
        </w:tc>
      </w:tr>
      <w:tr w:rsidR="007444CA" w:rsidRPr="00622265" w:rsidTr="00BB50C6">
        <w:trPr>
          <w:trHeight w:val="87"/>
        </w:trPr>
        <w:tc>
          <w:tcPr>
            <w:tcW w:w="3780" w:type="dxa"/>
          </w:tcPr>
          <w:p w:rsidR="007444CA" w:rsidRPr="00622265" w:rsidRDefault="007444CA" w:rsidP="007444CA">
            <w:pPr>
              <w:spacing w:line="310" w:lineRule="exact"/>
              <w:ind w:left="342" w:right="-43" w:hanging="162"/>
              <w:jc w:val="both"/>
              <w:rPr>
                <w:rFonts w:ascii="Arial" w:hAnsi="Arial" w:cs="Arial"/>
                <w:sz w:val="18"/>
                <w:szCs w:val="18"/>
              </w:rPr>
            </w:pPr>
            <w:r w:rsidRPr="00622265">
              <w:rPr>
                <w:rFonts w:ascii="Arial" w:hAnsi="Arial" w:cs="Arial"/>
                <w:sz w:val="18"/>
                <w:szCs w:val="18"/>
              </w:rPr>
              <w:t>Unearned premium reserve</w:t>
            </w:r>
          </w:p>
        </w:tc>
        <w:tc>
          <w:tcPr>
            <w:tcW w:w="1350" w:type="dxa"/>
            <w:tcBorders>
              <w:top w:val="nil"/>
              <w:left w:val="nil"/>
              <w:bottom w:val="nil"/>
              <w:right w:val="nil"/>
            </w:tcBorders>
            <w:vAlign w:val="bottom"/>
          </w:tcPr>
          <w:p w:rsidR="007444CA" w:rsidRPr="004B6FD2" w:rsidRDefault="007444CA" w:rsidP="007444CA">
            <w:pPr>
              <w:tabs>
                <w:tab w:val="decimal" w:pos="1062"/>
              </w:tabs>
              <w:spacing w:line="310" w:lineRule="exact"/>
              <w:rPr>
                <w:rFonts w:ascii="Arial" w:hAnsi="Arial" w:cs="Arial"/>
                <w:sz w:val="18"/>
                <w:szCs w:val="18"/>
                <w:cs/>
              </w:rPr>
            </w:pPr>
            <w:r w:rsidRPr="004B6FD2">
              <w:rPr>
                <w:rFonts w:ascii="Arial" w:hAnsi="Arial" w:cs="Arial"/>
                <w:sz w:val="18"/>
                <w:szCs w:val="18"/>
              </w:rPr>
              <w:t>63,082,901</w:t>
            </w:r>
          </w:p>
        </w:tc>
        <w:tc>
          <w:tcPr>
            <w:tcW w:w="1350" w:type="dxa"/>
            <w:tcBorders>
              <w:top w:val="nil"/>
              <w:left w:val="nil"/>
              <w:bottom w:val="nil"/>
              <w:right w:val="nil"/>
            </w:tcBorders>
            <w:vAlign w:val="bottom"/>
          </w:tcPr>
          <w:p w:rsidR="007444CA" w:rsidRPr="004B6FD2" w:rsidRDefault="007444CA" w:rsidP="007444CA">
            <w:pPr>
              <w:tabs>
                <w:tab w:val="decimal" w:pos="1062"/>
              </w:tabs>
              <w:spacing w:line="310" w:lineRule="exact"/>
              <w:rPr>
                <w:rFonts w:ascii="Arial" w:hAnsi="Arial" w:cs="Arial"/>
                <w:sz w:val="18"/>
                <w:szCs w:val="18"/>
                <w:cs/>
              </w:rPr>
            </w:pPr>
            <w:r w:rsidRPr="004B6FD2">
              <w:rPr>
                <w:rFonts w:ascii="Arial" w:hAnsi="Arial" w:cs="Arial"/>
                <w:sz w:val="18"/>
                <w:szCs w:val="18"/>
              </w:rPr>
              <w:t>62</w:t>
            </w:r>
            <w:r w:rsidRPr="004B6FD2">
              <w:rPr>
                <w:rFonts w:ascii="Arial" w:hAnsi="Arial" w:cs="Arial"/>
                <w:sz w:val="18"/>
                <w:szCs w:val="18"/>
                <w:cs/>
              </w:rPr>
              <w:t>,</w:t>
            </w:r>
            <w:r w:rsidRPr="004B6FD2">
              <w:rPr>
                <w:rFonts w:ascii="Arial" w:hAnsi="Arial" w:cs="Arial"/>
                <w:sz w:val="18"/>
                <w:szCs w:val="18"/>
              </w:rPr>
              <w:t>144</w:t>
            </w:r>
            <w:r w:rsidRPr="004B6FD2">
              <w:rPr>
                <w:rFonts w:ascii="Arial" w:hAnsi="Arial" w:cs="Arial"/>
                <w:sz w:val="18"/>
                <w:szCs w:val="18"/>
                <w:cs/>
              </w:rPr>
              <w:t>,</w:t>
            </w:r>
            <w:r w:rsidRPr="004B6FD2">
              <w:rPr>
                <w:rFonts w:ascii="Arial" w:hAnsi="Arial" w:cs="Arial"/>
                <w:sz w:val="18"/>
                <w:szCs w:val="18"/>
              </w:rPr>
              <w:t>705</w:t>
            </w:r>
          </w:p>
        </w:tc>
        <w:tc>
          <w:tcPr>
            <w:tcW w:w="1350" w:type="dxa"/>
            <w:tcBorders>
              <w:top w:val="nil"/>
              <w:left w:val="nil"/>
              <w:bottom w:val="nil"/>
              <w:right w:val="nil"/>
            </w:tcBorders>
            <w:vAlign w:val="bottom"/>
          </w:tcPr>
          <w:p w:rsidR="007444CA" w:rsidRPr="004B6FD2" w:rsidRDefault="007444CA" w:rsidP="007444CA">
            <w:pPr>
              <w:tabs>
                <w:tab w:val="decimal" w:pos="1062"/>
              </w:tabs>
              <w:spacing w:line="310" w:lineRule="exact"/>
              <w:rPr>
                <w:rFonts w:ascii="Arial" w:hAnsi="Arial" w:cs="Arial"/>
                <w:sz w:val="18"/>
                <w:szCs w:val="18"/>
              </w:rPr>
            </w:pPr>
            <w:r w:rsidRPr="004B6FD2">
              <w:rPr>
                <w:rFonts w:ascii="Arial" w:hAnsi="Arial" w:cs="Arial"/>
                <w:sz w:val="18"/>
                <w:szCs w:val="18"/>
              </w:rPr>
              <w:t>938,196</w:t>
            </w:r>
          </w:p>
        </w:tc>
        <w:tc>
          <w:tcPr>
            <w:tcW w:w="1350" w:type="dxa"/>
            <w:tcBorders>
              <w:top w:val="nil"/>
              <w:left w:val="nil"/>
              <w:bottom w:val="nil"/>
              <w:right w:val="nil"/>
            </w:tcBorders>
            <w:vAlign w:val="bottom"/>
          </w:tcPr>
          <w:p w:rsidR="007444CA" w:rsidRPr="004B6FD2" w:rsidRDefault="007444CA" w:rsidP="007444CA">
            <w:pPr>
              <w:tabs>
                <w:tab w:val="decimal" w:pos="1062"/>
              </w:tabs>
              <w:spacing w:line="310" w:lineRule="exact"/>
              <w:rPr>
                <w:rFonts w:ascii="Arial" w:hAnsi="Arial" w:cs="Arial"/>
                <w:sz w:val="18"/>
                <w:szCs w:val="18"/>
                <w:cs/>
              </w:rPr>
            </w:pPr>
            <w:r w:rsidRPr="004B6FD2">
              <w:rPr>
                <w:rFonts w:ascii="Arial" w:hAnsi="Arial" w:cs="Arial"/>
                <w:sz w:val="18"/>
                <w:szCs w:val="18"/>
              </w:rPr>
              <w:t>(11</w:t>
            </w:r>
            <w:r w:rsidRPr="004B6FD2">
              <w:rPr>
                <w:rFonts w:ascii="Arial" w:hAnsi="Arial" w:cs="Arial"/>
                <w:sz w:val="18"/>
                <w:szCs w:val="18"/>
                <w:cs/>
              </w:rPr>
              <w:t>,</w:t>
            </w:r>
            <w:r w:rsidRPr="004B6FD2">
              <w:rPr>
                <w:rFonts w:ascii="Arial" w:hAnsi="Arial" w:cs="Arial"/>
                <w:sz w:val="18"/>
                <w:szCs w:val="18"/>
              </w:rPr>
              <w:t>040</w:t>
            </w:r>
            <w:r w:rsidRPr="004B6FD2">
              <w:rPr>
                <w:rFonts w:ascii="Arial" w:hAnsi="Arial" w:cs="Arial"/>
                <w:sz w:val="18"/>
                <w:szCs w:val="18"/>
                <w:cs/>
              </w:rPr>
              <w:t>,</w:t>
            </w:r>
            <w:r w:rsidRPr="004B6FD2">
              <w:rPr>
                <w:rFonts w:ascii="Arial" w:hAnsi="Arial" w:cs="Arial"/>
                <w:sz w:val="18"/>
                <w:szCs w:val="18"/>
              </w:rPr>
              <w:t>569</w:t>
            </w:r>
            <w:r w:rsidRPr="004B6FD2">
              <w:rPr>
                <w:rFonts w:ascii="Arial" w:hAnsi="Arial" w:cs="Arial"/>
                <w:sz w:val="18"/>
                <w:szCs w:val="18"/>
                <w:cs/>
              </w:rPr>
              <w:t>)</w:t>
            </w:r>
          </w:p>
        </w:tc>
      </w:tr>
      <w:tr w:rsidR="007444CA" w:rsidRPr="00622265" w:rsidTr="00BB50C6">
        <w:tc>
          <w:tcPr>
            <w:tcW w:w="3780" w:type="dxa"/>
          </w:tcPr>
          <w:p w:rsidR="007444CA" w:rsidRPr="00622265" w:rsidRDefault="007444CA" w:rsidP="007444CA">
            <w:pPr>
              <w:spacing w:line="310" w:lineRule="exact"/>
              <w:ind w:left="342" w:right="-43" w:hanging="162"/>
              <w:rPr>
                <w:rFonts w:ascii="Arial" w:hAnsi="Arial" w:cs="Arial"/>
                <w:sz w:val="18"/>
                <w:szCs w:val="18"/>
              </w:rPr>
            </w:pPr>
            <w:r w:rsidRPr="00622265">
              <w:rPr>
                <w:rFonts w:ascii="Arial" w:hAnsi="Arial" w:cs="Arial"/>
                <w:sz w:val="18"/>
                <w:szCs w:val="18"/>
              </w:rPr>
              <w:t xml:space="preserve">Allowance for loss on impairment of investments </w:t>
            </w:r>
          </w:p>
        </w:tc>
        <w:tc>
          <w:tcPr>
            <w:tcW w:w="1350" w:type="dxa"/>
            <w:tcBorders>
              <w:top w:val="nil"/>
              <w:left w:val="nil"/>
              <w:bottom w:val="nil"/>
              <w:right w:val="nil"/>
            </w:tcBorders>
            <w:vAlign w:val="bottom"/>
          </w:tcPr>
          <w:p w:rsidR="007444CA" w:rsidRPr="004B6FD2" w:rsidRDefault="007444CA" w:rsidP="007444CA">
            <w:pPr>
              <w:tabs>
                <w:tab w:val="decimal" w:pos="1062"/>
              </w:tabs>
              <w:spacing w:line="310" w:lineRule="exact"/>
              <w:rPr>
                <w:rFonts w:ascii="Arial" w:hAnsi="Arial" w:cs="Arial"/>
                <w:sz w:val="18"/>
                <w:szCs w:val="18"/>
                <w:cs/>
              </w:rPr>
            </w:pPr>
            <w:r w:rsidRPr="004B6FD2">
              <w:rPr>
                <w:rFonts w:ascii="Arial" w:hAnsi="Arial" w:cs="Arial"/>
                <w:sz w:val="18"/>
                <w:szCs w:val="18"/>
              </w:rPr>
              <w:t>5,264,145</w:t>
            </w:r>
          </w:p>
        </w:tc>
        <w:tc>
          <w:tcPr>
            <w:tcW w:w="1350" w:type="dxa"/>
            <w:tcBorders>
              <w:top w:val="nil"/>
              <w:left w:val="nil"/>
              <w:bottom w:val="nil"/>
              <w:right w:val="nil"/>
            </w:tcBorders>
            <w:vAlign w:val="bottom"/>
          </w:tcPr>
          <w:p w:rsidR="007444CA" w:rsidRPr="004B6FD2" w:rsidRDefault="007444CA" w:rsidP="007444CA">
            <w:pPr>
              <w:tabs>
                <w:tab w:val="decimal" w:pos="1062"/>
              </w:tabs>
              <w:spacing w:line="310" w:lineRule="exact"/>
              <w:rPr>
                <w:rFonts w:ascii="Arial" w:hAnsi="Arial" w:cs="Arial"/>
                <w:sz w:val="18"/>
                <w:szCs w:val="18"/>
                <w:cs/>
              </w:rPr>
            </w:pPr>
            <w:r w:rsidRPr="004B6FD2">
              <w:rPr>
                <w:rFonts w:ascii="Arial" w:hAnsi="Arial" w:cs="Arial"/>
                <w:sz w:val="18"/>
                <w:szCs w:val="18"/>
              </w:rPr>
              <w:t>5</w:t>
            </w:r>
            <w:r w:rsidRPr="004B6FD2">
              <w:rPr>
                <w:rFonts w:ascii="Arial" w:hAnsi="Arial" w:cs="Arial"/>
                <w:sz w:val="18"/>
                <w:szCs w:val="18"/>
                <w:cs/>
              </w:rPr>
              <w:t>,</w:t>
            </w:r>
            <w:r w:rsidRPr="004B6FD2">
              <w:rPr>
                <w:rFonts w:ascii="Arial" w:hAnsi="Arial" w:cs="Arial"/>
                <w:sz w:val="18"/>
                <w:szCs w:val="18"/>
              </w:rPr>
              <w:t>264</w:t>
            </w:r>
            <w:r w:rsidRPr="004B6FD2">
              <w:rPr>
                <w:rFonts w:ascii="Arial" w:hAnsi="Arial" w:cs="Arial"/>
                <w:sz w:val="18"/>
                <w:szCs w:val="18"/>
                <w:cs/>
              </w:rPr>
              <w:t>,</w:t>
            </w:r>
            <w:r w:rsidRPr="004B6FD2">
              <w:rPr>
                <w:rFonts w:ascii="Arial" w:hAnsi="Arial" w:cs="Arial"/>
                <w:sz w:val="18"/>
                <w:szCs w:val="18"/>
              </w:rPr>
              <w:t>145</w:t>
            </w:r>
          </w:p>
        </w:tc>
        <w:tc>
          <w:tcPr>
            <w:tcW w:w="1350" w:type="dxa"/>
            <w:tcBorders>
              <w:top w:val="nil"/>
              <w:left w:val="nil"/>
              <w:bottom w:val="nil"/>
              <w:right w:val="nil"/>
            </w:tcBorders>
            <w:vAlign w:val="bottom"/>
          </w:tcPr>
          <w:p w:rsidR="007444CA" w:rsidRPr="004B6FD2" w:rsidRDefault="007444CA" w:rsidP="007444CA">
            <w:pPr>
              <w:tabs>
                <w:tab w:val="decimal" w:pos="1062"/>
              </w:tabs>
              <w:spacing w:line="310" w:lineRule="exact"/>
              <w:rPr>
                <w:rFonts w:ascii="Arial" w:hAnsi="Arial" w:cs="Arial"/>
                <w:sz w:val="18"/>
                <w:szCs w:val="18"/>
              </w:rPr>
            </w:pPr>
            <w:r w:rsidRPr="004B6FD2">
              <w:rPr>
                <w:rFonts w:ascii="Arial" w:hAnsi="Arial" w:cs="Arial"/>
                <w:sz w:val="18"/>
                <w:szCs w:val="18"/>
              </w:rPr>
              <w:t>-</w:t>
            </w:r>
          </w:p>
        </w:tc>
        <w:tc>
          <w:tcPr>
            <w:tcW w:w="1350" w:type="dxa"/>
            <w:tcBorders>
              <w:top w:val="nil"/>
              <w:left w:val="nil"/>
              <w:bottom w:val="nil"/>
              <w:right w:val="nil"/>
            </w:tcBorders>
            <w:vAlign w:val="bottom"/>
          </w:tcPr>
          <w:p w:rsidR="007444CA" w:rsidRPr="004B6FD2" w:rsidRDefault="007444CA" w:rsidP="007444CA">
            <w:pPr>
              <w:tabs>
                <w:tab w:val="decimal" w:pos="1062"/>
              </w:tabs>
              <w:spacing w:line="310" w:lineRule="exact"/>
              <w:rPr>
                <w:rFonts w:ascii="Arial" w:hAnsi="Arial" w:cs="Arial"/>
                <w:sz w:val="18"/>
                <w:szCs w:val="18"/>
              </w:rPr>
            </w:pPr>
            <w:r w:rsidRPr="004B6FD2">
              <w:rPr>
                <w:rFonts w:ascii="Arial" w:hAnsi="Arial" w:cs="Arial"/>
                <w:sz w:val="18"/>
                <w:szCs w:val="18"/>
              </w:rPr>
              <w:t>-</w:t>
            </w:r>
          </w:p>
        </w:tc>
      </w:tr>
      <w:tr w:rsidR="007444CA" w:rsidRPr="00622265" w:rsidTr="00BB50C6">
        <w:trPr>
          <w:trHeight w:val="252"/>
        </w:trPr>
        <w:tc>
          <w:tcPr>
            <w:tcW w:w="3780" w:type="dxa"/>
          </w:tcPr>
          <w:p w:rsidR="007444CA" w:rsidRPr="00622265" w:rsidRDefault="007444CA" w:rsidP="007444CA">
            <w:pPr>
              <w:spacing w:line="310" w:lineRule="exact"/>
              <w:ind w:left="342" w:right="-43" w:hanging="162"/>
              <w:jc w:val="both"/>
              <w:rPr>
                <w:rFonts w:ascii="Arial" w:hAnsi="Arial" w:cs="Arial"/>
                <w:sz w:val="18"/>
                <w:szCs w:val="18"/>
              </w:rPr>
            </w:pPr>
            <w:r w:rsidRPr="00622265">
              <w:rPr>
                <w:rFonts w:ascii="Arial" w:hAnsi="Arial" w:cs="Arial"/>
                <w:sz w:val="18"/>
                <w:szCs w:val="18"/>
              </w:rPr>
              <w:t>Allowance for doubtful accounts</w:t>
            </w:r>
          </w:p>
        </w:tc>
        <w:tc>
          <w:tcPr>
            <w:tcW w:w="1350" w:type="dxa"/>
            <w:tcBorders>
              <w:top w:val="nil"/>
              <w:left w:val="nil"/>
              <w:bottom w:val="nil"/>
              <w:right w:val="nil"/>
            </w:tcBorders>
            <w:vAlign w:val="bottom"/>
          </w:tcPr>
          <w:p w:rsidR="007444CA" w:rsidRPr="004B6FD2" w:rsidRDefault="007444CA" w:rsidP="007444CA">
            <w:pPr>
              <w:tabs>
                <w:tab w:val="decimal" w:pos="1062"/>
              </w:tabs>
              <w:spacing w:line="310" w:lineRule="exact"/>
              <w:rPr>
                <w:rFonts w:ascii="Arial" w:hAnsi="Arial" w:cs="Arial"/>
                <w:sz w:val="18"/>
                <w:szCs w:val="18"/>
              </w:rPr>
            </w:pPr>
            <w:r w:rsidRPr="004B6FD2">
              <w:rPr>
                <w:rFonts w:ascii="Arial" w:hAnsi="Arial" w:cs="Arial"/>
                <w:sz w:val="18"/>
                <w:szCs w:val="18"/>
              </w:rPr>
              <w:t>29,591,619</w:t>
            </w:r>
          </w:p>
        </w:tc>
        <w:tc>
          <w:tcPr>
            <w:tcW w:w="1350" w:type="dxa"/>
            <w:tcBorders>
              <w:top w:val="nil"/>
              <w:left w:val="nil"/>
              <w:bottom w:val="nil"/>
              <w:right w:val="nil"/>
            </w:tcBorders>
            <w:vAlign w:val="bottom"/>
          </w:tcPr>
          <w:p w:rsidR="007444CA" w:rsidRPr="004B6FD2" w:rsidRDefault="007444CA" w:rsidP="007444CA">
            <w:pPr>
              <w:tabs>
                <w:tab w:val="decimal" w:pos="1062"/>
              </w:tabs>
              <w:spacing w:line="310" w:lineRule="exact"/>
              <w:rPr>
                <w:rFonts w:ascii="Arial" w:hAnsi="Arial" w:cs="Arial"/>
                <w:sz w:val="18"/>
                <w:szCs w:val="18"/>
              </w:rPr>
            </w:pPr>
            <w:r w:rsidRPr="004B6FD2">
              <w:rPr>
                <w:rFonts w:ascii="Arial" w:hAnsi="Arial" w:cs="Arial"/>
                <w:sz w:val="18"/>
                <w:szCs w:val="18"/>
              </w:rPr>
              <w:t>28</w:t>
            </w:r>
            <w:r w:rsidRPr="004B6FD2">
              <w:rPr>
                <w:rFonts w:ascii="Arial" w:hAnsi="Arial" w:cs="Arial"/>
                <w:sz w:val="18"/>
                <w:szCs w:val="18"/>
                <w:cs/>
              </w:rPr>
              <w:t>,</w:t>
            </w:r>
            <w:r w:rsidRPr="004B6FD2">
              <w:rPr>
                <w:rFonts w:ascii="Arial" w:hAnsi="Arial" w:cs="Arial"/>
                <w:sz w:val="18"/>
                <w:szCs w:val="18"/>
              </w:rPr>
              <w:t>011</w:t>
            </w:r>
            <w:r w:rsidRPr="004B6FD2">
              <w:rPr>
                <w:rFonts w:ascii="Arial" w:hAnsi="Arial" w:cs="Arial"/>
                <w:sz w:val="18"/>
                <w:szCs w:val="18"/>
                <w:cs/>
              </w:rPr>
              <w:t>,</w:t>
            </w:r>
            <w:r w:rsidRPr="004B6FD2">
              <w:rPr>
                <w:rFonts w:ascii="Arial" w:hAnsi="Arial" w:cs="Arial"/>
                <w:sz w:val="18"/>
                <w:szCs w:val="18"/>
              </w:rPr>
              <w:t>166</w:t>
            </w:r>
          </w:p>
        </w:tc>
        <w:tc>
          <w:tcPr>
            <w:tcW w:w="1350" w:type="dxa"/>
            <w:tcBorders>
              <w:top w:val="nil"/>
              <w:left w:val="nil"/>
              <w:bottom w:val="nil"/>
              <w:right w:val="nil"/>
            </w:tcBorders>
            <w:vAlign w:val="bottom"/>
          </w:tcPr>
          <w:p w:rsidR="007444CA" w:rsidRPr="004B6FD2" w:rsidRDefault="007444CA" w:rsidP="007444CA">
            <w:pPr>
              <w:tabs>
                <w:tab w:val="decimal" w:pos="1062"/>
              </w:tabs>
              <w:spacing w:line="310" w:lineRule="exact"/>
              <w:rPr>
                <w:rFonts w:ascii="Arial" w:hAnsi="Arial" w:cs="Arial"/>
                <w:sz w:val="18"/>
                <w:szCs w:val="18"/>
              </w:rPr>
            </w:pPr>
            <w:r w:rsidRPr="004B6FD2">
              <w:rPr>
                <w:rFonts w:ascii="Arial" w:hAnsi="Arial" w:cs="Arial"/>
                <w:sz w:val="18"/>
                <w:szCs w:val="18"/>
              </w:rPr>
              <w:t>1,580,453</w:t>
            </w:r>
          </w:p>
        </w:tc>
        <w:tc>
          <w:tcPr>
            <w:tcW w:w="1350" w:type="dxa"/>
            <w:tcBorders>
              <w:top w:val="nil"/>
              <w:left w:val="nil"/>
              <w:bottom w:val="nil"/>
              <w:right w:val="nil"/>
            </w:tcBorders>
            <w:vAlign w:val="bottom"/>
          </w:tcPr>
          <w:p w:rsidR="007444CA" w:rsidRPr="004B6FD2" w:rsidRDefault="007444CA" w:rsidP="007444CA">
            <w:pPr>
              <w:tabs>
                <w:tab w:val="decimal" w:pos="1062"/>
              </w:tabs>
              <w:spacing w:line="310" w:lineRule="exact"/>
              <w:rPr>
                <w:rFonts w:ascii="Arial" w:hAnsi="Arial" w:cs="Arial"/>
                <w:sz w:val="18"/>
                <w:szCs w:val="18"/>
              </w:rPr>
            </w:pPr>
            <w:r w:rsidRPr="004B6FD2">
              <w:rPr>
                <w:rFonts w:ascii="Arial" w:hAnsi="Arial" w:cs="Arial"/>
                <w:sz w:val="18"/>
                <w:szCs w:val="18"/>
              </w:rPr>
              <w:t>104</w:t>
            </w:r>
            <w:r w:rsidRPr="004B6FD2">
              <w:rPr>
                <w:rFonts w:ascii="Arial" w:hAnsi="Arial" w:cs="Arial"/>
                <w:sz w:val="18"/>
                <w:szCs w:val="18"/>
                <w:cs/>
              </w:rPr>
              <w:t>,</w:t>
            </w:r>
            <w:r w:rsidRPr="004B6FD2">
              <w:rPr>
                <w:rFonts w:ascii="Arial" w:hAnsi="Arial" w:cs="Arial"/>
                <w:sz w:val="18"/>
                <w:szCs w:val="18"/>
              </w:rPr>
              <w:t>777</w:t>
            </w:r>
          </w:p>
        </w:tc>
      </w:tr>
      <w:tr w:rsidR="007444CA" w:rsidRPr="00622265" w:rsidTr="00BB50C6">
        <w:tc>
          <w:tcPr>
            <w:tcW w:w="3780" w:type="dxa"/>
          </w:tcPr>
          <w:p w:rsidR="007444CA" w:rsidRPr="00622265" w:rsidRDefault="007444CA" w:rsidP="007444CA">
            <w:pPr>
              <w:spacing w:line="310" w:lineRule="exact"/>
              <w:ind w:left="342" w:right="-43" w:hanging="162"/>
              <w:jc w:val="both"/>
              <w:rPr>
                <w:rFonts w:ascii="Arial" w:hAnsi="Arial" w:cs="Arial"/>
                <w:sz w:val="18"/>
                <w:szCs w:val="18"/>
              </w:rPr>
            </w:pPr>
            <w:r w:rsidRPr="00622265">
              <w:rPr>
                <w:rFonts w:ascii="Arial" w:hAnsi="Arial" w:cs="Arial"/>
                <w:sz w:val="18"/>
                <w:szCs w:val="18"/>
              </w:rPr>
              <w:t>Loss reserves</w:t>
            </w:r>
          </w:p>
        </w:tc>
        <w:tc>
          <w:tcPr>
            <w:tcW w:w="1350" w:type="dxa"/>
            <w:tcBorders>
              <w:top w:val="nil"/>
              <w:left w:val="nil"/>
              <w:bottom w:val="nil"/>
              <w:right w:val="nil"/>
            </w:tcBorders>
            <w:vAlign w:val="bottom"/>
          </w:tcPr>
          <w:p w:rsidR="007444CA" w:rsidRPr="004B6FD2" w:rsidRDefault="007444CA" w:rsidP="007444CA">
            <w:pPr>
              <w:tabs>
                <w:tab w:val="decimal" w:pos="1062"/>
              </w:tabs>
              <w:spacing w:line="310" w:lineRule="exact"/>
              <w:rPr>
                <w:rFonts w:ascii="Arial" w:hAnsi="Arial" w:cs="Arial"/>
                <w:sz w:val="18"/>
                <w:szCs w:val="18"/>
              </w:rPr>
            </w:pPr>
            <w:r w:rsidRPr="004B6FD2">
              <w:rPr>
                <w:rFonts w:ascii="Arial" w:hAnsi="Arial" w:cs="Arial"/>
                <w:sz w:val="18"/>
                <w:szCs w:val="18"/>
              </w:rPr>
              <w:t>42,308,963</w:t>
            </w:r>
          </w:p>
        </w:tc>
        <w:tc>
          <w:tcPr>
            <w:tcW w:w="1350" w:type="dxa"/>
            <w:tcBorders>
              <w:top w:val="nil"/>
              <w:left w:val="nil"/>
              <w:bottom w:val="nil"/>
              <w:right w:val="nil"/>
            </w:tcBorders>
            <w:vAlign w:val="bottom"/>
          </w:tcPr>
          <w:p w:rsidR="007444CA" w:rsidRPr="004B6FD2" w:rsidRDefault="007444CA" w:rsidP="007444CA">
            <w:pPr>
              <w:tabs>
                <w:tab w:val="decimal" w:pos="1062"/>
              </w:tabs>
              <w:spacing w:line="310" w:lineRule="exact"/>
              <w:rPr>
                <w:rFonts w:ascii="Arial" w:hAnsi="Arial" w:cs="Arial"/>
                <w:sz w:val="18"/>
                <w:szCs w:val="18"/>
              </w:rPr>
            </w:pPr>
            <w:r w:rsidRPr="004B6FD2">
              <w:rPr>
                <w:rFonts w:ascii="Arial" w:hAnsi="Arial" w:cs="Arial"/>
                <w:sz w:val="18"/>
                <w:szCs w:val="18"/>
              </w:rPr>
              <w:t>50</w:t>
            </w:r>
            <w:r w:rsidRPr="004B6FD2">
              <w:rPr>
                <w:rFonts w:ascii="Arial" w:hAnsi="Arial" w:cs="Arial"/>
                <w:sz w:val="18"/>
                <w:szCs w:val="18"/>
                <w:cs/>
              </w:rPr>
              <w:t>,</w:t>
            </w:r>
            <w:r w:rsidRPr="004B6FD2">
              <w:rPr>
                <w:rFonts w:ascii="Arial" w:hAnsi="Arial" w:cs="Arial"/>
                <w:sz w:val="18"/>
                <w:szCs w:val="18"/>
              </w:rPr>
              <w:t>645</w:t>
            </w:r>
            <w:r w:rsidRPr="004B6FD2">
              <w:rPr>
                <w:rFonts w:ascii="Arial" w:hAnsi="Arial" w:cs="Arial"/>
                <w:sz w:val="18"/>
                <w:szCs w:val="18"/>
                <w:cs/>
              </w:rPr>
              <w:t>,</w:t>
            </w:r>
            <w:r w:rsidRPr="004B6FD2">
              <w:rPr>
                <w:rFonts w:ascii="Arial" w:hAnsi="Arial" w:cs="Arial"/>
                <w:sz w:val="18"/>
                <w:szCs w:val="18"/>
              </w:rPr>
              <w:t>524</w:t>
            </w:r>
          </w:p>
        </w:tc>
        <w:tc>
          <w:tcPr>
            <w:tcW w:w="1350" w:type="dxa"/>
            <w:tcBorders>
              <w:top w:val="nil"/>
              <w:left w:val="nil"/>
              <w:bottom w:val="nil"/>
              <w:right w:val="nil"/>
            </w:tcBorders>
            <w:vAlign w:val="bottom"/>
          </w:tcPr>
          <w:p w:rsidR="007444CA" w:rsidRPr="004B6FD2" w:rsidRDefault="007444CA" w:rsidP="007444CA">
            <w:pPr>
              <w:tabs>
                <w:tab w:val="decimal" w:pos="1062"/>
              </w:tabs>
              <w:spacing w:line="310" w:lineRule="exact"/>
              <w:rPr>
                <w:rFonts w:ascii="Arial" w:hAnsi="Arial" w:cs="Arial"/>
                <w:sz w:val="18"/>
                <w:szCs w:val="18"/>
              </w:rPr>
            </w:pPr>
            <w:r w:rsidRPr="004B6FD2">
              <w:rPr>
                <w:rFonts w:ascii="Arial" w:hAnsi="Arial" w:cs="Arial"/>
                <w:sz w:val="18"/>
                <w:szCs w:val="18"/>
              </w:rPr>
              <w:t>(8,336,561)</w:t>
            </w:r>
          </w:p>
        </w:tc>
        <w:tc>
          <w:tcPr>
            <w:tcW w:w="1350" w:type="dxa"/>
            <w:tcBorders>
              <w:top w:val="nil"/>
              <w:left w:val="nil"/>
              <w:bottom w:val="nil"/>
              <w:right w:val="nil"/>
            </w:tcBorders>
            <w:vAlign w:val="bottom"/>
          </w:tcPr>
          <w:p w:rsidR="007444CA" w:rsidRPr="004B6FD2" w:rsidRDefault="007444CA" w:rsidP="007444CA">
            <w:pPr>
              <w:tabs>
                <w:tab w:val="decimal" w:pos="1062"/>
              </w:tabs>
              <w:spacing w:line="310" w:lineRule="exact"/>
              <w:rPr>
                <w:rFonts w:ascii="Arial" w:hAnsi="Arial" w:cs="Arial"/>
                <w:sz w:val="18"/>
                <w:szCs w:val="18"/>
              </w:rPr>
            </w:pPr>
            <w:r w:rsidRPr="004B6FD2">
              <w:rPr>
                <w:rFonts w:ascii="Arial" w:hAnsi="Arial" w:cs="Arial"/>
                <w:sz w:val="18"/>
                <w:szCs w:val="18"/>
                <w:cs/>
              </w:rPr>
              <w:t>(</w:t>
            </w:r>
            <w:r w:rsidRPr="004B6FD2">
              <w:rPr>
                <w:rFonts w:ascii="Arial" w:hAnsi="Arial" w:cs="Arial"/>
                <w:sz w:val="18"/>
                <w:szCs w:val="18"/>
              </w:rPr>
              <w:t>23</w:t>
            </w:r>
            <w:r w:rsidRPr="004B6FD2">
              <w:rPr>
                <w:rFonts w:ascii="Arial" w:hAnsi="Arial" w:cs="Arial"/>
                <w:sz w:val="18"/>
                <w:szCs w:val="18"/>
                <w:cs/>
              </w:rPr>
              <w:t>,</w:t>
            </w:r>
            <w:r w:rsidRPr="004B6FD2">
              <w:rPr>
                <w:rFonts w:ascii="Arial" w:hAnsi="Arial" w:cs="Arial"/>
                <w:sz w:val="18"/>
                <w:szCs w:val="18"/>
              </w:rPr>
              <w:t>543</w:t>
            </w:r>
            <w:r w:rsidRPr="004B6FD2">
              <w:rPr>
                <w:rFonts w:ascii="Arial" w:hAnsi="Arial" w:cs="Arial"/>
                <w:sz w:val="18"/>
                <w:szCs w:val="18"/>
                <w:cs/>
              </w:rPr>
              <w:t>,</w:t>
            </w:r>
            <w:r w:rsidRPr="004B6FD2">
              <w:rPr>
                <w:rFonts w:ascii="Arial" w:hAnsi="Arial" w:cs="Arial"/>
                <w:sz w:val="18"/>
                <w:szCs w:val="18"/>
              </w:rPr>
              <w:t>599</w:t>
            </w:r>
            <w:r w:rsidRPr="004B6FD2">
              <w:rPr>
                <w:rFonts w:ascii="Arial" w:hAnsi="Arial" w:cs="Arial"/>
                <w:sz w:val="18"/>
                <w:szCs w:val="18"/>
                <w:cs/>
              </w:rPr>
              <w:t>)</w:t>
            </w:r>
          </w:p>
        </w:tc>
      </w:tr>
      <w:tr w:rsidR="007444CA" w:rsidRPr="00622265" w:rsidTr="00BB50C6">
        <w:tc>
          <w:tcPr>
            <w:tcW w:w="3780" w:type="dxa"/>
          </w:tcPr>
          <w:p w:rsidR="007444CA" w:rsidRPr="00622265" w:rsidRDefault="007444CA" w:rsidP="007444CA">
            <w:pPr>
              <w:spacing w:line="310" w:lineRule="exact"/>
              <w:ind w:left="342" w:right="-43" w:hanging="162"/>
              <w:rPr>
                <w:rFonts w:ascii="Arial" w:hAnsi="Arial" w:cs="Arial"/>
                <w:sz w:val="18"/>
                <w:szCs w:val="18"/>
              </w:rPr>
            </w:pPr>
            <w:r w:rsidRPr="00622265">
              <w:rPr>
                <w:rFonts w:ascii="Arial" w:hAnsi="Arial" w:cs="Arial"/>
                <w:sz w:val="18"/>
                <w:szCs w:val="18"/>
              </w:rPr>
              <w:t>Provision for loss incurred but not reported (IBNR)</w:t>
            </w:r>
          </w:p>
        </w:tc>
        <w:tc>
          <w:tcPr>
            <w:tcW w:w="1350" w:type="dxa"/>
            <w:tcBorders>
              <w:top w:val="nil"/>
              <w:left w:val="nil"/>
              <w:bottom w:val="nil"/>
              <w:right w:val="nil"/>
            </w:tcBorders>
            <w:vAlign w:val="bottom"/>
          </w:tcPr>
          <w:p w:rsidR="007444CA" w:rsidRPr="004B6FD2" w:rsidRDefault="007444CA" w:rsidP="007444CA">
            <w:pPr>
              <w:tabs>
                <w:tab w:val="decimal" w:pos="1062"/>
              </w:tabs>
              <w:spacing w:line="310" w:lineRule="exact"/>
              <w:rPr>
                <w:rFonts w:ascii="Arial" w:hAnsi="Arial" w:cs="Arial"/>
                <w:sz w:val="18"/>
                <w:szCs w:val="18"/>
              </w:rPr>
            </w:pPr>
            <w:r w:rsidRPr="004B6FD2">
              <w:rPr>
                <w:rFonts w:ascii="Arial" w:hAnsi="Arial" w:cs="Arial"/>
                <w:sz w:val="18"/>
                <w:szCs w:val="18"/>
              </w:rPr>
              <w:t>6,834,209</w:t>
            </w:r>
          </w:p>
        </w:tc>
        <w:tc>
          <w:tcPr>
            <w:tcW w:w="1350" w:type="dxa"/>
            <w:tcBorders>
              <w:top w:val="nil"/>
              <w:left w:val="nil"/>
              <w:bottom w:val="nil"/>
              <w:right w:val="nil"/>
            </w:tcBorders>
            <w:vAlign w:val="bottom"/>
          </w:tcPr>
          <w:p w:rsidR="007444CA" w:rsidRPr="004B6FD2" w:rsidRDefault="007444CA" w:rsidP="007444CA">
            <w:pPr>
              <w:tabs>
                <w:tab w:val="decimal" w:pos="1062"/>
              </w:tabs>
              <w:spacing w:line="310" w:lineRule="exact"/>
              <w:rPr>
                <w:rFonts w:ascii="Arial" w:hAnsi="Arial" w:cs="Arial"/>
                <w:sz w:val="18"/>
                <w:szCs w:val="18"/>
              </w:rPr>
            </w:pPr>
            <w:r w:rsidRPr="004B6FD2">
              <w:rPr>
                <w:rFonts w:ascii="Arial" w:hAnsi="Arial" w:cs="Arial"/>
                <w:sz w:val="18"/>
                <w:szCs w:val="18"/>
              </w:rPr>
              <w:t>6</w:t>
            </w:r>
            <w:r w:rsidRPr="004B6FD2">
              <w:rPr>
                <w:rFonts w:ascii="Arial" w:hAnsi="Arial" w:cs="Arial"/>
                <w:sz w:val="18"/>
                <w:szCs w:val="18"/>
                <w:cs/>
              </w:rPr>
              <w:t>,</w:t>
            </w:r>
            <w:r w:rsidRPr="004B6FD2">
              <w:rPr>
                <w:rFonts w:ascii="Arial" w:hAnsi="Arial" w:cs="Arial"/>
                <w:sz w:val="18"/>
                <w:szCs w:val="18"/>
              </w:rPr>
              <w:t>892</w:t>
            </w:r>
            <w:r w:rsidRPr="004B6FD2">
              <w:rPr>
                <w:rFonts w:ascii="Arial" w:hAnsi="Arial" w:cs="Arial"/>
                <w:sz w:val="18"/>
                <w:szCs w:val="18"/>
                <w:cs/>
              </w:rPr>
              <w:t>,</w:t>
            </w:r>
            <w:r w:rsidRPr="004B6FD2">
              <w:rPr>
                <w:rFonts w:ascii="Arial" w:hAnsi="Arial" w:cs="Arial"/>
                <w:sz w:val="18"/>
                <w:szCs w:val="18"/>
              </w:rPr>
              <w:t>008</w:t>
            </w:r>
          </w:p>
        </w:tc>
        <w:tc>
          <w:tcPr>
            <w:tcW w:w="1350" w:type="dxa"/>
            <w:tcBorders>
              <w:top w:val="nil"/>
              <w:left w:val="nil"/>
              <w:bottom w:val="nil"/>
              <w:right w:val="nil"/>
            </w:tcBorders>
            <w:vAlign w:val="bottom"/>
          </w:tcPr>
          <w:p w:rsidR="007444CA" w:rsidRPr="004B6FD2" w:rsidRDefault="007444CA" w:rsidP="007444CA">
            <w:pPr>
              <w:tabs>
                <w:tab w:val="decimal" w:pos="1062"/>
              </w:tabs>
              <w:spacing w:line="310" w:lineRule="exact"/>
              <w:rPr>
                <w:rFonts w:ascii="Arial" w:hAnsi="Arial" w:cs="Arial"/>
                <w:sz w:val="18"/>
                <w:szCs w:val="18"/>
              </w:rPr>
            </w:pPr>
            <w:r w:rsidRPr="004B6FD2">
              <w:rPr>
                <w:rFonts w:ascii="Arial" w:hAnsi="Arial" w:cs="Arial"/>
                <w:sz w:val="18"/>
                <w:szCs w:val="18"/>
              </w:rPr>
              <w:t>(57,799)</w:t>
            </w:r>
          </w:p>
        </w:tc>
        <w:tc>
          <w:tcPr>
            <w:tcW w:w="1350" w:type="dxa"/>
            <w:tcBorders>
              <w:top w:val="nil"/>
              <w:left w:val="nil"/>
              <w:bottom w:val="nil"/>
              <w:right w:val="nil"/>
            </w:tcBorders>
            <w:vAlign w:val="bottom"/>
          </w:tcPr>
          <w:p w:rsidR="007444CA" w:rsidRPr="004B6FD2" w:rsidRDefault="007444CA" w:rsidP="007444CA">
            <w:pPr>
              <w:tabs>
                <w:tab w:val="decimal" w:pos="1062"/>
              </w:tabs>
              <w:spacing w:line="310" w:lineRule="exact"/>
              <w:rPr>
                <w:rFonts w:ascii="Arial" w:hAnsi="Arial" w:cs="Arial"/>
                <w:sz w:val="18"/>
                <w:szCs w:val="18"/>
              </w:rPr>
            </w:pPr>
            <w:r w:rsidRPr="004B6FD2">
              <w:rPr>
                <w:rFonts w:ascii="Arial" w:hAnsi="Arial" w:cs="Arial"/>
                <w:sz w:val="18"/>
                <w:szCs w:val="18"/>
                <w:cs/>
              </w:rPr>
              <w:t>(</w:t>
            </w:r>
            <w:r w:rsidRPr="004B6FD2">
              <w:rPr>
                <w:rFonts w:ascii="Arial" w:hAnsi="Arial" w:cs="Arial"/>
                <w:sz w:val="18"/>
                <w:szCs w:val="18"/>
              </w:rPr>
              <w:t>289</w:t>
            </w:r>
            <w:r w:rsidRPr="004B6FD2">
              <w:rPr>
                <w:rFonts w:ascii="Arial" w:hAnsi="Arial" w:cs="Arial"/>
                <w:sz w:val="18"/>
                <w:szCs w:val="18"/>
                <w:cs/>
              </w:rPr>
              <w:t>,</w:t>
            </w:r>
            <w:r w:rsidRPr="004B6FD2">
              <w:rPr>
                <w:rFonts w:ascii="Arial" w:hAnsi="Arial" w:cs="Arial"/>
                <w:sz w:val="18"/>
                <w:szCs w:val="18"/>
              </w:rPr>
              <w:t>026</w:t>
            </w:r>
            <w:r w:rsidRPr="004B6FD2">
              <w:rPr>
                <w:rFonts w:ascii="Arial" w:hAnsi="Arial" w:cs="Arial"/>
                <w:sz w:val="18"/>
                <w:szCs w:val="18"/>
                <w:cs/>
              </w:rPr>
              <w:t>)</w:t>
            </w:r>
          </w:p>
        </w:tc>
      </w:tr>
      <w:tr w:rsidR="007444CA" w:rsidRPr="00622265" w:rsidTr="00BB50C6">
        <w:tc>
          <w:tcPr>
            <w:tcW w:w="3780" w:type="dxa"/>
          </w:tcPr>
          <w:p w:rsidR="007444CA" w:rsidRPr="00622265" w:rsidRDefault="007444CA" w:rsidP="007444CA">
            <w:pPr>
              <w:spacing w:line="310" w:lineRule="exact"/>
              <w:ind w:left="342" w:right="-43" w:hanging="162"/>
              <w:jc w:val="both"/>
              <w:rPr>
                <w:rFonts w:ascii="Arial" w:hAnsi="Arial" w:cs="Arial"/>
                <w:sz w:val="18"/>
                <w:szCs w:val="18"/>
              </w:rPr>
            </w:pPr>
            <w:r w:rsidRPr="00622265">
              <w:rPr>
                <w:rFonts w:ascii="Arial" w:hAnsi="Arial" w:cs="Arial"/>
                <w:sz w:val="18"/>
                <w:szCs w:val="18"/>
              </w:rPr>
              <w:t>Employee benefit obligations</w:t>
            </w:r>
          </w:p>
        </w:tc>
        <w:tc>
          <w:tcPr>
            <w:tcW w:w="1350" w:type="dxa"/>
            <w:tcBorders>
              <w:top w:val="nil"/>
              <w:left w:val="nil"/>
              <w:bottom w:val="nil"/>
              <w:right w:val="nil"/>
            </w:tcBorders>
            <w:vAlign w:val="center"/>
          </w:tcPr>
          <w:p w:rsidR="007444CA" w:rsidRPr="004B6FD2" w:rsidRDefault="007444CA" w:rsidP="007444CA">
            <w:pPr>
              <w:tabs>
                <w:tab w:val="decimal" w:pos="1062"/>
              </w:tabs>
              <w:spacing w:line="310" w:lineRule="exact"/>
              <w:rPr>
                <w:rFonts w:ascii="Arial" w:hAnsi="Arial" w:cs="Arial"/>
                <w:sz w:val="18"/>
                <w:szCs w:val="18"/>
              </w:rPr>
            </w:pPr>
            <w:r w:rsidRPr="004B6FD2">
              <w:rPr>
                <w:rFonts w:ascii="Arial" w:hAnsi="Arial" w:cs="Arial"/>
                <w:sz w:val="18"/>
                <w:szCs w:val="18"/>
              </w:rPr>
              <w:t>15,212,586</w:t>
            </w:r>
          </w:p>
        </w:tc>
        <w:tc>
          <w:tcPr>
            <w:tcW w:w="1350" w:type="dxa"/>
            <w:tcBorders>
              <w:top w:val="nil"/>
              <w:left w:val="nil"/>
              <w:bottom w:val="nil"/>
              <w:right w:val="nil"/>
            </w:tcBorders>
            <w:vAlign w:val="center"/>
          </w:tcPr>
          <w:p w:rsidR="007444CA" w:rsidRPr="004B6FD2" w:rsidRDefault="007444CA" w:rsidP="007444CA">
            <w:pPr>
              <w:tabs>
                <w:tab w:val="decimal" w:pos="1062"/>
              </w:tabs>
              <w:spacing w:line="310" w:lineRule="exact"/>
              <w:rPr>
                <w:rFonts w:ascii="Arial" w:hAnsi="Arial" w:cs="Arial"/>
                <w:sz w:val="18"/>
                <w:szCs w:val="18"/>
              </w:rPr>
            </w:pPr>
            <w:r w:rsidRPr="004B6FD2">
              <w:rPr>
                <w:rFonts w:ascii="Arial" w:hAnsi="Arial" w:cs="Arial"/>
                <w:sz w:val="18"/>
                <w:szCs w:val="18"/>
              </w:rPr>
              <w:t>12,763,724</w:t>
            </w:r>
          </w:p>
        </w:tc>
        <w:tc>
          <w:tcPr>
            <w:tcW w:w="1350" w:type="dxa"/>
            <w:tcBorders>
              <w:top w:val="nil"/>
              <w:left w:val="nil"/>
              <w:bottom w:val="nil"/>
              <w:right w:val="nil"/>
            </w:tcBorders>
            <w:vAlign w:val="bottom"/>
          </w:tcPr>
          <w:p w:rsidR="007444CA" w:rsidRPr="004B6FD2" w:rsidRDefault="007444CA" w:rsidP="007444CA">
            <w:pPr>
              <w:tabs>
                <w:tab w:val="decimal" w:pos="1062"/>
              </w:tabs>
              <w:spacing w:line="310" w:lineRule="exact"/>
              <w:rPr>
                <w:rFonts w:ascii="Arial" w:hAnsi="Arial" w:cs="Arial"/>
                <w:sz w:val="18"/>
                <w:szCs w:val="18"/>
              </w:rPr>
            </w:pPr>
            <w:r w:rsidRPr="004B6FD2">
              <w:rPr>
                <w:rFonts w:ascii="Arial" w:hAnsi="Arial" w:cs="Arial"/>
                <w:sz w:val="18"/>
                <w:szCs w:val="18"/>
              </w:rPr>
              <w:t>2,448,862</w:t>
            </w:r>
          </w:p>
        </w:tc>
        <w:tc>
          <w:tcPr>
            <w:tcW w:w="1350" w:type="dxa"/>
            <w:tcBorders>
              <w:top w:val="nil"/>
              <w:left w:val="nil"/>
              <w:bottom w:val="nil"/>
              <w:right w:val="nil"/>
            </w:tcBorders>
            <w:vAlign w:val="bottom"/>
          </w:tcPr>
          <w:p w:rsidR="007444CA" w:rsidRPr="004B6FD2" w:rsidRDefault="007444CA" w:rsidP="007444CA">
            <w:pPr>
              <w:tabs>
                <w:tab w:val="decimal" w:pos="1062"/>
              </w:tabs>
              <w:spacing w:line="310" w:lineRule="exact"/>
              <w:rPr>
                <w:rFonts w:ascii="Arial" w:hAnsi="Arial" w:cs="Arial"/>
                <w:sz w:val="18"/>
                <w:szCs w:val="18"/>
              </w:rPr>
            </w:pPr>
            <w:r w:rsidRPr="004B6FD2">
              <w:rPr>
                <w:rFonts w:ascii="Arial" w:hAnsi="Arial" w:cs="Arial"/>
                <w:sz w:val="18"/>
                <w:szCs w:val="18"/>
              </w:rPr>
              <w:t>5</w:t>
            </w:r>
            <w:r w:rsidRPr="004B6FD2">
              <w:rPr>
                <w:rFonts w:ascii="Arial" w:hAnsi="Arial" w:cs="Arial"/>
                <w:sz w:val="18"/>
                <w:szCs w:val="18"/>
                <w:cs/>
              </w:rPr>
              <w:t>,</w:t>
            </w:r>
            <w:r w:rsidRPr="004B6FD2">
              <w:rPr>
                <w:rFonts w:ascii="Arial" w:hAnsi="Arial" w:cs="Arial"/>
                <w:sz w:val="18"/>
                <w:szCs w:val="18"/>
              </w:rPr>
              <w:t>346</w:t>
            </w:r>
            <w:r w:rsidRPr="004B6FD2">
              <w:rPr>
                <w:rFonts w:ascii="Arial" w:hAnsi="Arial" w:cs="Arial"/>
                <w:sz w:val="18"/>
                <w:szCs w:val="18"/>
                <w:cs/>
              </w:rPr>
              <w:t>,</w:t>
            </w:r>
            <w:r w:rsidRPr="004B6FD2">
              <w:rPr>
                <w:rFonts w:ascii="Arial" w:hAnsi="Arial" w:cs="Arial"/>
                <w:sz w:val="18"/>
                <w:szCs w:val="18"/>
              </w:rPr>
              <w:t>196</w:t>
            </w:r>
          </w:p>
        </w:tc>
      </w:tr>
      <w:tr w:rsidR="007444CA" w:rsidRPr="00622265" w:rsidTr="00BB50C6">
        <w:tc>
          <w:tcPr>
            <w:tcW w:w="3780" w:type="dxa"/>
          </w:tcPr>
          <w:p w:rsidR="007444CA" w:rsidRPr="00622265" w:rsidRDefault="007444CA" w:rsidP="007444CA">
            <w:pPr>
              <w:spacing w:line="310" w:lineRule="exact"/>
              <w:ind w:left="342" w:right="-43" w:hanging="162"/>
              <w:jc w:val="both"/>
              <w:rPr>
                <w:rFonts w:ascii="Arial" w:hAnsi="Arial" w:cs="Arial"/>
                <w:sz w:val="18"/>
                <w:szCs w:val="18"/>
              </w:rPr>
            </w:pPr>
            <w:r w:rsidRPr="00622265">
              <w:rPr>
                <w:rFonts w:ascii="Arial" w:hAnsi="Arial" w:cs="Arial"/>
                <w:sz w:val="18"/>
                <w:szCs w:val="18"/>
              </w:rPr>
              <w:t>Unutilised tax loss</w:t>
            </w:r>
          </w:p>
        </w:tc>
        <w:tc>
          <w:tcPr>
            <w:tcW w:w="1350" w:type="dxa"/>
            <w:tcBorders>
              <w:top w:val="nil"/>
              <w:left w:val="nil"/>
              <w:bottom w:val="nil"/>
              <w:right w:val="nil"/>
            </w:tcBorders>
            <w:vAlign w:val="bottom"/>
          </w:tcPr>
          <w:p w:rsidR="007444CA" w:rsidRPr="004B6FD2" w:rsidRDefault="007444CA" w:rsidP="007444CA">
            <w:pPr>
              <w:tabs>
                <w:tab w:val="decimal" w:pos="1062"/>
              </w:tabs>
              <w:spacing w:line="310" w:lineRule="exact"/>
              <w:rPr>
                <w:rFonts w:ascii="Arial" w:hAnsi="Arial" w:cs="Arial"/>
                <w:sz w:val="18"/>
                <w:szCs w:val="18"/>
              </w:rPr>
            </w:pPr>
            <w:r w:rsidRPr="004B6FD2">
              <w:rPr>
                <w:rFonts w:ascii="Arial" w:hAnsi="Arial" w:cs="Arial"/>
                <w:sz w:val="18"/>
                <w:szCs w:val="18"/>
              </w:rPr>
              <w:t>4,826,386</w:t>
            </w:r>
          </w:p>
        </w:tc>
        <w:tc>
          <w:tcPr>
            <w:tcW w:w="1350" w:type="dxa"/>
            <w:tcBorders>
              <w:top w:val="nil"/>
              <w:left w:val="nil"/>
              <w:bottom w:val="nil"/>
              <w:right w:val="nil"/>
            </w:tcBorders>
            <w:vAlign w:val="bottom"/>
          </w:tcPr>
          <w:p w:rsidR="007444CA" w:rsidRPr="004B6FD2" w:rsidRDefault="007444CA" w:rsidP="007444CA">
            <w:pPr>
              <w:tabs>
                <w:tab w:val="decimal" w:pos="1062"/>
              </w:tabs>
              <w:spacing w:line="310" w:lineRule="exact"/>
              <w:rPr>
                <w:rFonts w:ascii="Arial" w:hAnsi="Arial" w:cs="Arial"/>
                <w:sz w:val="18"/>
                <w:szCs w:val="18"/>
              </w:rPr>
            </w:pPr>
            <w:r w:rsidRPr="004B6FD2">
              <w:rPr>
                <w:rFonts w:ascii="Arial" w:hAnsi="Arial" w:cs="Arial"/>
                <w:sz w:val="18"/>
                <w:szCs w:val="18"/>
              </w:rPr>
              <w:t>27</w:t>
            </w:r>
            <w:r w:rsidRPr="004B6FD2">
              <w:rPr>
                <w:rFonts w:ascii="Arial" w:hAnsi="Arial" w:cs="Arial"/>
                <w:sz w:val="18"/>
                <w:szCs w:val="18"/>
                <w:cs/>
              </w:rPr>
              <w:t>,</w:t>
            </w:r>
            <w:r w:rsidRPr="004B6FD2">
              <w:rPr>
                <w:rFonts w:ascii="Arial" w:hAnsi="Arial" w:cs="Arial"/>
                <w:sz w:val="18"/>
                <w:szCs w:val="18"/>
              </w:rPr>
              <w:t>728</w:t>
            </w:r>
            <w:r w:rsidRPr="004B6FD2">
              <w:rPr>
                <w:rFonts w:ascii="Arial" w:hAnsi="Arial" w:cs="Arial"/>
                <w:sz w:val="18"/>
                <w:szCs w:val="18"/>
                <w:cs/>
              </w:rPr>
              <w:t>,</w:t>
            </w:r>
            <w:r w:rsidRPr="004B6FD2">
              <w:rPr>
                <w:rFonts w:ascii="Arial" w:hAnsi="Arial" w:cs="Arial"/>
                <w:sz w:val="18"/>
                <w:szCs w:val="18"/>
              </w:rPr>
              <w:t>525</w:t>
            </w:r>
          </w:p>
        </w:tc>
        <w:tc>
          <w:tcPr>
            <w:tcW w:w="1350" w:type="dxa"/>
            <w:tcBorders>
              <w:top w:val="nil"/>
              <w:left w:val="nil"/>
              <w:bottom w:val="nil"/>
              <w:right w:val="nil"/>
            </w:tcBorders>
            <w:vAlign w:val="bottom"/>
          </w:tcPr>
          <w:p w:rsidR="007444CA" w:rsidRPr="004B6FD2" w:rsidRDefault="007444CA" w:rsidP="007444CA">
            <w:pPr>
              <w:tabs>
                <w:tab w:val="decimal" w:pos="1062"/>
              </w:tabs>
              <w:spacing w:line="310" w:lineRule="exact"/>
              <w:rPr>
                <w:rFonts w:ascii="Arial" w:hAnsi="Arial" w:cs="Arial"/>
                <w:sz w:val="18"/>
                <w:szCs w:val="18"/>
                <w:cs/>
              </w:rPr>
            </w:pPr>
            <w:r w:rsidRPr="004B6FD2">
              <w:rPr>
                <w:rFonts w:ascii="Arial" w:hAnsi="Arial" w:cs="Arial"/>
                <w:sz w:val="18"/>
                <w:szCs w:val="18"/>
              </w:rPr>
              <w:t>(22,902,139)</w:t>
            </w:r>
          </w:p>
        </w:tc>
        <w:tc>
          <w:tcPr>
            <w:tcW w:w="1350" w:type="dxa"/>
            <w:tcBorders>
              <w:top w:val="nil"/>
              <w:left w:val="nil"/>
              <w:bottom w:val="nil"/>
              <w:right w:val="nil"/>
            </w:tcBorders>
            <w:vAlign w:val="bottom"/>
          </w:tcPr>
          <w:p w:rsidR="007444CA" w:rsidRPr="004B6FD2" w:rsidRDefault="007444CA" w:rsidP="007444CA">
            <w:pPr>
              <w:tabs>
                <w:tab w:val="decimal" w:pos="1062"/>
              </w:tabs>
              <w:spacing w:line="310" w:lineRule="exact"/>
              <w:rPr>
                <w:rFonts w:ascii="Arial" w:hAnsi="Arial" w:cs="Arial"/>
                <w:sz w:val="18"/>
                <w:szCs w:val="18"/>
              </w:rPr>
            </w:pPr>
            <w:r w:rsidRPr="004B6FD2">
              <w:rPr>
                <w:rFonts w:ascii="Arial" w:hAnsi="Arial" w:cs="Arial"/>
                <w:sz w:val="18"/>
                <w:szCs w:val="18"/>
              </w:rPr>
              <w:t>16</w:t>
            </w:r>
            <w:r w:rsidRPr="004B6FD2">
              <w:rPr>
                <w:rFonts w:ascii="Arial" w:hAnsi="Arial" w:cs="Arial"/>
                <w:sz w:val="18"/>
                <w:szCs w:val="18"/>
                <w:cs/>
              </w:rPr>
              <w:t>,</w:t>
            </w:r>
            <w:r w:rsidRPr="004B6FD2">
              <w:rPr>
                <w:rFonts w:ascii="Arial" w:hAnsi="Arial" w:cs="Arial"/>
                <w:sz w:val="18"/>
                <w:szCs w:val="18"/>
              </w:rPr>
              <w:t>759</w:t>
            </w:r>
            <w:r w:rsidRPr="004B6FD2">
              <w:rPr>
                <w:rFonts w:ascii="Arial" w:hAnsi="Arial" w:cs="Arial"/>
                <w:sz w:val="18"/>
                <w:szCs w:val="18"/>
                <w:cs/>
              </w:rPr>
              <w:t>,</w:t>
            </w:r>
            <w:r w:rsidRPr="004B6FD2">
              <w:rPr>
                <w:rFonts w:ascii="Arial" w:hAnsi="Arial" w:cs="Arial"/>
                <w:sz w:val="18"/>
                <w:szCs w:val="18"/>
              </w:rPr>
              <w:t>377</w:t>
            </w:r>
          </w:p>
        </w:tc>
      </w:tr>
      <w:tr w:rsidR="007444CA" w:rsidRPr="00622265" w:rsidTr="00BB50C6">
        <w:tc>
          <w:tcPr>
            <w:tcW w:w="3780" w:type="dxa"/>
          </w:tcPr>
          <w:p w:rsidR="007444CA" w:rsidRPr="00622265" w:rsidRDefault="007444CA" w:rsidP="007444CA">
            <w:pPr>
              <w:spacing w:line="310" w:lineRule="exact"/>
              <w:ind w:left="342" w:right="-43" w:hanging="162"/>
              <w:jc w:val="both"/>
              <w:rPr>
                <w:rFonts w:ascii="Arial" w:hAnsi="Arial" w:cs="Arial"/>
                <w:sz w:val="18"/>
                <w:szCs w:val="18"/>
              </w:rPr>
            </w:pPr>
            <w:r w:rsidRPr="00622265">
              <w:rPr>
                <w:rFonts w:ascii="Arial" w:hAnsi="Arial" w:cs="Arial"/>
                <w:sz w:val="18"/>
                <w:szCs w:val="18"/>
              </w:rPr>
              <w:t>Others</w:t>
            </w:r>
          </w:p>
        </w:tc>
        <w:tc>
          <w:tcPr>
            <w:tcW w:w="1350" w:type="dxa"/>
            <w:tcBorders>
              <w:top w:val="nil"/>
              <w:left w:val="nil"/>
              <w:bottom w:val="nil"/>
              <w:right w:val="nil"/>
            </w:tcBorders>
            <w:vAlign w:val="bottom"/>
          </w:tcPr>
          <w:p w:rsidR="007444CA" w:rsidRPr="004B6FD2" w:rsidRDefault="007444CA" w:rsidP="007444CA">
            <w:pPr>
              <w:pBdr>
                <w:bottom w:val="single" w:sz="4" w:space="1" w:color="auto"/>
              </w:pBdr>
              <w:tabs>
                <w:tab w:val="decimal" w:pos="1062"/>
              </w:tabs>
              <w:spacing w:line="310" w:lineRule="exact"/>
              <w:rPr>
                <w:rFonts w:ascii="Arial" w:hAnsi="Arial" w:cs="Arial"/>
                <w:sz w:val="18"/>
                <w:szCs w:val="18"/>
              </w:rPr>
            </w:pPr>
            <w:r w:rsidRPr="004B6FD2">
              <w:rPr>
                <w:rFonts w:ascii="Arial" w:hAnsi="Arial" w:cs="Arial"/>
                <w:sz w:val="18"/>
                <w:szCs w:val="18"/>
              </w:rPr>
              <w:t>2,917,171</w:t>
            </w:r>
          </w:p>
        </w:tc>
        <w:tc>
          <w:tcPr>
            <w:tcW w:w="1350" w:type="dxa"/>
            <w:tcBorders>
              <w:top w:val="nil"/>
              <w:left w:val="nil"/>
              <w:bottom w:val="nil"/>
              <w:right w:val="nil"/>
            </w:tcBorders>
            <w:vAlign w:val="bottom"/>
          </w:tcPr>
          <w:p w:rsidR="007444CA" w:rsidRPr="004B6FD2" w:rsidRDefault="007444CA" w:rsidP="007444CA">
            <w:pPr>
              <w:pBdr>
                <w:bottom w:val="single" w:sz="4" w:space="1" w:color="auto"/>
              </w:pBdr>
              <w:tabs>
                <w:tab w:val="decimal" w:pos="1062"/>
              </w:tabs>
              <w:spacing w:line="310" w:lineRule="exact"/>
              <w:rPr>
                <w:rFonts w:ascii="Arial" w:hAnsi="Arial" w:cs="Arial"/>
                <w:sz w:val="18"/>
                <w:szCs w:val="18"/>
              </w:rPr>
            </w:pPr>
            <w:r w:rsidRPr="004B6FD2">
              <w:rPr>
                <w:rFonts w:ascii="Arial" w:hAnsi="Arial" w:cs="Arial"/>
                <w:sz w:val="18"/>
                <w:szCs w:val="18"/>
              </w:rPr>
              <w:t>1</w:t>
            </w:r>
            <w:r w:rsidRPr="004B6FD2">
              <w:rPr>
                <w:rFonts w:ascii="Arial" w:hAnsi="Arial" w:cs="Arial"/>
                <w:sz w:val="18"/>
                <w:szCs w:val="18"/>
                <w:cs/>
              </w:rPr>
              <w:t>,</w:t>
            </w:r>
            <w:r w:rsidRPr="004B6FD2">
              <w:rPr>
                <w:rFonts w:ascii="Arial" w:hAnsi="Arial" w:cs="Arial"/>
                <w:sz w:val="18"/>
                <w:szCs w:val="18"/>
              </w:rPr>
              <w:t>625</w:t>
            </w:r>
            <w:r w:rsidRPr="004B6FD2">
              <w:rPr>
                <w:rFonts w:ascii="Arial" w:hAnsi="Arial" w:cs="Arial"/>
                <w:sz w:val="18"/>
                <w:szCs w:val="18"/>
                <w:cs/>
              </w:rPr>
              <w:t>,</w:t>
            </w:r>
            <w:r w:rsidRPr="004B6FD2">
              <w:rPr>
                <w:rFonts w:ascii="Arial" w:hAnsi="Arial" w:cs="Arial"/>
                <w:sz w:val="18"/>
                <w:szCs w:val="18"/>
              </w:rPr>
              <w:t>533</w:t>
            </w:r>
          </w:p>
        </w:tc>
        <w:tc>
          <w:tcPr>
            <w:tcW w:w="1350" w:type="dxa"/>
            <w:tcBorders>
              <w:top w:val="nil"/>
              <w:left w:val="nil"/>
              <w:bottom w:val="nil"/>
              <w:right w:val="nil"/>
            </w:tcBorders>
            <w:vAlign w:val="bottom"/>
          </w:tcPr>
          <w:p w:rsidR="007444CA" w:rsidRPr="004B6FD2" w:rsidRDefault="007444CA" w:rsidP="007444CA">
            <w:pPr>
              <w:tabs>
                <w:tab w:val="decimal" w:pos="1062"/>
              </w:tabs>
              <w:spacing w:line="310" w:lineRule="exact"/>
              <w:rPr>
                <w:rFonts w:ascii="Arial" w:hAnsi="Arial" w:cs="Arial"/>
                <w:sz w:val="18"/>
                <w:szCs w:val="18"/>
                <w:cs/>
              </w:rPr>
            </w:pPr>
            <w:r w:rsidRPr="004B6FD2">
              <w:rPr>
                <w:rFonts w:ascii="Arial" w:hAnsi="Arial" w:cs="Arial"/>
                <w:sz w:val="18"/>
                <w:szCs w:val="18"/>
              </w:rPr>
              <w:t>1,291,638</w:t>
            </w:r>
          </w:p>
        </w:tc>
        <w:tc>
          <w:tcPr>
            <w:tcW w:w="1350" w:type="dxa"/>
            <w:tcBorders>
              <w:top w:val="nil"/>
              <w:left w:val="nil"/>
              <w:bottom w:val="nil"/>
              <w:right w:val="nil"/>
            </w:tcBorders>
            <w:vAlign w:val="bottom"/>
          </w:tcPr>
          <w:p w:rsidR="007444CA" w:rsidRPr="004B6FD2" w:rsidRDefault="007444CA" w:rsidP="007444CA">
            <w:pPr>
              <w:pBdr>
                <w:bottom w:val="single" w:sz="4" w:space="1" w:color="FFFFFF" w:themeColor="background1"/>
              </w:pBdr>
              <w:tabs>
                <w:tab w:val="decimal" w:pos="1062"/>
              </w:tabs>
              <w:spacing w:line="310" w:lineRule="exact"/>
              <w:rPr>
                <w:rFonts w:ascii="Arial" w:hAnsi="Arial" w:cs="Arial"/>
                <w:sz w:val="18"/>
                <w:szCs w:val="18"/>
                <w:cs/>
              </w:rPr>
            </w:pPr>
            <w:r w:rsidRPr="004B6FD2">
              <w:rPr>
                <w:rFonts w:ascii="Arial" w:hAnsi="Arial" w:cs="Arial"/>
                <w:sz w:val="18"/>
                <w:szCs w:val="18"/>
                <w:cs/>
              </w:rPr>
              <w:t>(</w:t>
            </w:r>
            <w:r w:rsidRPr="004B6FD2">
              <w:rPr>
                <w:rFonts w:ascii="Arial" w:hAnsi="Arial" w:cs="Arial"/>
                <w:sz w:val="18"/>
                <w:szCs w:val="18"/>
              </w:rPr>
              <w:t>3</w:t>
            </w:r>
            <w:r w:rsidRPr="004B6FD2">
              <w:rPr>
                <w:rFonts w:ascii="Arial" w:hAnsi="Arial" w:cs="Arial"/>
                <w:sz w:val="18"/>
                <w:szCs w:val="18"/>
                <w:cs/>
              </w:rPr>
              <w:t>,</w:t>
            </w:r>
            <w:r w:rsidRPr="004B6FD2">
              <w:rPr>
                <w:rFonts w:ascii="Arial" w:hAnsi="Arial" w:cs="Arial"/>
                <w:sz w:val="18"/>
                <w:szCs w:val="18"/>
              </w:rPr>
              <w:t>193</w:t>
            </w:r>
            <w:r w:rsidRPr="004B6FD2">
              <w:rPr>
                <w:rFonts w:ascii="Arial" w:hAnsi="Arial" w:cs="Arial"/>
                <w:sz w:val="18"/>
                <w:szCs w:val="18"/>
                <w:cs/>
              </w:rPr>
              <w:t>,</w:t>
            </w:r>
            <w:r w:rsidRPr="004B6FD2">
              <w:rPr>
                <w:rFonts w:ascii="Arial" w:hAnsi="Arial" w:cs="Arial"/>
                <w:sz w:val="18"/>
                <w:szCs w:val="18"/>
              </w:rPr>
              <w:t>941</w:t>
            </w:r>
            <w:r w:rsidRPr="004B6FD2">
              <w:rPr>
                <w:rFonts w:ascii="Arial" w:hAnsi="Arial" w:cs="Arial"/>
                <w:sz w:val="18"/>
                <w:szCs w:val="18"/>
                <w:cs/>
              </w:rPr>
              <w:t>)</w:t>
            </w:r>
          </w:p>
        </w:tc>
      </w:tr>
      <w:tr w:rsidR="007444CA" w:rsidRPr="00622265" w:rsidTr="00BB50C6">
        <w:tc>
          <w:tcPr>
            <w:tcW w:w="3780" w:type="dxa"/>
            <w:vAlign w:val="bottom"/>
          </w:tcPr>
          <w:p w:rsidR="007444CA" w:rsidRPr="00622265" w:rsidRDefault="007444CA" w:rsidP="007444CA">
            <w:pPr>
              <w:spacing w:line="310" w:lineRule="exact"/>
              <w:ind w:left="162" w:right="-43" w:hanging="162"/>
              <w:jc w:val="both"/>
              <w:rPr>
                <w:rFonts w:ascii="Arial" w:hAnsi="Arial" w:cs="Arial"/>
                <w:sz w:val="18"/>
                <w:szCs w:val="18"/>
              </w:rPr>
            </w:pPr>
            <w:r w:rsidRPr="00622265">
              <w:rPr>
                <w:rFonts w:ascii="Arial" w:hAnsi="Arial" w:cs="Arial"/>
                <w:sz w:val="18"/>
                <w:szCs w:val="18"/>
              </w:rPr>
              <w:t>Total</w:t>
            </w:r>
          </w:p>
        </w:tc>
        <w:tc>
          <w:tcPr>
            <w:tcW w:w="1350" w:type="dxa"/>
            <w:tcBorders>
              <w:top w:val="nil"/>
              <w:left w:val="nil"/>
              <w:bottom w:val="nil"/>
              <w:right w:val="nil"/>
            </w:tcBorders>
            <w:vAlign w:val="bottom"/>
          </w:tcPr>
          <w:p w:rsidR="007444CA" w:rsidRPr="00066739" w:rsidRDefault="007444CA" w:rsidP="007444CA">
            <w:pPr>
              <w:pBdr>
                <w:bottom w:val="single" w:sz="4" w:space="1" w:color="auto"/>
              </w:pBdr>
              <w:tabs>
                <w:tab w:val="decimal" w:pos="1062"/>
              </w:tabs>
              <w:spacing w:line="310" w:lineRule="exact"/>
              <w:rPr>
                <w:rFonts w:ascii="Arial" w:hAnsi="Arial" w:cs="Arial"/>
                <w:sz w:val="18"/>
                <w:szCs w:val="18"/>
                <w:cs/>
              </w:rPr>
            </w:pPr>
            <w:r>
              <w:rPr>
                <w:rFonts w:ascii="Arial" w:hAnsi="Arial" w:cs="Arial"/>
                <w:sz w:val="18"/>
                <w:szCs w:val="18"/>
              </w:rPr>
              <w:t>170,037,980</w:t>
            </w:r>
          </w:p>
        </w:tc>
        <w:tc>
          <w:tcPr>
            <w:tcW w:w="1350" w:type="dxa"/>
            <w:tcBorders>
              <w:top w:val="nil"/>
              <w:left w:val="nil"/>
              <w:bottom w:val="nil"/>
              <w:right w:val="nil"/>
            </w:tcBorders>
            <w:vAlign w:val="bottom"/>
          </w:tcPr>
          <w:p w:rsidR="007444CA" w:rsidRPr="00622265" w:rsidRDefault="007444CA" w:rsidP="007444CA">
            <w:pPr>
              <w:pBdr>
                <w:bottom w:val="single" w:sz="4" w:space="1" w:color="auto"/>
              </w:pBdr>
              <w:tabs>
                <w:tab w:val="decimal" w:pos="1062"/>
              </w:tabs>
              <w:spacing w:line="310" w:lineRule="exact"/>
              <w:rPr>
                <w:rFonts w:ascii="Arial" w:hAnsi="Arial" w:cs="Arial"/>
                <w:sz w:val="18"/>
                <w:szCs w:val="18"/>
                <w:cs/>
              </w:rPr>
            </w:pPr>
            <w:r w:rsidRPr="00622265">
              <w:rPr>
                <w:rFonts w:ascii="Arial" w:hAnsi="Arial" w:cs="Arial"/>
                <w:sz w:val="18"/>
                <w:szCs w:val="18"/>
                <w:cs/>
              </w:rPr>
              <w:t>195,075,33</w:t>
            </w:r>
            <w:r w:rsidRPr="00622265">
              <w:rPr>
                <w:rFonts w:ascii="Arial" w:hAnsi="Arial" w:cs="Arial"/>
                <w:sz w:val="18"/>
                <w:szCs w:val="18"/>
              </w:rPr>
              <w:t>0</w:t>
            </w:r>
          </w:p>
        </w:tc>
        <w:tc>
          <w:tcPr>
            <w:tcW w:w="1350" w:type="dxa"/>
            <w:tcBorders>
              <w:top w:val="nil"/>
              <w:left w:val="nil"/>
              <w:bottom w:val="nil"/>
              <w:right w:val="nil"/>
            </w:tcBorders>
            <w:vAlign w:val="bottom"/>
          </w:tcPr>
          <w:p w:rsidR="007444CA" w:rsidRPr="00622265" w:rsidRDefault="007444CA" w:rsidP="007444CA">
            <w:pPr>
              <w:tabs>
                <w:tab w:val="decimal" w:pos="1062"/>
              </w:tabs>
              <w:spacing w:line="310" w:lineRule="exact"/>
              <w:rPr>
                <w:rFonts w:ascii="Arial" w:hAnsi="Arial" w:cs="Arial"/>
                <w:sz w:val="18"/>
                <w:szCs w:val="18"/>
              </w:rPr>
            </w:pPr>
          </w:p>
        </w:tc>
        <w:tc>
          <w:tcPr>
            <w:tcW w:w="1350" w:type="dxa"/>
            <w:tcBorders>
              <w:top w:val="nil"/>
              <w:left w:val="nil"/>
              <w:bottom w:val="nil"/>
              <w:right w:val="nil"/>
            </w:tcBorders>
            <w:vAlign w:val="bottom"/>
          </w:tcPr>
          <w:p w:rsidR="007444CA" w:rsidRPr="00622265" w:rsidRDefault="007444CA" w:rsidP="007444CA">
            <w:pPr>
              <w:tabs>
                <w:tab w:val="decimal" w:pos="1062"/>
              </w:tabs>
              <w:spacing w:line="310" w:lineRule="exact"/>
              <w:rPr>
                <w:rFonts w:ascii="Arial" w:hAnsi="Arial" w:cs="Arial"/>
                <w:sz w:val="18"/>
                <w:szCs w:val="18"/>
              </w:rPr>
            </w:pPr>
          </w:p>
        </w:tc>
      </w:tr>
      <w:tr w:rsidR="007444CA" w:rsidRPr="00622265" w:rsidTr="00BB50C6">
        <w:tc>
          <w:tcPr>
            <w:tcW w:w="3780" w:type="dxa"/>
            <w:vAlign w:val="bottom"/>
          </w:tcPr>
          <w:p w:rsidR="007444CA" w:rsidRPr="00622265" w:rsidRDefault="007444CA" w:rsidP="007444CA">
            <w:pPr>
              <w:spacing w:line="310" w:lineRule="exact"/>
              <w:ind w:left="162" w:right="-43" w:hanging="162"/>
              <w:jc w:val="both"/>
              <w:rPr>
                <w:rFonts w:ascii="Arial" w:hAnsi="Arial" w:cs="Arial"/>
                <w:b/>
                <w:bCs/>
                <w:sz w:val="18"/>
                <w:szCs w:val="18"/>
              </w:rPr>
            </w:pPr>
            <w:r w:rsidRPr="00622265">
              <w:rPr>
                <w:rFonts w:ascii="Arial" w:hAnsi="Arial" w:cs="Arial"/>
                <w:b/>
                <w:bCs/>
                <w:sz w:val="18"/>
                <w:szCs w:val="18"/>
              </w:rPr>
              <w:t xml:space="preserve">Deferred tax liabilities </w:t>
            </w:r>
          </w:p>
        </w:tc>
        <w:tc>
          <w:tcPr>
            <w:tcW w:w="1350" w:type="dxa"/>
            <w:tcBorders>
              <w:top w:val="nil"/>
              <w:left w:val="nil"/>
              <w:bottom w:val="nil"/>
              <w:right w:val="nil"/>
            </w:tcBorders>
            <w:vAlign w:val="bottom"/>
          </w:tcPr>
          <w:p w:rsidR="007444CA" w:rsidRPr="00066739" w:rsidRDefault="007444CA" w:rsidP="007444CA">
            <w:pPr>
              <w:tabs>
                <w:tab w:val="decimal" w:pos="1062"/>
              </w:tabs>
              <w:spacing w:line="310" w:lineRule="exact"/>
              <w:rPr>
                <w:rFonts w:ascii="Arial" w:hAnsi="Arial" w:cs="Arial"/>
                <w:sz w:val="18"/>
                <w:szCs w:val="18"/>
              </w:rPr>
            </w:pPr>
          </w:p>
        </w:tc>
        <w:tc>
          <w:tcPr>
            <w:tcW w:w="1350" w:type="dxa"/>
            <w:tcBorders>
              <w:top w:val="nil"/>
              <w:left w:val="nil"/>
              <w:bottom w:val="nil"/>
              <w:right w:val="nil"/>
            </w:tcBorders>
            <w:vAlign w:val="bottom"/>
          </w:tcPr>
          <w:p w:rsidR="007444CA" w:rsidRPr="00622265" w:rsidRDefault="007444CA" w:rsidP="007444CA">
            <w:pPr>
              <w:tabs>
                <w:tab w:val="decimal" w:pos="1062"/>
              </w:tabs>
              <w:spacing w:line="310" w:lineRule="exact"/>
              <w:rPr>
                <w:rFonts w:ascii="Arial" w:hAnsi="Arial" w:cs="Arial"/>
                <w:sz w:val="18"/>
                <w:szCs w:val="18"/>
              </w:rPr>
            </w:pPr>
          </w:p>
        </w:tc>
        <w:tc>
          <w:tcPr>
            <w:tcW w:w="1350" w:type="dxa"/>
            <w:tcBorders>
              <w:top w:val="nil"/>
              <w:left w:val="nil"/>
              <w:bottom w:val="nil"/>
              <w:right w:val="nil"/>
            </w:tcBorders>
            <w:vAlign w:val="bottom"/>
          </w:tcPr>
          <w:p w:rsidR="007444CA" w:rsidRPr="00622265" w:rsidRDefault="007444CA" w:rsidP="007444CA">
            <w:pPr>
              <w:tabs>
                <w:tab w:val="decimal" w:pos="1062"/>
              </w:tabs>
              <w:spacing w:line="310" w:lineRule="exact"/>
              <w:rPr>
                <w:rFonts w:ascii="Arial" w:hAnsi="Arial" w:cs="Arial"/>
                <w:sz w:val="18"/>
                <w:szCs w:val="18"/>
              </w:rPr>
            </w:pPr>
          </w:p>
        </w:tc>
        <w:tc>
          <w:tcPr>
            <w:tcW w:w="1350" w:type="dxa"/>
            <w:tcBorders>
              <w:top w:val="nil"/>
              <w:left w:val="nil"/>
              <w:bottom w:val="nil"/>
              <w:right w:val="nil"/>
            </w:tcBorders>
            <w:vAlign w:val="bottom"/>
          </w:tcPr>
          <w:p w:rsidR="007444CA" w:rsidRPr="00622265" w:rsidRDefault="007444CA" w:rsidP="007444CA">
            <w:pPr>
              <w:tabs>
                <w:tab w:val="decimal" w:pos="1062"/>
              </w:tabs>
              <w:spacing w:line="310" w:lineRule="exact"/>
              <w:rPr>
                <w:rFonts w:ascii="Arial" w:hAnsi="Arial" w:cs="Arial"/>
                <w:sz w:val="18"/>
                <w:szCs w:val="18"/>
              </w:rPr>
            </w:pPr>
          </w:p>
        </w:tc>
      </w:tr>
      <w:tr w:rsidR="007444CA" w:rsidRPr="00622265" w:rsidTr="00BB50C6">
        <w:tc>
          <w:tcPr>
            <w:tcW w:w="3780" w:type="dxa"/>
          </w:tcPr>
          <w:p w:rsidR="007444CA" w:rsidRPr="00622265" w:rsidRDefault="007444CA" w:rsidP="007444CA">
            <w:pPr>
              <w:spacing w:line="310" w:lineRule="exact"/>
              <w:ind w:left="342" w:right="-43" w:hanging="162"/>
              <w:rPr>
                <w:rFonts w:ascii="Arial" w:hAnsi="Arial" w:cs="Arial"/>
                <w:sz w:val="18"/>
                <w:szCs w:val="18"/>
              </w:rPr>
            </w:pPr>
            <w:r>
              <w:rPr>
                <w:rFonts w:ascii="Arial" w:hAnsi="Arial" w:cs="Arial"/>
                <w:sz w:val="18"/>
                <w:szCs w:val="18"/>
              </w:rPr>
              <w:t xml:space="preserve">Unrealised gain on changes in value of </w:t>
            </w:r>
            <w:r w:rsidRPr="00622265">
              <w:rPr>
                <w:rFonts w:ascii="Arial" w:hAnsi="Arial" w:cs="Arial"/>
                <w:sz w:val="18"/>
                <w:szCs w:val="18"/>
              </w:rPr>
              <w:t xml:space="preserve">available-for-sale securities </w:t>
            </w:r>
          </w:p>
        </w:tc>
        <w:tc>
          <w:tcPr>
            <w:tcW w:w="1350" w:type="dxa"/>
            <w:tcBorders>
              <w:top w:val="nil"/>
              <w:left w:val="nil"/>
              <w:bottom w:val="nil"/>
              <w:right w:val="nil"/>
            </w:tcBorders>
            <w:vAlign w:val="bottom"/>
          </w:tcPr>
          <w:p w:rsidR="007444CA" w:rsidRPr="00066739" w:rsidRDefault="007444CA" w:rsidP="007444CA">
            <w:pPr>
              <w:tabs>
                <w:tab w:val="decimal" w:pos="1062"/>
              </w:tabs>
              <w:spacing w:line="310" w:lineRule="exact"/>
              <w:rPr>
                <w:rFonts w:ascii="Arial" w:hAnsi="Arial" w:cs="Arial"/>
                <w:sz w:val="18"/>
                <w:szCs w:val="18"/>
              </w:rPr>
            </w:pPr>
            <w:r>
              <w:rPr>
                <w:rFonts w:ascii="Arial" w:hAnsi="Arial" w:cs="Arial"/>
                <w:sz w:val="18"/>
                <w:szCs w:val="18"/>
              </w:rPr>
              <w:t>9,218,055</w:t>
            </w:r>
          </w:p>
        </w:tc>
        <w:tc>
          <w:tcPr>
            <w:tcW w:w="1350" w:type="dxa"/>
            <w:tcBorders>
              <w:top w:val="nil"/>
              <w:left w:val="nil"/>
              <w:bottom w:val="nil"/>
              <w:right w:val="nil"/>
            </w:tcBorders>
            <w:vAlign w:val="bottom"/>
          </w:tcPr>
          <w:p w:rsidR="007444CA" w:rsidRPr="00622265" w:rsidRDefault="007444CA" w:rsidP="007444CA">
            <w:pPr>
              <w:tabs>
                <w:tab w:val="decimal" w:pos="1062"/>
              </w:tabs>
              <w:spacing w:line="310" w:lineRule="exact"/>
              <w:rPr>
                <w:rFonts w:ascii="Arial" w:hAnsi="Arial" w:cs="Arial"/>
                <w:sz w:val="18"/>
                <w:szCs w:val="18"/>
              </w:rPr>
            </w:pPr>
            <w:r w:rsidRPr="00622265">
              <w:rPr>
                <w:rFonts w:ascii="Arial" w:hAnsi="Arial" w:cs="Arial"/>
                <w:sz w:val="18"/>
                <w:szCs w:val="18"/>
                <w:cs/>
              </w:rPr>
              <w:t>21,419,28</w:t>
            </w:r>
            <w:r w:rsidRPr="00622265">
              <w:rPr>
                <w:rFonts w:ascii="Arial" w:hAnsi="Arial" w:cs="Arial"/>
                <w:sz w:val="18"/>
                <w:szCs w:val="18"/>
              </w:rPr>
              <w:t>3</w:t>
            </w:r>
          </w:p>
        </w:tc>
        <w:tc>
          <w:tcPr>
            <w:tcW w:w="1350" w:type="dxa"/>
            <w:tcBorders>
              <w:top w:val="nil"/>
              <w:left w:val="nil"/>
              <w:bottom w:val="nil"/>
              <w:right w:val="nil"/>
            </w:tcBorders>
            <w:vAlign w:val="bottom"/>
          </w:tcPr>
          <w:p w:rsidR="007444CA" w:rsidRPr="00622265" w:rsidRDefault="007444CA" w:rsidP="007444CA">
            <w:pPr>
              <w:tabs>
                <w:tab w:val="decimal" w:pos="1062"/>
              </w:tabs>
              <w:spacing w:line="310" w:lineRule="exact"/>
              <w:rPr>
                <w:rFonts w:ascii="Arial" w:hAnsi="Arial" w:cs="Arial"/>
                <w:sz w:val="18"/>
                <w:szCs w:val="18"/>
                <w:cs/>
              </w:rPr>
            </w:pPr>
          </w:p>
        </w:tc>
        <w:tc>
          <w:tcPr>
            <w:tcW w:w="1350" w:type="dxa"/>
            <w:tcBorders>
              <w:top w:val="nil"/>
              <w:left w:val="nil"/>
              <w:bottom w:val="nil"/>
              <w:right w:val="nil"/>
            </w:tcBorders>
            <w:vAlign w:val="bottom"/>
          </w:tcPr>
          <w:p w:rsidR="007444CA" w:rsidRPr="00622265" w:rsidRDefault="007444CA" w:rsidP="007444CA">
            <w:pPr>
              <w:tabs>
                <w:tab w:val="decimal" w:pos="1062"/>
              </w:tabs>
              <w:spacing w:line="310" w:lineRule="exact"/>
              <w:rPr>
                <w:rFonts w:ascii="Arial" w:hAnsi="Arial" w:cs="Arial"/>
                <w:sz w:val="18"/>
                <w:szCs w:val="18"/>
              </w:rPr>
            </w:pPr>
          </w:p>
        </w:tc>
      </w:tr>
      <w:tr w:rsidR="007444CA" w:rsidRPr="00622265" w:rsidTr="00BB50C6">
        <w:tc>
          <w:tcPr>
            <w:tcW w:w="3780" w:type="dxa"/>
          </w:tcPr>
          <w:p w:rsidR="007444CA" w:rsidRPr="00622265" w:rsidRDefault="007444CA" w:rsidP="007444CA">
            <w:pPr>
              <w:spacing w:line="310" w:lineRule="exact"/>
              <w:ind w:left="342" w:right="-43" w:hanging="162"/>
              <w:jc w:val="both"/>
              <w:rPr>
                <w:rFonts w:ascii="Arial" w:hAnsi="Arial" w:cs="Arial"/>
                <w:sz w:val="18"/>
                <w:szCs w:val="18"/>
              </w:rPr>
            </w:pPr>
            <w:r w:rsidRPr="00622265">
              <w:rPr>
                <w:rFonts w:ascii="Arial" w:hAnsi="Arial" w:cs="Arial"/>
                <w:sz w:val="18"/>
                <w:szCs w:val="18"/>
              </w:rPr>
              <w:t>Others</w:t>
            </w:r>
          </w:p>
        </w:tc>
        <w:tc>
          <w:tcPr>
            <w:tcW w:w="1350" w:type="dxa"/>
            <w:tcBorders>
              <w:top w:val="nil"/>
              <w:left w:val="nil"/>
              <w:bottom w:val="nil"/>
              <w:right w:val="nil"/>
            </w:tcBorders>
            <w:vAlign w:val="bottom"/>
          </w:tcPr>
          <w:p w:rsidR="007444CA" w:rsidRPr="00180A67" w:rsidRDefault="007444CA" w:rsidP="007444CA">
            <w:pPr>
              <w:pBdr>
                <w:bottom w:val="single" w:sz="4" w:space="1" w:color="auto"/>
              </w:pBdr>
              <w:tabs>
                <w:tab w:val="decimal" w:pos="1062"/>
              </w:tabs>
              <w:spacing w:line="310" w:lineRule="exact"/>
              <w:rPr>
                <w:rFonts w:ascii="Arial" w:hAnsi="Arial" w:cstheme="minorBidi"/>
                <w:sz w:val="18"/>
                <w:szCs w:val="18"/>
                <w:cs/>
              </w:rPr>
            </w:pPr>
            <w:r>
              <w:rPr>
                <w:rFonts w:ascii="Arial" w:hAnsi="Arial" w:cstheme="minorBidi"/>
                <w:sz w:val="18"/>
                <w:szCs w:val="18"/>
              </w:rPr>
              <w:t>-</w:t>
            </w:r>
          </w:p>
        </w:tc>
        <w:tc>
          <w:tcPr>
            <w:tcW w:w="1350" w:type="dxa"/>
            <w:tcBorders>
              <w:top w:val="nil"/>
              <w:left w:val="nil"/>
              <w:bottom w:val="nil"/>
              <w:right w:val="nil"/>
            </w:tcBorders>
            <w:vAlign w:val="bottom"/>
          </w:tcPr>
          <w:p w:rsidR="007444CA" w:rsidRPr="00622265" w:rsidRDefault="007444CA" w:rsidP="007444CA">
            <w:pPr>
              <w:pBdr>
                <w:bottom w:val="single" w:sz="4" w:space="1" w:color="auto"/>
              </w:pBdr>
              <w:tabs>
                <w:tab w:val="decimal" w:pos="1062"/>
              </w:tabs>
              <w:spacing w:line="310" w:lineRule="exact"/>
              <w:rPr>
                <w:rFonts w:ascii="Arial" w:hAnsi="Arial" w:cs="Arial"/>
                <w:sz w:val="18"/>
                <w:szCs w:val="18"/>
              </w:rPr>
            </w:pPr>
            <w:r w:rsidRPr="00622265">
              <w:rPr>
                <w:rFonts w:ascii="Arial" w:hAnsi="Arial" w:cs="Arial"/>
                <w:sz w:val="18"/>
                <w:szCs w:val="18"/>
                <w:cs/>
              </w:rPr>
              <w:t>1,447,71</w:t>
            </w:r>
            <w:r w:rsidRPr="00622265">
              <w:rPr>
                <w:rFonts w:ascii="Arial" w:hAnsi="Arial" w:cs="Arial"/>
                <w:sz w:val="18"/>
                <w:szCs w:val="18"/>
              </w:rPr>
              <w:t>1</w:t>
            </w:r>
          </w:p>
        </w:tc>
        <w:tc>
          <w:tcPr>
            <w:tcW w:w="1350" w:type="dxa"/>
            <w:tcBorders>
              <w:top w:val="nil"/>
              <w:left w:val="nil"/>
              <w:bottom w:val="nil"/>
              <w:right w:val="nil"/>
            </w:tcBorders>
            <w:vAlign w:val="bottom"/>
          </w:tcPr>
          <w:p w:rsidR="007444CA" w:rsidRPr="00622265" w:rsidRDefault="007444CA" w:rsidP="007444CA">
            <w:pPr>
              <w:tabs>
                <w:tab w:val="decimal" w:pos="1062"/>
              </w:tabs>
              <w:spacing w:line="310" w:lineRule="exact"/>
              <w:rPr>
                <w:rFonts w:ascii="Arial" w:hAnsi="Arial" w:cs="Arial"/>
                <w:sz w:val="18"/>
                <w:szCs w:val="18"/>
              </w:rPr>
            </w:pPr>
            <w:r>
              <w:rPr>
                <w:rFonts w:ascii="Arial" w:hAnsi="Arial" w:cs="Arial"/>
                <w:sz w:val="18"/>
                <w:szCs w:val="18"/>
              </w:rPr>
              <w:t>(1,447,711)</w:t>
            </w:r>
          </w:p>
        </w:tc>
        <w:tc>
          <w:tcPr>
            <w:tcW w:w="1350" w:type="dxa"/>
            <w:tcBorders>
              <w:top w:val="nil"/>
              <w:left w:val="nil"/>
              <w:bottom w:val="nil"/>
              <w:right w:val="nil"/>
            </w:tcBorders>
            <w:vAlign w:val="bottom"/>
          </w:tcPr>
          <w:p w:rsidR="007444CA" w:rsidRPr="00622265" w:rsidRDefault="007444CA" w:rsidP="007444CA">
            <w:pPr>
              <w:tabs>
                <w:tab w:val="decimal" w:pos="1062"/>
              </w:tabs>
              <w:spacing w:line="310" w:lineRule="exact"/>
              <w:rPr>
                <w:rFonts w:ascii="Arial" w:hAnsi="Arial" w:cs="Arial"/>
                <w:sz w:val="18"/>
                <w:szCs w:val="18"/>
              </w:rPr>
            </w:pPr>
            <w:r w:rsidRPr="00622265">
              <w:rPr>
                <w:rFonts w:ascii="Arial" w:hAnsi="Arial" w:cs="Arial" w:hint="cs"/>
                <w:sz w:val="18"/>
                <w:szCs w:val="18"/>
                <w:cs/>
              </w:rPr>
              <w:t>-</w:t>
            </w:r>
          </w:p>
        </w:tc>
      </w:tr>
      <w:tr w:rsidR="007444CA" w:rsidRPr="00622265" w:rsidTr="00BB50C6">
        <w:tc>
          <w:tcPr>
            <w:tcW w:w="3780" w:type="dxa"/>
            <w:vAlign w:val="bottom"/>
          </w:tcPr>
          <w:p w:rsidR="007444CA" w:rsidRPr="00622265" w:rsidRDefault="007444CA" w:rsidP="007444CA">
            <w:pPr>
              <w:spacing w:line="310" w:lineRule="exact"/>
              <w:ind w:left="162" w:right="-43" w:hanging="162"/>
              <w:jc w:val="both"/>
              <w:rPr>
                <w:rFonts w:ascii="Arial" w:hAnsi="Arial" w:cs="Arial"/>
                <w:sz w:val="18"/>
                <w:szCs w:val="18"/>
              </w:rPr>
            </w:pPr>
            <w:r w:rsidRPr="00622265">
              <w:rPr>
                <w:rFonts w:ascii="Arial" w:hAnsi="Arial" w:cs="Arial"/>
                <w:sz w:val="18"/>
                <w:szCs w:val="18"/>
              </w:rPr>
              <w:t>Total</w:t>
            </w:r>
          </w:p>
        </w:tc>
        <w:tc>
          <w:tcPr>
            <w:tcW w:w="1350" w:type="dxa"/>
            <w:tcBorders>
              <w:top w:val="nil"/>
              <w:left w:val="nil"/>
              <w:bottom w:val="nil"/>
              <w:right w:val="nil"/>
            </w:tcBorders>
            <w:vAlign w:val="bottom"/>
          </w:tcPr>
          <w:p w:rsidR="007444CA" w:rsidRPr="00066739" w:rsidRDefault="007444CA" w:rsidP="007444CA">
            <w:pPr>
              <w:tabs>
                <w:tab w:val="decimal" w:pos="1062"/>
              </w:tabs>
              <w:spacing w:line="310" w:lineRule="exact"/>
              <w:rPr>
                <w:rFonts w:ascii="Arial" w:hAnsi="Arial" w:cs="Arial"/>
                <w:sz w:val="18"/>
                <w:szCs w:val="18"/>
              </w:rPr>
            </w:pPr>
            <w:r>
              <w:rPr>
                <w:rFonts w:ascii="Arial" w:hAnsi="Arial" w:cs="Arial"/>
                <w:sz w:val="18"/>
                <w:szCs w:val="18"/>
              </w:rPr>
              <w:t>9,218,055</w:t>
            </w:r>
          </w:p>
        </w:tc>
        <w:tc>
          <w:tcPr>
            <w:tcW w:w="1350" w:type="dxa"/>
            <w:tcBorders>
              <w:top w:val="nil"/>
              <w:left w:val="nil"/>
              <w:bottom w:val="nil"/>
              <w:right w:val="nil"/>
            </w:tcBorders>
            <w:vAlign w:val="bottom"/>
          </w:tcPr>
          <w:p w:rsidR="007444CA" w:rsidRPr="00622265" w:rsidRDefault="007444CA" w:rsidP="007444CA">
            <w:pPr>
              <w:tabs>
                <w:tab w:val="decimal" w:pos="1062"/>
              </w:tabs>
              <w:spacing w:line="310" w:lineRule="exact"/>
              <w:rPr>
                <w:rFonts w:ascii="Arial" w:hAnsi="Arial" w:cs="Arial"/>
                <w:sz w:val="18"/>
                <w:szCs w:val="18"/>
              </w:rPr>
            </w:pPr>
            <w:r w:rsidRPr="00622265">
              <w:rPr>
                <w:rFonts w:ascii="Arial" w:hAnsi="Arial" w:cs="Arial"/>
                <w:sz w:val="18"/>
                <w:szCs w:val="18"/>
                <w:cs/>
              </w:rPr>
              <w:t>22,866,99</w:t>
            </w:r>
            <w:r w:rsidRPr="00622265">
              <w:rPr>
                <w:rFonts w:ascii="Arial" w:hAnsi="Arial" w:cs="Arial"/>
                <w:sz w:val="18"/>
                <w:szCs w:val="18"/>
              </w:rPr>
              <w:t>4</w:t>
            </w:r>
          </w:p>
        </w:tc>
        <w:tc>
          <w:tcPr>
            <w:tcW w:w="1350" w:type="dxa"/>
            <w:tcBorders>
              <w:top w:val="nil"/>
              <w:left w:val="nil"/>
              <w:bottom w:val="nil"/>
              <w:right w:val="nil"/>
            </w:tcBorders>
            <w:vAlign w:val="bottom"/>
          </w:tcPr>
          <w:p w:rsidR="007444CA" w:rsidRPr="00622265" w:rsidRDefault="007444CA" w:rsidP="007444CA">
            <w:pPr>
              <w:tabs>
                <w:tab w:val="decimal" w:pos="1062"/>
              </w:tabs>
              <w:spacing w:line="310" w:lineRule="exact"/>
              <w:rPr>
                <w:rFonts w:ascii="Arial" w:hAnsi="Arial" w:cs="Arial"/>
                <w:sz w:val="18"/>
                <w:szCs w:val="18"/>
              </w:rPr>
            </w:pPr>
          </w:p>
        </w:tc>
        <w:tc>
          <w:tcPr>
            <w:tcW w:w="1350" w:type="dxa"/>
            <w:tcBorders>
              <w:top w:val="nil"/>
              <w:left w:val="nil"/>
              <w:bottom w:val="nil"/>
              <w:right w:val="nil"/>
            </w:tcBorders>
            <w:vAlign w:val="bottom"/>
          </w:tcPr>
          <w:p w:rsidR="007444CA" w:rsidRPr="00622265" w:rsidRDefault="007444CA" w:rsidP="007444CA">
            <w:pPr>
              <w:tabs>
                <w:tab w:val="decimal" w:pos="1062"/>
              </w:tabs>
              <w:spacing w:line="310" w:lineRule="exact"/>
              <w:rPr>
                <w:rFonts w:ascii="Arial" w:hAnsi="Arial" w:cs="Arial"/>
                <w:sz w:val="18"/>
                <w:szCs w:val="18"/>
              </w:rPr>
            </w:pPr>
          </w:p>
        </w:tc>
      </w:tr>
      <w:tr w:rsidR="007444CA" w:rsidRPr="00622265" w:rsidTr="00BB50C6">
        <w:tc>
          <w:tcPr>
            <w:tcW w:w="3780" w:type="dxa"/>
            <w:vAlign w:val="bottom"/>
          </w:tcPr>
          <w:p w:rsidR="007444CA" w:rsidRPr="00622265" w:rsidRDefault="007444CA" w:rsidP="007444CA">
            <w:pPr>
              <w:spacing w:line="310" w:lineRule="exact"/>
              <w:ind w:left="162" w:hanging="162"/>
              <w:jc w:val="thaiDistribute"/>
              <w:rPr>
                <w:rFonts w:ascii="Arial" w:hAnsi="Arial" w:cs="Arial"/>
                <w:sz w:val="18"/>
                <w:szCs w:val="18"/>
              </w:rPr>
            </w:pPr>
            <w:r w:rsidRPr="00622265">
              <w:rPr>
                <w:rFonts w:ascii="Arial" w:hAnsi="Arial" w:cs="Arial"/>
                <w:sz w:val="18"/>
                <w:szCs w:val="18"/>
              </w:rPr>
              <w:t>Deferred tax assets - net</w:t>
            </w:r>
          </w:p>
        </w:tc>
        <w:tc>
          <w:tcPr>
            <w:tcW w:w="1350" w:type="dxa"/>
            <w:tcBorders>
              <w:top w:val="nil"/>
              <w:left w:val="nil"/>
              <w:bottom w:val="nil"/>
              <w:right w:val="nil"/>
            </w:tcBorders>
            <w:vAlign w:val="bottom"/>
          </w:tcPr>
          <w:p w:rsidR="007444CA" w:rsidRPr="00066739" w:rsidRDefault="007444CA" w:rsidP="007444CA">
            <w:pPr>
              <w:pBdr>
                <w:top w:val="single" w:sz="4" w:space="1" w:color="auto"/>
                <w:bottom w:val="double" w:sz="4" w:space="1" w:color="auto"/>
              </w:pBdr>
              <w:tabs>
                <w:tab w:val="decimal" w:pos="1062"/>
              </w:tabs>
              <w:spacing w:line="310" w:lineRule="exact"/>
              <w:rPr>
                <w:rFonts w:ascii="Arial" w:hAnsi="Arial" w:cs="Arial"/>
                <w:sz w:val="18"/>
                <w:szCs w:val="18"/>
              </w:rPr>
            </w:pPr>
            <w:r>
              <w:rPr>
                <w:rFonts w:ascii="Arial" w:hAnsi="Arial" w:cs="Arial"/>
                <w:sz w:val="18"/>
                <w:szCs w:val="18"/>
              </w:rPr>
              <w:t>160,819,925</w:t>
            </w:r>
          </w:p>
        </w:tc>
        <w:tc>
          <w:tcPr>
            <w:tcW w:w="1350" w:type="dxa"/>
            <w:tcBorders>
              <w:top w:val="nil"/>
              <w:left w:val="nil"/>
              <w:bottom w:val="nil"/>
              <w:right w:val="nil"/>
            </w:tcBorders>
            <w:vAlign w:val="bottom"/>
          </w:tcPr>
          <w:p w:rsidR="007444CA" w:rsidRPr="00622265" w:rsidRDefault="007444CA" w:rsidP="007444CA">
            <w:pPr>
              <w:pBdr>
                <w:top w:val="single" w:sz="4" w:space="1" w:color="auto"/>
                <w:bottom w:val="double" w:sz="4" w:space="1" w:color="auto"/>
              </w:pBdr>
              <w:tabs>
                <w:tab w:val="decimal" w:pos="1062"/>
              </w:tabs>
              <w:spacing w:line="310" w:lineRule="exact"/>
              <w:rPr>
                <w:rFonts w:ascii="Arial" w:hAnsi="Arial" w:cs="Arial"/>
                <w:sz w:val="18"/>
                <w:szCs w:val="18"/>
              </w:rPr>
            </w:pPr>
            <w:r w:rsidRPr="00622265">
              <w:rPr>
                <w:rFonts w:ascii="Arial" w:hAnsi="Arial" w:cs="Arial"/>
                <w:sz w:val="18"/>
                <w:szCs w:val="18"/>
                <w:cs/>
              </w:rPr>
              <w:t>172,208,336</w:t>
            </w:r>
          </w:p>
        </w:tc>
        <w:tc>
          <w:tcPr>
            <w:tcW w:w="1350" w:type="dxa"/>
            <w:tcBorders>
              <w:top w:val="nil"/>
              <w:left w:val="nil"/>
              <w:bottom w:val="nil"/>
              <w:right w:val="nil"/>
            </w:tcBorders>
            <w:vAlign w:val="bottom"/>
          </w:tcPr>
          <w:p w:rsidR="007444CA" w:rsidRPr="00622265" w:rsidRDefault="007444CA" w:rsidP="007444CA">
            <w:pPr>
              <w:pBdr>
                <w:bottom w:val="single" w:sz="4" w:space="1" w:color="auto"/>
              </w:pBdr>
              <w:tabs>
                <w:tab w:val="decimal" w:pos="1062"/>
              </w:tabs>
              <w:spacing w:line="310" w:lineRule="exact"/>
              <w:rPr>
                <w:rFonts w:ascii="Arial" w:hAnsi="Arial" w:cs="Arial"/>
                <w:sz w:val="18"/>
                <w:szCs w:val="18"/>
              </w:rPr>
            </w:pPr>
          </w:p>
        </w:tc>
        <w:tc>
          <w:tcPr>
            <w:tcW w:w="1350" w:type="dxa"/>
            <w:tcBorders>
              <w:top w:val="nil"/>
              <w:left w:val="nil"/>
              <w:bottom w:val="nil"/>
              <w:right w:val="nil"/>
            </w:tcBorders>
            <w:vAlign w:val="bottom"/>
          </w:tcPr>
          <w:p w:rsidR="007444CA" w:rsidRPr="00622265" w:rsidRDefault="007444CA" w:rsidP="007444CA">
            <w:pPr>
              <w:pBdr>
                <w:bottom w:val="single" w:sz="4" w:space="1" w:color="auto"/>
              </w:pBdr>
              <w:tabs>
                <w:tab w:val="decimal" w:pos="1062"/>
              </w:tabs>
              <w:spacing w:line="310" w:lineRule="exact"/>
              <w:rPr>
                <w:rFonts w:ascii="Arial" w:hAnsi="Arial" w:cs="Arial"/>
                <w:sz w:val="18"/>
                <w:szCs w:val="18"/>
              </w:rPr>
            </w:pPr>
          </w:p>
        </w:tc>
      </w:tr>
      <w:tr w:rsidR="007444CA" w:rsidRPr="00622265" w:rsidTr="00BB50C6">
        <w:tc>
          <w:tcPr>
            <w:tcW w:w="3780" w:type="dxa"/>
            <w:vAlign w:val="bottom"/>
          </w:tcPr>
          <w:p w:rsidR="007444CA" w:rsidRPr="00622265" w:rsidRDefault="007444CA" w:rsidP="007444CA">
            <w:pPr>
              <w:spacing w:line="310" w:lineRule="exact"/>
              <w:ind w:left="162" w:right="-43" w:hanging="162"/>
              <w:jc w:val="both"/>
              <w:rPr>
                <w:rFonts w:ascii="Arial" w:hAnsi="Arial" w:cs="Arial"/>
                <w:sz w:val="18"/>
                <w:szCs w:val="18"/>
                <w:cs/>
                <w:lang w:val="th-TH"/>
              </w:rPr>
            </w:pPr>
            <w:r w:rsidRPr="00622265">
              <w:rPr>
                <w:rFonts w:ascii="Arial" w:hAnsi="Arial" w:cs="Arial"/>
                <w:sz w:val="18"/>
                <w:szCs w:val="18"/>
                <w:cs/>
              </w:rPr>
              <w:t>Total change</w:t>
            </w:r>
            <w:r w:rsidR="00762FC2">
              <w:rPr>
                <w:rFonts w:ascii="Arial" w:hAnsi="Arial" w:cs="Arial"/>
                <w:sz w:val="18"/>
                <w:szCs w:val="18"/>
              </w:rPr>
              <w:t>s</w:t>
            </w:r>
          </w:p>
        </w:tc>
        <w:tc>
          <w:tcPr>
            <w:tcW w:w="1350" w:type="dxa"/>
            <w:tcBorders>
              <w:top w:val="nil"/>
              <w:left w:val="nil"/>
              <w:bottom w:val="nil"/>
              <w:right w:val="nil"/>
            </w:tcBorders>
            <w:vAlign w:val="bottom"/>
          </w:tcPr>
          <w:p w:rsidR="007444CA" w:rsidRPr="00622265" w:rsidRDefault="007444CA" w:rsidP="007444CA">
            <w:pPr>
              <w:tabs>
                <w:tab w:val="decimal" w:pos="1062"/>
              </w:tabs>
              <w:spacing w:line="310" w:lineRule="exact"/>
              <w:rPr>
                <w:rFonts w:ascii="Arial" w:hAnsi="Arial" w:cs="Arial"/>
                <w:sz w:val="18"/>
                <w:szCs w:val="18"/>
                <w:cs/>
              </w:rPr>
            </w:pPr>
          </w:p>
        </w:tc>
        <w:tc>
          <w:tcPr>
            <w:tcW w:w="1350" w:type="dxa"/>
            <w:tcBorders>
              <w:top w:val="nil"/>
              <w:left w:val="nil"/>
              <w:bottom w:val="nil"/>
              <w:right w:val="nil"/>
            </w:tcBorders>
            <w:vAlign w:val="bottom"/>
          </w:tcPr>
          <w:p w:rsidR="007444CA" w:rsidRPr="00622265" w:rsidRDefault="007444CA" w:rsidP="007444CA">
            <w:pPr>
              <w:tabs>
                <w:tab w:val="decimal" w:pos="1062"/>
              </w:tabs>
              <w:spacing w:line="310" w:lineRule="exact"/>
              <w:rPr>
                <w:rFonts w:ascii="Arial" w:hAnsi="Arial" w:cs="Arial"/>
                <w:sz w:val="18"/>
                <w:szCs w:val="18"/>
                <w:cs/>
              </w:rPr>
            </w:pPr>
          </w:p>
        </w:tc>
        <w:tc>
          <w:tcPr>
            <w:tcW w:w="1350" w:type="dxa"/>
            <w:tcBorders>
              <w:top w:val="nil"/>
              <w:left w:val="nil"/>
              <w:bottom w:val="nil"/>
              <w:right w:val="nil"/>
            </w:tcBorders>
            <w:vAlign w:val="bottom"/>
          </w:tcPr>
          <w:p w:rsidR="007444CA" w:rsidRPr="00622265" w:rsidRDefault="007444CA" w:rsidP="007444CA">
            <w:pPr>
              <w:pBdr>
                <w:bottom w:val="double" w:sz="4" w:space="1" w:color="auto"/>
              </w:pBdr>
              <w:tabs>
                <w:tab w:val="decimal" w:pos="1062"/>
              </w:tabs>
              <w:spacing w:line="310" w:lineRule="exact"/>
              <w:rPr>
                <w:rFonts w:ascii="Arial" w:hAnsi="Arial" w:cs="Arial"/>
                <w:sz w:val="18"/>
                <w:szCs w:val="18"/>
              </w:rPr>
            </w:pPr>
            <w:r>
              <w:rPr>
                <w:rFonts w:ascii="Arial" w:hAnsi="Arial" w:cs="Arial"/>
                <w:sz w:val="18"/>
                <w:szCs w:val="18"/>
              </w:rPr>
              <w:t>(23,589,639)</w:t>
            </w:r>
          </w:p>
        </w:tc>
        <w:tc>
          <w:tcPr>
            <w:tcW w:w="1350" w:type="dxa"/>
            <w:tcBorders>
              <w:top w:val="nil"/>
              <w:left w:val="nil"/>
              <w:bottom w:val="nil"/>
              <w:right w:val="nil"/>
            </w:tcBorders>
            <w:vAlign w:val="bottom"/>
          </w:tcPr>
          <w:p w:rsidR="007444CA" w:rsidRPr="00622265" w:rsidRDefault="007444CA" w:rsidP="007444CA">
            <w:pPr>
              <w:pBdr>
                <w:bottom w:val="double" w:sz="4" w:space="1" w:color="auto"/>
              </w:pBdr>
              <w:tabs>
                <w:tab w:val="decimal" w:pos="1062"/>
              </w:tabs>
              <w:spacing w:line="310" w:lineRule="exact"/>
              <w:rPr>
                <w:rFonts w:ascii="Arial" w:hAnsi="Arial" w:cs="Arial"/>
                <w:sz w:val="18"/>
                <w:szCs w:val="18"/>
              </w:rPr>
            </w:pPr>
            <w:r w:rsidRPr="00B31C9D">
              <w:rPr>
                <w:rFonts w:ascii="Arial" w:hAnsi="Arial" w:cs="Arial" w:hint="cs"/>
                <w:sz w:val="18"/>
                <w:szCs w:val="18"/>
                <w:cs/>
              </w:rPr>
              <w:t>(15,856,785)</w:t>
            </w:r>
          </w:p>
        </w:tc>
      </w:tr>
    </w:tbl>
    <w:p w:rsidR="00192844" w:rsidRPr="00622265" w:rsidRDefault="00F6265C" w:rsidP="00F6265C">
      <w:pPr>
        <w:spacing w:before="120" w:after="120" w:line="380" w:lineRule="exact"/>
        <w:ind w:left="547" w:hanging="540"/>
        <w:jc w:val="both"/>
        <w:rPr>
          <w:rFonts w:ascii="Arial" w:hAnsi="Arial" w:cs="Arial"/>
          <w:b/>
          <w:bCs/>
          <w:sz w:val="22"/>
          <w:szCs w:val="22"/>
        </w:rPr>
      </w:pPr>
      <w:r w:rsidRPr="00622265">
        <w:br w:type="page"/>
      </w:r>
      <w:r w:rsidR="00192844" w:rsidRPr="00622265">
        <w:rPr>
          <w:rFonts w:ascii="Arial" w:hAnsi="Arial" w:cs="Arial"/>
          <w:b/>
          <w:bCs/>
          <w:sz w:val="22"/>
          <w:szCs w:val="22"/>
        </w:rPr>
        <w:lastRenderedPageBreak/>
        <w:t>1</w:t>
      </w:r>
      <w:r w:rsidR="00137054" w:rsidRPr="00622265">
        <w:rPr>
          <w:rFonts w:ascii="Arial" w:hAnsi="Arial" w:cs="Arial"/>
          <w:b/>
          <w:bCs/>
          <w:sz w:val="22"/>
          <w:szCs w:val="22"/>
        </w:rPr>
        <w:t>2</w:t>
      </w:r>
      <w:r w:rsidR="00192844" w:rsidRPr="00622265">
        <w:rPr>
          <w:rFonts w:ascii="Arial" w:hAnsi="Arial" w:cs="Arial"/>
          <w:b/>
          <w:bCs/>
          <w:sz w:val="22"/>
          <w:szCs w:val="22"/>
        </w:rPr>
        <w:t>.2</w:t>
      </w:r>
      <w:r w:rsidR="00192844" w:rsidRPr="00622265">
        <w:rPr>
          <w:rFonts w:ascii="Arial" w:hAnsi="Arial" w:cs="Arial"/>
          <w:b/>
          <w:bCs/>
          <w:sz w:val="22"/>
          <w:szCs w:val="22"/>
        </w:rPr>
        <w:tab/>
        <w:t>Income tax expenses</w:t>
      </w:r>
    </w:p>
    <w:p w:rsidR="00192844" w:rsidRPr="00622265" w:rsidRDefault="00192844" w:rsidP="00FA6E09">
      <w:pPr>
        <w:spacing w:before="120" w:after="120" w:line="380" w:lineRule="exact"/>
        <w:ind w:left="547" w:hanging="547"/>
        <w:jc w:val="both"/>
        <w:rPr>
          <w:rFonts w:ascii="Arial" w:hAnsi="Arial" w:cs="Arial"/>
          <w:sz w:val="22"/>
          <w:szCs w:val="22"/>
        </w:rPr>
      </w:pPr>
      <w:r w:rsidRPr="00622265">
        <w:rPr>
          <w:rFonts w:ascii="Arial" w:hAnsi="Arial" w:cs="Arial"/>
          <w:sz w:val="22"/>
          <w:szCs w:val="22"/>
        </w:rPr>
        <w:tab/>
        <w:t xml:space="preserve">Income tax expenses for the </w:t>
      </w:r>
      <w:r w:rsidR="007D4505" w:rsidRPr="00622265">
        <w:rPr>
          <w:rFonts w:ascii="Arial" w:hAnsi="Arial" w:cs="Arial"/>
          <w:sz w:val="22"/>
          <w:szCs w:val="22"/>
        </w:rPr>
        <w:t xml:space="preserve">three-month </w:t>
      </w:r>
      <w:r w:rsidR="004D17B3" w:rsidRPr="00622265">
        <w:rPr>
          <w:rFonts w:ascii="Arial" w:hAnsi="Arial" w:cs="Arial"/>
          <w:sz w:val="22"/>
          <w:szCs w:val="22"/>
        </w:rPr>
        <w:t xml:space="preserve">and </w:t>
      </w:r>
      <w:r w:rsidR="00B31C9D">
        <w:rPr>
          <w:rFonts w:ascii="Arial" w:hAnsi="Arial" w:cs="Arial"/>
          <w:sz w:val="22"/>
          <w:szCs w:val="22"/>
        </w:rPr>
        <w:t>nine</w:t>
      </w:r>
      <w:r w:rsidR="004D17B3" w:rsidRPr="00622265">
        <w:rPr>
          <w:rFonts w:ascii="Arial" w:hAnsi="Arial" w:cs="Arial"/>
          <w:sz w:val="22"/>
          <w:szCs w:val="22"/>
        </w:rPr>
        <w:t xml:space="preserve">-month </w:t>
      </w:r>
      <w:r w:rsidR="007D4505" w:rsidRPr="00622265">
        <w:rPr>
          <w:rFonts w:ascii="Arial" w:hAnsi="Arial" w:cs="Arial"/>
          <w:sz w:val="22"/>
          <w:szCs w:val="22"/>
        </w:rPr>
        <w:t>period</w:t>
      </w:r>
      <w:r w:rsidR="00762FC2">
        <w:rPr>
          <w:rFonts w:ascii="Arial" w:hAnsi="Arial" w:cs="Arial"/>
          <w:sz w:val="22"/>
          <w:szCs w:val="22"/>
        </w:rPr>
        <w:t>s</w:t>
      </w:r>
      <w:r w:rsidR="00D643C0" w:rsidRPr="00622265">
        <w:rPr>
          <w:rFonts w:ascii="Arial" w:hAnsi="Arial" w:cs="Arial"/>
          <w:sz w:val="22"/>
          <w:szCs w:val="22"/>
        </w:rPr>
        <w:t xml:space="preserve"> ended </w:t>
      </w:r>
      <w:r w:rsidR="004D17B3" w:rsidRPr="00622265">
        <w:rPr>
          <w:rFonts w:ascii="Arial" w:hAnsi="Arial" w:cs="Arial"/>
          <w:sz w:val="22"/>
          <w:szCs w:val="22"/>
        </w:rPr>
        <w:t xml:space="preserve">30 </w:t>
      </w:r>
      <w:r w:rsidR="00B31C9D">
        <w:rPr>
          <w:rFonts w:ascii="Arial" w:hAnsi="Arial" w:cs="Arial"/>
          <w:sz w:val="22"/>
          <w:szCs w:val="22"/>
        </w:rPr>
        <w:t>September</w:t>
      </w:r>
      <w:r w:rsidR="007D4505" w:rsidRPr="00622265">
        <w:rPr>
          <w:rFonts w:ascii="Arial" w:hAnsi="Arial" w:cs="Arial"/>
          <w:sz w:val="22"/>
          <w:szCs w:val="22"/>
        </w:rPr>
        <w:t xml:space="preserve"> 2018 and 2017</w:t>
      </w:r>
      <w:r w:rsidRPr="00622265">
        <w:rPr>
          <w:rFonts w:ascii="Arial" w:hAnsi="Arial" w:cs="Arial"/>
          <w:sz w:val="22"/>
          <w:szCs w:val="22"/>
        </w:rPr>
        <w:t xml:space="preserve"> are made up as follows:</w:t>
      </w:r>
    </w:p>
    <w:tbl>
      <w:tblPr>
        <w:tblW w:w="9180" w:type="dxa"/>
        <w:tblInd w:w="558" w:type="dxa"/>
        <w:tblLayout w:type="fixed"/>
        <w:tblLook w:val="01E0" w:firstRow="1" w:lastRow="1" w:firstColumn="1" w:lastColumn="1" w:noHBand="0" w:noVBand="0"/>
      </w:tblPr>
      <w:tblGrid>
        <w:gridCol w:w="3420"/>
        <w:gridCol w:w="1440"/>
        <w:gridCol w:w="1440"/>
        <w:gridCol w:w="1440"/>
        <w:gridCol w:w="1440"/>
      </w:tblGrid>
      <w:tr w:rsidR="009938D1" w:rsidRPr="00622265" w:rsidTr="00FD7E87">
        <w:trPr>
          <w:trHeight w:val="325"/>
        </w:trPr>
        <w:tc>
          <w:tcPr>
            <w:tcW w:w="3420" w:type="dxa"/>
          </w:tcPr>
          <w:p w:rsidR="009938D1" w:rsidRPr="00622265" w:rsidRDefault="009938D1" w:rsidP="00C52675">
            <w:pPr>
              <w:tabs>
                <w:tab w:val="left" w:pos="1440"/>
              </w:tabs>
              <w:spacing w:line="380" w:lineRule="exact"/>
              <w:jc w:val="thaiDistribute"/>
              <w:rPr>
                <w:rFonts w:ascii="Arial" w:hAnsi="Arial" w:cs="Arial"/>
                <w:sz w:val="18"/>
                <w:szCs w:val="18"/>
              </w:rPr>
            </w:pPr>
          </w:p>
        </w:tc>
        <w:tc>
          <w:tcPr>
            <w:tcW w:w="5760" w:type="dxa"/>
            <w:gridSpan w:val="4"/>
          </w:tcPr>
          <w:p w:rsidR="009938D1" w:rsidRPr="00622265" w:rsidRDefault="009938D1" w:rsidP="00C52675">
            <w:pPr>
              <w:spacing w:line="380" w:lineRule="exact"/>
              <w:jc w:val="right"/>
              <w:rPr>
                <w:rFonts w:ascii="Arial" w:hAnsi="Arial" w:cs="Arial"/>
                <w:sz w:val="18"/>
                <w:szCs w:val="18"/>
              </w:rPr>
            </w:pPr>
            <w:r w:rsidRPr="00622265">
              <w:rPr>
                <w:rFonts w:ascii="Arial" w:hAnsi="Arial" w:cs="Arial"/>
                <w:sz w:val="18"/>
                <w:szCs w:val="18"/>
              </w:rPr>
              <w:t>(Unit: Baht)</w:t>
            </w:r>
          </w:p>
        </w:tc>
      </w:tr>
      <w:tr w:rsidR="00DB649B" w:rsidRPr="00622265" w:rsidTr="00FD7E87">
        <w:trPr>
          <w:trHeight w:val="354"/>
        </w:trPr>
        <w:tc>
          <w:tcPr>
            <w:tcW w:w="3420" w:type="dxa"/>
          </w:tcPr>
          <w:p w:rsidR="00DB649B" w:rsidRPr="00622265" w:rsidRDefault="00DB649B" w:rsidP="004D17B3">
            <w:pPr>
              <w:tabs>
                <w:tab w:val="left" w:pos="1440"/>
              </w:tabs>
              <w:spacing w:line="380" w:lineRule="exact"/>
              <w:jc w:val="right"/>
              <w:rPr>
                <w:rFonts w:ascii="Arial" w:hAnsi="Arial" w:cs="Arial"/>
                <w:sz w:val="18"/>
                <w:szCs w:val="18"/>
              </w:rPr>
            </w:pPr>
          </w:p>
        </w:tc>
        <w:tc>
          <w:tcPr>
            <w:tcW w:w="2880" w:type="dxa"/>
            <w:gridSpan w:val="2"/>
            <w:vAlign w:val="bottom"/>
          </w:tcPr>
          <w:p w:rsidR="00DB649B" w:rsidRPr="00622265" w:rsidRDefault="00DB649B" w:rsidP="00DB649B">
            <w:pPr>
              <w:pBdr>
                <w:bottom w:val="single" w:sz="4" w:space="1" w:color="auto"/>
              </w:pBdr>
              <w:tabs>
                <w:tab w:val="left" w:pos="1440"/>
              </w:tabs>
              <w:spacing w:line="380" w:lineRule="exact"/>
              <w:ind w:left="-18"/>
              <w:jc w:val="center"/>
              <w:rPr>
                <w:rFonts w:ascii="Arial" w:hAnsi="Arial" w:cs="Arial"/>
                <w:sz w:val="18"/>
                <w:szCs w:val="18"/>
              </w:rPr>
            </w:pPr>
            <w:r>
              <w:rPr>
                <w:rFonts w:ascii="Arial" w:hAnsi="Arial" w:cs="Arial"/>
                <w:sz w:val="18"/>
                <w:szCs w:val="18"/>
              </w:rPr>
              <w:t>Financial statements in which the equity</w:t>
            </w:r>
            <w:r w:rsidR="00FD634A">
              <w:rPr>
                <w:rFonts w:ascii="Arial" w:hAnsi="Arial" w:cs="Arial"/>
                <w:sz w:val="18"/>
                <w:szCs w:val="18"/>
              </w:rPr>
              <w:t xml:space="preserve"> method is applied</w:t>
            </w:r>
          </w:p>
        </w:tc>
        <w:tc>
          <w:tcPr>
            <w:tcW w:w="2880" w:type="dxa"/>
            <w:gridSpan w:val="2"/>
            <w:vAlign w:val="bottom"/>
          </w:tcPr>
          <w:p w:rsidR="00DB649B" w:rsidRPr="00622265" w:rsidRDefault="00FD634A" w:rsidP="00B31C9D">
            <w:pPr>
              <w:pBdr>
                <w:bottom w:val="single" w:sz="4" w:space="1" w:color="auto"/>
              </w:pBdr>
              <w:tabs>
                <w:tab w:val="left" w:pos="1440"/>
              </w:tabs>
              <w:spacing w:line="380" w:lineRule="exact"/>
              <w:ind w:left="-18"/>
              <w:jc w:val="center"/>
              <w:rPr>
                <w:rFonts w:ascii="Arial" w:hAnsi="Arial" w:cs="Arial"/>
                <w:sz w:val="18"/>
                <w:szCs w:val="18"/>
              </w:rPr>
            </w:pPr>
            <w:r>
              <w:rPr>
                <w:rFonts w:ascii="Arial" w:hAnsi="Arial" w:cs="Arial"/>
                <w:sz w:val="18"/>
                <w:szCs w:val="18"/>
              </w:rPr>
              <w:t>Separate financial statements</w:t>
            </w:r>
          </w:p>
        </w:tc>
      </w:tr>
      <w:tr w:rsidR="004D17B3" w:rsidRPr="00622265" w:rsidTr="00FD7E87">
        <w:trPr>
          <w:trHeight w:val="354"/>
        </w:trPr>
        <w:tc>
          <w:tcPr>
            <w:tcW w:w="3420" w:type="dxa"/>
          </w:tcPr>
          <w:p w:rsidR="004D17B3" w:rsidRPr="00622265" w:rsidRDefault="004D17B3" w:rsidP="004D17B3">
            <w:pPr>
              <w:tabs>
                <w:tab w:val="left" w:pos="1440"/>
              </w:tabs>
              <w:spacing w:line="380" w:lineRule="exact"/>
              <w:jc w:val="right"/>
              <w:rPr>
                <w:rFonts w:ascii="Arial" w:hAnsi="Arial" w:cs="Arial"/>
                <w:sz w:val="18"/>
                <w:szCs w:val="18"/>
              </w:rPr>
            </w:pPr>
          </w:p>
        </w:tc>
        <w:tc>
          <w:tcPr>
            <w:tcW w:w="2880" w:type="dxa"/>
            <w:gridSpan w:val="2"/>
            <w:vAlign w:val="bottom"/>
          </w:tcPr>
          <w:p w:rsidR="004D17B3" w:rsidRPr="00622265" w:rsidRDefault="00762FC2" w:rsidP="00B31C9D">
            <w:pPr>
              <w:pBdr>
                <w:bottom w:val="single" w:sz="4" w:space="1" w:color="auto"/>
              </w:pBdr>
              <w:tabs>
                <w:tab w:val="left" w:pos="1440"/>
              </w:tabs>
              <w:spacing w:line="380" w:lineRule="exact"/>
              <w:ind w:left="-18"/>
              <w:jc w:val="center"/>
              <w:rPr>
                <w:rFonts w:ascii="Arial" w:hAnsi="Arial" w:cs="Arial"/>
                <w:sz w:val="18"/>
                <w:szCs w:val="18"/>
              </w:rPr>
            </w:pPr>
            <w:r>
              <w:rPr>
                <w:rFonts w:ascii="Arial" w:hAnsi="Arial" w:cs="Arial"/>
                <w:sz w:val="18"/>
                <w:szCs w:val="18"/>
              </w:rPr>
              <w:t xml:space="preserve">For the three-month periods </w:t>
            </w:r>
            <w:r w:rsidR="004D17B3" w:rsidRPr="00622265">
              <w:rPr>
                <w:rFonts w:ascii="Arial" w:hAnsi="Arial" w:cs="Arial"/>
                <w:sz w:val="18"/>
                <w:szCs w:val="18"/>
              </w:rPr>
              <w:t xml:space="preserve">ended 30 </w:t>
            </w:r>
            <w:r w:rsidR="00B31C9D">
              <w:rPr>
                <w:rFonts w:ascii="Arial" w:hAnsi="Arial" w:cs="Arial"/>
                <w:sz w:val="18"/>
                <w:szCs w:val="18"/>
              </w:rPr>
              <w:t>September</w:t>
            </w:r>
          </w:p>
        </w:tc>
        <w:tc>
          <w:tcPr>
            <w:tcW w:w="2880" w:type="dxa"/>
            <w:gridSpan w:val="2"/>
            <w:vAlign w:val="bottom"/>
          </w:tcPr>
          <w:p w:rsidR="004D17B3" w:rsidRPr="00622265" w:rsidRDefault="00762FC2" w:rsidP="00B31C9D">
            <w:pPr>
              <w:pBdr>
                <w:bottom w:val="single" w:sz="4" w:space="1" w:color="auto"/>
              </w:pBdr>
              <w:tabs>
                <w:tab w:val="left" w:pos="1440"/>
              </w:tabs>
              <w:spacing w:line="380" w:lineRule="exact"/>
              <w:ind w:left="-18"/>
              <w:jc w:val="center"/>
              <w:rPr>
                <w:rFonts w:ascii="Arial" w:hAnsi="Arial" w:cs="Arial"/>
                <w:sz w:val="18"/>
                <w:szCs w:val="18"/>
              </w:rPr>
            </w:pPr>
            <w:r>
              <w:rPr>
                <w:rFonts w:ascii="Arial" w:hAnsi="Arial" w:cs="Arial"/>
                <w:sz w:val="18"/>
                <w:szCs w:val="18"/>
              </w:rPr>
              <w:t xml:space="preserve">For the three-month periods </w:t>
            </w:r>
            <w:r w:rsidR="004D17B3" w:rsidRPr="00622265">
              <w:rPr>
                <w:rFonts w:ascii="Arial" w:hAnsi="Arial" w:cs="Arial"/>
                <w:sz w:val="18"/>
                <w:szCs w:val="18"/>
              </w:rPr>
              <w:t xml:space="preserve">ended 30 </w:t>
            </w:r>
            <w:r w:rsidR="00B31C9D">
              <w:rPr>
                <w:rFonts w:ascii="Arial" w:hAnsi="Arial" w:cs="Arial"/>
                <w:sz w:val="18"/>
                <w:szCs w:val="18"/>
              </w:rPr>
              <w:t>September</w:t>
            </w:r>
          </w:p>
        </w:tc>
      </w:tr>
      <w:tr w:rsidR="004D17B3" w:rsidRPr="00622265" w:rsidTr="00FD7E87">
        <w:trPr>
          <w:trHeight w:val="354"/>
        </w:trPr>
        <w:tc>
          <w:tcPr>
            <w:tcW w:w="3420" w:type="dxa"/>
          </w:tcPr>
          <w:p w:rsidR="004D17B3" w:rsidRPr="00622265" w:rsidRDefault="004D17B3" w:rsidP="004D17B3">
            <w:pPr>
              <w:tabs>
                <w:tab w:val="left" w:pos="1440"/>
              </w:tabs>
              <w:spacing w:line="380" w:lineRule="exact"/>
              <w:jc w:val="right"/>
              <w:rPr>
                <w:rFonts w:ascii="Arial" w:hAnsi="Arial" w:cs="Arial"/>
                <w:sz w:val="18"/>
                <w:szCs w:val="18"/>
              </w:rPr>
            </w:pPr>
          </w:p>
        </w:tc>
        <w:tc>
          <w:tcPr>
            <w:tcW w:w="1440" w:type="dxa"/>
            <w:vAlign w:val="bottom"/>
          </w:tcPr>
          <w:p w:rsidR="004D17B3" w:rsidRPr="00622265" w:rsidRDefault="004D17B3" w:rsidP="004D17B3">
            <w:pPr>
              <w:pBdr>
                <w:bottom w:val="single" w:sz="4" w:space="1" w:color="auto"/>
              </w:pBdr>
              <w:tabs>
                <w:tab w:val="left" w:pos="1440"/>
              </w:tabs>
              <w:spacing w:line="380" w:lineRule="exact"/>
              <w:ind w:left="-18"/>
              <w:jc w:val="center"/>
              <w:rPr>
                <w:rFonts w:ascii="Arial" w:hAnsi="Arial" w:cs="Arial"/>
                <w:sz w:val="18"/>
                <w:szCs w:val="18"/>
              </w:rPr>
            </w:pPr>
            <w:r w:rsidRPr="00622265">
              <w:rPr>
                <w:rFonts w:ascii="Arial" w:hAnsi="Arial" w:cs="Arial"/>
                <w:sz w:val="18"/>
                <w:szCs w:val="18"/>
              </w:rPr>
              <w:t>2018</w:t>
            </w:r>
          </w:p>
        </w:tc>
        <w:tc>
          <w:tcPr>
            <w:tcW w:w="1440" w:type="dxa"/>
            <w:vAlign w:val="bottom"/>
          </w:tcPr>
          <w:p w:rsidR="004D17B3" w:rsidRPr="00622265" w:rsidRDefault="004D17B3" w:rsidP="004D17B3">
            <w:pPr>
              <w:pBdr>
                <w:bottom w:val="single" w:sz="4" w:space="1" w:color="auto"/>
              </w:pBdr>
              <w:tabs>
                <w:tab w:val="left" w:pos="1440"/>
              </w:tabs>
              <w:spacing w:line="380" w:lineRule="exact"/>
              <w:ind w:left="-18"/>
              <w:jc w:val="center"/>
              <w:rPr>
                <w:rFonts w:ascii="Arial" w:hAnsi="Arial" w:cs="Arial"/>
                <w:sz w:val="18"/>
                <w:szCs w:val="18"/>
              </w:rPr>
            </w:pPr>
            <w:r w:rsidRPr="00622265">
              <w:rPr>
                <w:rFonts w:ascii="Arial" w:hAnsi="Arial" w:cs="Arial"/>
                <w:sz w:val="18"/>
                <w:szCs w:val="18"/>
              </w:rPr>
              <w:t>2017</w:t>
            </w:r>
          </w:p>
        </w:tc>
        <w:tc>
          <w:tcPr>
            <w:tcW w:w="1440" w:type="dxa"/>
            <w:vAlign w:val="bottom"/>
          </w:tcPr>
          <w:p w:rsidR="004D17B3" w:rsidRPr="00622265" w:rsidRDefault="004D17B3" w:rsidP="004D17B3">
            <w:pPr>
              <w:pBdr>
                <w:bottom w:val="single" w:sz="4" w:space="1" w:color="auto"/>
              </w:pBdr>
              <w:tabs>
                <w:tab w:val="left" w:pos="1440"/>
              </w:tabs>
              <w:spacing w:line="380" w:lineRule="exact"/>
              <w:ind w:left="-18"/>
              <w:jc w:val="center"/>
              <w:rPr>
                <w:rFonts w:ascii="Arial" w:hAnsi="Arial" w:cs="Arial"/>
                <w:sz w:val="18"/>
                <w:szCs w:val="18"/>
              </w:rPr>
            </w:pPr>
            <w:r w:rsidRPr="00622265">
              <w:rPr>
                <w:rFonts w:ascii="Arial" w:hAnsi="Arial" w:cs="Arial"/>
                <w:sz w:val="18"/>
                <w:szCs w:val="18"/>
              </w:rPr>
              <w:t>2018</w:t>
            </w:r>
          </w:p>
        </w:tc>
        <w:tc>
          <w:tcPr>
            <w:tcW w:w="1440" w:type="dxa"/>
            <w:vAlign w:val="bottom"/>
          </w:tcPr>
          <w:p w:rsidR="004D17B3" w:rsidRPr="00622265" w:rsidRDefault="004D17B3" w:rsidP="004D17B3">
            <w:pPr>
              <w:pBdr>
                <w:bottom w:val="single" w:sz="4" w:space="1" w:color="auto"/>
              </w:pBdr>
              <w:tabs>
                <w:tab w:val="left" w:pos="1440"/>
              </w:tabs>
              <w:spacing w:line="380" w:lineRule="exact"/>
              <w:ind w:left="-18"/>
              <w:jc w:val="center"/>
              <w:rPr>
                <w:rFonts w:ascii="Arial" w:hAnsi="Arial" w:cs="Arial"/>
                <w:sz w:val="18"/>
                <w:szCs w:val="18"/>
              </w:rPr>
            </w:pPr>
            <w:r w:rsidRPr="00622265">
              <w:rPr>
                <w:rFonts w:ascii="Arial" w:hAnsi="Arial" w:cs="Arial"/>
                <w:sz w:val="18"/>
                <w:szCs w:val="18"/>
              </w:rPr>
              <w:t>2017</w:t>
            </w:r>
          </w:p>
        </w:tc>
      </w:tr>
      <w:tr w:rsidR="004D17B3" w:rsidRPr="00622265" w:rsidTr="00FD7E87">
        <w:trPr>
          <w:trHeight w:val="325"/>
        </w:trPr>
        <w:tc>
          <w:tcPr>
            <w:tcW w:w="3420" w:type="dxa"/>
          </w:tcPr>
          <w:p w:rsidR="004D17B3" w:rsidRPr="00622265" w:rsidRDefault="004D17B3" w:rsidP="004D17B3">
            <w:pPr>
              <w:tabs>
                <w:tab w:val="left" w:pos="1440"/>
              </w:tabs>
              <w:spacing w:line="380" w:lineRule="exact"/>
              <w:rPr>
                <w:rFonts w:ascii="Arial" w:hAnsi="Arial" w:cs="Arial"/>
                <w:b/>
                <w:bCs/>
                <w:sz w:val="18"/>
                <w:szCs w:val="18"/>
              </w:rPr>
            </w:pPr>
            <w:r w:rsidRPr="00622265">
              <w:rPr>
                <w:rFonts w:ascii="Arial" w:hAnsi="Arial" w:cs="Arial"/>
                <w:b/>
                <w:bCs/>
                <w:sz w:val="18"/>
                <w:szCs w:val="18"/>
              </w:rPr>
              <w:t>Current income tax:</w:t>
            </w:r>
          </w:p>
        </w:tc>
        <w:tc>
          <w:tcPr>
            <w:tcW w:w="1440" w:type="dxa"/>
            <w:vAlign w:val="bottom"/>
          </w:tcPr>
          <w:p w:rsidR="004D17B3" w:rsidRPr="00622265" w:rsidRDefault="004D17B3" w:rsidP="004D17B3">
            <w:pPr>
              <w:tabs>
                <w:tab w:val="decimal" w:pos="1602"/>
              </w:tabs>
              <w:spacing w:line="380" w:lineRule="exact"/>
              <w:ind w:right="-14"/>
              <w:rPr>
                <w:rFonts w:ascii="Arial" w:hAnsi="Arial" w:cs="Arial"/>
                <w:sz w:val="18"/>
                <w:szCs w:val="18"/>
              </w:rPr>
            </w:pPr>
          </w:p>
        </w:tc>
        <w:tc>
          <w:tcPr>
            <w:tcW w:w="1440" w:type="dxa"/>
            <w:vAlign w:val="bottom"/>
          </w:tcPr>
          <w:p w:rsidR="004D17B3" w:rsidRPr="00622265" w:rsidRDefault="004D17B3" w:rsidP="004D17B3">
            <w:pPr>
              <w:tabs>
                <w:tab w:val="decimal" w:pos="1602"/>
              </w:tabs>
              <w:spacing w:line="380" w:lineRule="exact"/>
              <w:ind w:right="-14"/>
              <w:rPr>
                <w:rFonts w:ascii="Arial" w:hAnsi="Arial" w:cs="Arial"/>
                <w:sz w:val="18"/>
                <w:szCs w:val="18"/>
              </w:rPr>
            </w:pPr>
          </w:p>
        </w:tc>
        <w:tc>
          <w:tcPr>
            <w:tcW w:w="1440" w:type="dxa"/>
          </w:tcPr>
          <w:p w:rsidR="004D17B3" w:rsidRPr="00622265" w:rsidRDefault="004D17B3" w:rsidP="004D17B3">
            <w:pPr>
              <w:tabs>
                <w:tab w:val="decimal" w:pos="1602"/>
              </w:tabs>
              <w:spacing w:line="380" w:lineRule="exact"/>
              <w:ind w:right="-14"/>
              <w:rPr>
                <w:rFonts w:ascii="Arial" w:hAnsi="Arial" w:cs="Arial"/>
                <w:sz w:val="18"/>
                <w:szCs w:val="18"/>
              </w:rPr>
            </w:pPr>
          </w:p>
        </w:tc>
        <w:tc>
          <w:tcPr>
            <w:tcW w:w="1440" w:type="dxa"/>
          </w:tcPr>
          <w:p w:rsidR="004D17B3" w:rsidRPr="00622265" w:rsidRDefault="004D17B3" w:rsidP="004D17B3">
            <w:pPr>
              <w:tabs>
                <w:tab w:val="decimal" w:pos="1602"/>
              </w:tabs>
              <w:spacing w:line="380" w:lineRule="exact"/>
              <w:ind w:right="-14"/>
              <w:rPr>
                <w:rFonts w:ascii="Arial" w:hAnsi="Arial" w:cs="Arial"/>
                <w:sz w:val="18"/>
                <w:szCs w:val="18"/>
              </w:rPr>
            </w:pPr>
          </w:p>
        </w:tc>
      </w:tr>
      <w:tr w:rsidR="00B31C9D" w:rsidRPr="00622265" w:rsidTr="00FD7E87">
        <w:trPr>
          <w:trHeight w:val="325"/>
        </w:trPr>
        <w:tc>
          <w:tcPr>
            <w:tcW w:w="3420" w:type="dxa"/>
          </w:tcPr>
          <w:p w:rsidR="00B31C9D" w:rsidRPr="003048A3" w:rsidRDefault="00B31C9D" w:rsidP="00B31C9D">
            <w:pPr>
              <w:tabs>
                <w:tab w:val="left" w:pos="567"/>
                <w:tab w:val="left" w:pos="1134"/>
                <w:tab w:val="left" w:pos="1701"/>
              </w:tabs>
              <w:spacing w:line="380" w:lineRule="exact"/>
              <w:ind w:left="162" w:right="-108" w:hanging="150"/>
              <w:rPr>
                <w:rFonts w:ascii="Arial" w:hAnsi="Arial" w:cstheme="minorBidi"/>
                <w:sz w:val="18"/>
                <w:szCs w:val="22"/>
              </w:rPr>
            </w:pPr>
            <w:r w:rsidRPr="00622265">
              <w:rPr>
                <w:rFonts w:ascii="Arial" w:hAnsi="Arial" w:cs="Arial"/>
                <w:sz w:val="18"/>
                <w:szCs w:val="18"/>
              </w:rPr>
              <w:t>Curren</w:t>
            </w:r>
            <w:r>
              <w:rPr>
                <w:rFonts w:ascii="Arial" w:hAnsi="Arial" w:cs="Arial"/>
                <w:sz w:val="18"/>
                <w:szCs w:val="18"/>
              </w:rPr>
              <w:t>t income tax charge for the period</w:t>
            </w:r>
          </w:p>
        </w:tc>
        <w:tc>
          <w:tcPr>
            <w:tcW w:w="1440" w:type="dxa"/>
            <w:vAlign w:val="bottom"/>
          </w:tcPr>
          <w:p w:rsidR="00B31C9D" w:rsidRPr="00622265" w:rsidRDefault="007444CA" w:rsidP="00B31C9D">
            <w:pPr>
              <w:tabs>
                <w:tab w:val="decimal" w:pos="1152"/>
              </w:tabs>
              <w:spacing w:line="380" w:lineRule="exact"/>
              <w:ind w:right="-14"/>
              <w:rPr>
                <w:rFonts w:ascii="Arial" w:hAnsi="Arial" w:cs="Arial"/>
                <w:sz w:val="18"/>
                <w:szCs w:val="18"/>
                <w:cs/>
              </w:rPr>
            </w:pPr>
            <w:r>
              <w:rPr>
                <w:rFonts w:ascii="Arial" w:hAnsi="Arial" w:cs="Arial"/>
                <w:sz w:val="18"/>
                <w:szCs w:val="18"/>
              </w:rPr>
              <w:t>-</w:t>
            </w:r>
          </w:p>
        </w:tc>
        <w:tc>
          <w:tcPr>
            <w:tcW w:w="1440" w:type="dxa"/>
            <w:vAlign w:val="bottom"/>
          </w:tcPr>
          <w:p w:rsidR="00B31C9D" w:rsidRPr="00B31C9D" w:rsidRDefault="00B31C9D" w:rsidP="00B31C9D">
            <w:pPr>
              <w:tabs>
                <w:tab w:val="decimal" w:pos="1152"/>
              </w:tabs>
              <w:spacing w:line="380" w:lineRule="exact"/>
              <w:ind w:right="-14"/>
              <w:rPr>
                <w:rFonts w:ascii="Arial" w:hAnsi="Arial" w:cs="Arial"/>
                <w:sz w:val="18"/>
                <w:szCs w:val="18"/>
              </w:rPr>
            </w:pPr>
            <w:r w:rsidRPr="00B31C9D">
              <w:rPr>
                <w:rFonts w:ascii="Arial" w:hAnsi="Arial" w:cs="Arial"/>
                <w:sz w:val="18"/>
                <w:szCs w:val="18"/>
              </w:rPr>
              <w:t>-</w:t>
            </w:r>
          </w:p>
        </w:tc>
        <w:tc>
          <w:tcPr>
            <w:tcW w:w="1440" w:type="dxa"/>
            <w:vAlign w:val="bottom"/>
          </w:tcPr>
          <w:p w:rsidR="00B31C9D" w:rsidRPr="00B31C9D" w:rsidRDefault="007444CA" w:rsidP="00B31C9D">
            <w:pPr>
              <w:tabs>
                <w:tab w:val="decimal" w:pos="1152"/>
              </w:tabs>
              <w:spacing w:line="380" w:lineRule="exact"/>
              <w:ind w:right="-14"/>
              <w:rPr>
                <w:rFonts w:ascii="Arial" w:hAnsi="Arial" w:cs="Arial"/>
                <w:sz w:val="18"/>
                <w:szCs w:val="18"/>
              </w:rPr>
            </w:pPr>
            <w:r>
              <w:rPr>
                <w:rFonts w:ascii="Arial" w:hAnsi="Arial" w:cs="Arial"/>
                <w:sz w:val="18"/>
                <w:szCs w:val="18"/>
              </w:rPr>
              <w:t>-</w:t>
            </w:r>
          </w:p>
        </w:tc>
        <w:tc>
          <w:tcPr>
            <w:tcW w:w="1440" w:type="dxa"/>
            <w:vAlign w:val="bottom"/>
          </w:tcPr>
          <w:p w:rsidR="00B31C9D" w:rsidRPr="00B31C9D" w:rsidRDefault="00B31C9D" w:rsidP="00B31C9D">
            <w:pPr>
              <w:tabs>
                <w:tab w:val="decimal" w:pos="1152"/>
              </w:tabs>
              <w:spacing w:line="380" w:lineRule="exact"/>
              <w:ind w:right="-14"/>
              <w:rPr>
                <w:rFonts w:ascii="Arial" w:hAnsi="Arial" w:cs="Arial"/>
                <w:sz w:val="18"/>
                <w:szCs w:val="18"/>
              </w:rPr>
            </w:pPr>
            <w:r w:rsidRPr="00B31C9D">
              <w:rPr>
                <w:rFonts w:ascii="Arial" w:hAnsi="Arial" w:cs="Arial"/>
                <w:sz w:val="18"/>
                <w:szCs w:val="18"/>
              </w:rPr>
              <w:t>-</w:t>
            </w:r>
          </w:p>
        </w:tc>
      </w:tr>
      <w:tr w:rsidR="00B31C9D" w:rsidRPr="00622265" w:rsidTr="00FD7E87">
        <w:trPr>
          <w:trHeight w:val="311"/>
        </w:trPr>
        <w:tc>
          <w:tcPr>
            <w:tcW w:w="3420" w:type="dxa"/>
          </w:tcPr>
          <w:p w:rsidR="00B31C9D" w:rsidRPr="00622265" w:rsidRDefault="00B31C9D" w:rsidP="00B31C9D">
            <w:pPr>
              <w:tabs>
                <w:tab w:val="left" w:pos="567"/>
                <w:tab w:val="left" w:pos="1134"/>
                <w:tab w:val="left" w:pos="1701"/>
              </w:tabs>
              <w:spacing w:line="380" w:lineRule="exact"/>
              <w:ind w:left="12" w:right="-108" w:hanging="12"/>
              <w:rPr>
                <w:rFonts w:ascii="Arial" w:hAnsi="Arial" w:cs="Arial"/>
                <w:b/>
                <w:bCs/>
                <w:sz w:val="18"/>
                <w:szCs w:val="18"/>
              </w:rPr>
            </w:pPr>
            <w:r w:rsidRPr="00622265">
              <w:rPr>
                <w:rFonts w:ascii="Arial" w:hAnsi="Arial" w:cs="Arial"/>
                <w:b/>
                <w:bCs/>
                <w:sz w:val="18"/>
                <w:szCs w:val="18"/>
              </w:rPr>
              <w:t>Deferred tax:</w:t>
            </w:r>
          </w:p>
        </w:tc>
        <w:tc>
          <w:tcPr>
            <w:tcW w:w="1440" w:type="dxa"/>
            <w:vAlign w:val="bottom"/>
          </w:tcPr>
          <w:p w:rsidR="00B31C9D" w:rsidRPr="00622265" w:rsidRDefault="00B31C9D" w:rsidP="00B31C9D">
            <w:pPr>
              <w:tabs>
                <w:tab w:val="decimal" w:pos="1152"/>
              </w:tabs>
              <w:spacing w:line="380" w:lineRule="exact"/>
              <w:ind w:right="-14"/>
              <w:rPr>
                <w:rFonts w:ascii="Arial" w:hAnsi="Arial" w:cs="Arial"/>
                <w:sz w:val="18"/>
                <w:szCs w:val="18"/>
              </w:rPr>
            </w:pPr>
          </w:p>
        </w:tc>
        <w:tc>
          <w:tcPr>
            <w:tcW w:w="1440" w:type="dxa"/>
            <w:vAlign w:val="bottom"/>
          </w:tcPr>
          <w:p w:rsidR="00B31C9D" w:rsidRPr="00B31C9D" w:rsidRDefault="00B31C9D" w:rsidP="00B31C9D">
            <w:pPr>
              <w:tabs>
                <w:tab w:val="decimal" w:pos="1152"/>
              </w:tabs>
              <w:spacing w:line="380" w:lineRule="exact"/>
              <w:ind w:right="-14"/>
              <w:rPr>
                <w:rFonts w:ascii="Arial" w:hAnsi="Arial" w:cs="Arial"/>
                <w:sz w:val="18"/>
                <w:szCs w:val="18"/>
              </w:rPr>
            </w:pPr>
          </w:p>
        </w:tc>
        <w:tc>
          <w:tcPr>
            <w:tcW w:w="1440" w:type="dxa"/>
            <w:vAlign w:val="bottom"/>
          </w:tcPr>
          <w:p w:rsidR="00B31C9D" w:rsidRPr="00B31C9D" w:rsidRDefault="00B31C9D" w:rsidP="00B31C9D">
            <w:pPr>
              <w:tabs>
                <w:tab w:val="decimal" w:pos="1152"/>
              </w:tabs>
              <w:spacing w:line="380" w:lineRule="exact"/>
              <w:ind w:right="-14"/>
              <w:rPr>
                <w:rFonts w:ascii="Arial" w:hAnsi="Arial" w:cs="Arial"/>
                <w:sz w:val="18"/>
                <w:szCs w:val="18"/>
              </w:rPr>
            </w:pPr>
          </w:p>
        </w:tc>
        <w:tc>
          <w:tcPr>
            <w:tcW w:w="1440" w:type="dxa"/>
            <w:vAlign w:val="bottom"/>
          </w:tcPr>
          <w:p w:rsidR="00B31C9D" w:rsidRPr="00B31C9D" w:rsidRDefault="00B31C9D" w:rsidP="00B31C9D">
            <w:pPr>
              <w:tabs>
                <w:tab w:val="decimal" w:pos="1152"/>
              </w:tabs>
              <w:spacing w:line="380" w:lineRule="exact"/>
              <w:ind w:right="-14"/>
              <w:rPr>
                <w:rFonts w:ascii="Arial" w:hAnsi="Arial" w:cs="Arial"/>
                <w:sz w:val="18"/>
                <w:szCs w:val="18"/>
              </w:rPr>
            </w:pPr>
          </w:p>
        </w:tc>
      </w:tr>
      <w:tr w:rsidR="00180A67" w:rsidRPr="00622265" w:rsidTr="00FD7E87">
        <w:trPr>
          <w:trHeight w:val="70"/>
        </w:trPr>
        <w:tc>
          <w:tcPr>
            <w:tcW w:w="3420" w:type="dxa"/>
          </w:tcPr>
          <w:p w:rsidR="00180A67" w:rsidRPr="00622265" w:rsidRDefault="00180A67" w:rsidP="00B31C9D">
            <w:pPr>
              <w:tabs>
                <w:tab w:val="left" w:pos="567"/>
                <w:tab w:val="left" w:pos="1134"/>
                <w:tab w:val="left" w:pos="1701"/>
              </w:tabs>
              <w:spacing w:line="380" w:lineRule="exact"/>
              <w:ind w:left="162" w:hanging="150"/>
              <w:rPr>
                <w:rFonts w:ascii="Arial" w:hAnsi="Arial" w:cs="Arial"/>
                <w:sz w:val="18"/>
                <w:szCs w:val="18"/>
                <w:cs/>
              </w:rPr>
            </w:pPr>
            <w:r w:rsidRPr="00622265">
              <w:rPr>
                <w:rFonts w:ascii="Arial" w:hAnsi="Arial" w:cs="Arial"/>
                <w:sz w:val="18"/>
                <w:szCs w:val="18"/>
              </w:rPr>
              <w:t xml:space="preserve">Relating to origination and reversal of temporary differences  </w:t>
            </w:r>
          </w:p>
        </w:tc>
        <w:tc>
          <w:tcPr>
            <w:tcW w:w="1440" w:type="dxa"/>
            <w:vAlign w:val="bottom"/>
          </w:tcPr>
          <w:p w:rsidR="00180A67" w:rsidRPr="00E54061" w:rsidRDefault="00FD634A" w:rsidP="00180A67">
            <w:pPr>
              <w:pBdr>
                <w:bottom w:val="single" w:sz="4" w:space="1" w:color="auto"/>
              </w:pBdr>
              <w:tabs>
                <w:tab w:val="decimal" w:pos="1152"/>
              </w:tabs>
              <w:spacing w:line="380" w:lineRule="exact"/>
              <w:ind w:right="-14"/>
              <w:rPr>
                <w:rFonts w:ascii="Arial" w:hAnsi="Arial" w:cs="Arial"/>
                <w:sz w:val="18"/>
                <w:szCs w:val="18"/>
              </w:rPr>
            </w:pPr>
            <w:r>
              <w:rPr>
                <w:rFonts w:ascii="Arial" w:hAnsi="Arial" w:cs="Arial"/>
                <w:sz w:val="18"/>
                <w:szCs w:val="18"/>
              </w:rPr>
              <w:t>7,718,040</w:t>
            </w:r>
          </w:p>
        </w:tc>
        <w:tc>
          <w:tcPr>
            <w:tcW w:w="1440" w:type="dxa"/>
            <w:vAlign w:val="bottom"/>
          </w:tcPr>
          <w:p w:rsidR="00180A67" w:rsidRPr="00B31C9D" w:rsidRDefault="00180A67" w:rsidP="00B31C9D">
            <w:pPr>
              <w:pBdr>
                <w:bottom w:val="single" w:sz="4" w:space="1" w:color="auto"/>
              </w:pBdr>
              <w:tabs>
                <w:tab w:val="decimal" w:pos="1152"/>
              </w:tabs>
              <w:spacing w:line="380" w:lineRule="exact"/>
              <w:ind w:right="-14"/>
              <w:rPr>
                <w:rFonts w:ascii="Arial" w:hAnsi="Arial" w:cs="Arial"/>
                <w:sz w:val="18"/>
                <w:szCs w:val="18"/>
                <w:cs/>
              </w:rPr>
            </w:pPr>
            <w:r w:rsidRPr="00B31C9D">
              <w:rPr>
                <w:rFonts w:ascii="Arial" w:hAnsi="Arial" w:cs="Arial" w:hint="cs"/>
                <w:sz w:val="18"/>
                <w:szCs w:val="18"/>
                <w:cs/>
              </w:rPr>
              <w:t>7,378,808</w:t>
            </w:r>
          </w:p>
        </w:tc>
        <w:tc>
          <w:tcPr>
            <w:tcW w:w="1440" w:type="dxa"/>
            <w:vAlign w:val="bottom"/>
          </w:tcPr>
          <w:p w:rsidR="00180A67" w:rsidRPr="00B31C9D" w:rsidRDefault="00FD634A" w:rsidP="00180A67">
            <w:pPr>
              <w:pBdr>
                <w:bottom w:val="single" w:sz="4" w:space="1" w:color="auto"/>
              </w:pBdr>
              <w:tabs>
                <w:tab w:val="decimal" w:pos="1152"/>
              </w:tabs>
              <w:spacing w:line="380" w:lineRule="exact"/>
              <w:ind w:right="-14"/>
              <w:rPr>
                <w:rFonts w:ascii="Arial" w:hAnsi="Arial" w:cs="Arial"/>
                <w:sz w:val="18"/>
                <w:szCs w:val="18"/>
              </w:rPr>
            </w:pPr>
            <w:r>
              <w:rPr>
                <w:rFonts w:ascii="Arial" w:hAnsi="Arial" w:cs="Arial"/>
                <w:sz w:val="18"/>
                <w:szCs w:val="18"/>
              </w:rPr>
              <w:t>8,985,412</w:t>
            </w:r>
          </w:p>
        </w:tc>
        <w:tc>
          <w:tcPr>
            <w:tcW w:w="1440" w:type="dxa"/>
            <w:vAlign w:val="bottom"/>
          </w:tcPr>
          <w:p w:rsidR="00180A67" w:rsidRPr="00B31C9D" w:rsidRDefault="00FD634A" w:rsidP="00B31C9D">
            <w:pPr>
              <w:pBdr>
                <w:bottom w:val="single" w:sz="4" w:space="1" w:color="auto"/>
              </w:pBdr>
              <w:tabs>
                <w:tab w:val="decimal" w:pos="1152"/>
              </w:tabs>
              <w:spacing w:line="380" w:lineRule="exact"/>
              <w:ind w:right="-14"/>
              <w:rPr>
                <w:rFonts w:ascii="Arial" w:hAnsi="Arial" w:cs="Arial"/>
                <w:sz w:val="18"/>
                <w:szCs w:val="18"/>
              </w:rPr>
            </w:pPr>
            <w:r>
              <w:rPr>
                <w:rFonts w:ascii="Arial" w:hAnsi="Arial" w:cs="Arial"/>
                <w:sz w:val="18"/>
                <w:szCs w:val="18"/>
              </w:rPr>
              <w:t>7,378,808</w:t>
            </w:r>
          </w:p>
        </w:tc>
      </w:tr>
      <w:tr w:rsidR="00180A67" w:rsidRPr="00622265" w:rsidTr="00FD7E87">
        <w:trPr>
          <w:trHeight w:val="74"/>
        </w:trPr>
        <w:tc>
          <w:tcPr>
            <w:tcW w:w="3420" w:type="dxa"/>
            <w:vAlign w:val="bottom"/>
          </w:tcPr>
          <w:p w:rsidR="00180A67" w:rsidRPr="00622265" w:rsidRDefault="00180A67" w:rsidP="00B31C9D">
            <w:pPr>
              <w:tabs>
                <w:tab w:val="left" w:pos="567"/>
                <w:tab w:val="left" w:pos="1134"/>
                <w:tab w:val="left" w:pos="1701"/>
              </w:tabs>
              <w:spacing w:line="380" w:lineRule="exact"/>
              <w:ind w:left="162" w:right="-108" w:hanging="150"/>
              <w:rPr>
                <w:rFonts w:ascii="Arial" w:hAnsi="Arial" w:cs="Arial"/>
                <w:b/>
                <w:bCs/>
                <w:sz w:val="18"/>
                <w:szCs w:val="18"/>
              </w:rPr>
            </w:pPr>
            <w:r w:rsidRPr="00622265">
              <w:rPr>
                <w:rFonts w:ascii="Arial" w:hAnsi="Arial" w:cs="Arial"/>
                <w:b/>
                <w:bCs/>
                <w:sz w:val="18"/>
                <w:szCs w:val="18"/>
              </w:rPr>
              <w:t>Income tax expenses reported                                                               in statements of income</w:t>
            </w:r>
          </w:p>
        </w:tc>
        <w:tc>
          <w:tcPr>
            <w:tcW w:w="1440" w:type="dxa"/>
            <w:vAlign w:val="bottom"/>
          </w:tcPr>
          <w:p w:rsidR="00180A67" w:rsidRPr="00E54061" w:rsidRDefault="00FD634A" w:rsidP="00180A67">
            <w:pPr>
              <w:pBdr>
                <w:bottom w:val="double" w:sz="4" w:space="1" w:color="auto"/>
              </w:pBdr>
              <w:tabs>
                <w:tab w:val="decimal" w:pos="1152"/>
              </w:tabs>
              <w:spacing w:line="380" w:lineRule="exact"/>
              <w:ind w:right="-14"/>
              <w:rPr>
                <w:rFonts w:ascii="Arial" w:hAnsi="Arial" w:cs="Arial"/>
                <w:sz w:val="18"/>
                <w:szCs w:val="18"/>
              </w:rPr>
            </w:pPr>
            <w:r>
              <w:rPr>
                <w:rFonts w:ascii="Arial" w:hAnsi="Arial" w:cs="Arial"/>
                <w:sz w:val="18"/>
                <w:szCs w:val="18"/>
              </w:rPr>
              <w:t>7,718,040</w:t>
            </w:r>
          </w:p>
        </w:tc>
        <w:tc>
          <w:tcPr>
            <w:tcW w:w="1440" w:type="dxa"/>
            <w:vAlign w:val="bottom"/>
          </w:tcPr>
          <w:p w:rsidR="00180A67" w:rsidRPr="00B31C9D" w:rsidRDefault="00180A67" w:rsidP="00B31C9D">
            <w:pPr>
              <w:pBdr>
                <w:bottom w:val="double" w:sz="4" w:space="1" w:color="auto"/>
              </w:pBdr>
              <w:tabs>
                <w:tab w:val="decimal" w:pos="1152"/>
              </w:tabs>
              <w:spacing w:line="380" w:lineRule="exact"/>
              <w:ind w:right="-14"/>
              <w:rPr>
                <w:rFonts w:ascii="Arial" w:hAnsi="Arial" w:cs="Arial"/>
                <w:sz w:val="18"/>
                <w:szCs w:val="18"/>
                <w:cs/>
              </w:rPr>
            </w:pPr>
            <w:r w:rsidRPr="00B31C9D">
              <w:rPr>
                <w:rFonts w:ascii="Arial" w:hAnsi="Arial" w:cs="Arial" w:hint="cs"/>
                <w:sz w:val="18"/>
                <w:szCs w:val="18"/>
                <w:cs/>
              </w:rPr>
              <w:t>7,378,808</w:t>
            </w:r>
          </w:p>
        </w:tc>
        <w:tc>
          <w:tcPr>
            <w:tcW w:w="1440" w:type="dxa"/>
            <w:vAlign w:val="bottom"/>
          </w:tcPr>
          <w:p w:rsidR="00180A67" w:rsidRPr="00B31C9D" w:rsidRDefault="00FD634A" w:rsidP="00180A67">
            <w:pPr>
              <w:pBdr>
                <w:bottom w:val="double" w:sz="4" w:space="1" w:color="auto"/>
              </w:pBdr>
              <w:tabs>
                <w:tab w:val="decimal" w:pos="1152"/>
              </w:tabs>
              <w:spacing w:line="380" w:lineRule="exact"/>
              <w:ind w:right="-14"/>
              <w:rPr>
                <w:rFonts w:ascii="Arial" w:hAnsi="Arial" w:cs="Arial"/>
                <w:sz w:val="18"/>
                <w:szCs w:val="18"/>
                <w:cs/>
              </w:rPr>
            </w:pPr>
            <w:r>
              <w:rPr>
                <w:rFonts w:ascii="Arial" w:hAnsi="Arial" w:cs="Arial"/>
                <w:sz w:val="18"/>
                <w:szCs w:val="18"/>
              </w:rPr>
              <w:t>8,985,412</w:t>
            </w:r>
          </w:p>
        </w:tc>
        <w:tc>
          <w:tcPr>
            <w:tcW w:w="1440" w:type="dxa"/>
            <w:vAlign w:val="bottom"/>
          </w:tcPr>
          <w:p w:rsidR="00180A67" w:rsidRPr="00FD634A" w:rsidRDefault="00FD634A" w:rsidP="00B31C9D">
            <w:pPr>
              <w:pBdr>
                <w:bottom w:val="double" w:sz="4" w:space="1" w:color="auto"/>
              </w:pBdr>
              <w:tabs>
                <w:tab w:val="decimal" w:pos="1152"/>
              </w:tabs>
              <w:spacing w:line="380" w:lineRule="exact"/>
              <w:ind w:right="-14"/>
              <w:rPr>
                <w:rFonts w:ascii="Arial" w:hAnsi="Arial" w:cstheme="minorBidi"/>
                <w:sz w:val="18"/>
                <w:szCs w:val="18"/>
              </w:rPr>
            </w:pPr>
            <w:r>
              <w:rPr>
                <w:rFonts w:ascii="Arial" w:hAnsi="Arial" w:cs="Arial"/>
                <w:sz w:val="18"/>
                <w:szCs w:val="18"/>
              </w:rPr>
              <w:t>7,378,808</w:t>
            </w:r>
          </w:p>
        </w:tc>
      </w:tr>
    </w:tbl>
    <w:p w:rsidR="001E11D3" w:rsidRDefault="001E11D3"/>
    <w:tbl>
      <w:tblPr>
        <w:tblW w:w="9180" w:type="dxa"/>
        <w:tblInd w:w="558" w:type="dxa"/>
        <w:tblLayout w:type="fixed"/>
        <w:tblLook w:val="01E0" w:firstRow="1" w:lastRow="1" w:firstColumn="1" w:lastColumn="1" w:noHBand="0" w:noVBand="0"/>
      </w:tblPr>
      <w:tblGrid>
        <w:gridCol w:w="3420"/>
        <w:gridCol w:w="1440"/>
        <w:gridCol w:w="1440"/>
        <w:gridCol w:w="1440"/>
        <w:gridCol w:w="1440"/>
      </w:tblGrid>
      <w:tr w:rsidR="001E11D3" w:rsidRPr="00622265" w:rsidTr="006F2901">
        <w:trPr>
          <w:trHeight w:val="325"/>
        </w:trPr>
        <w:tc>
          <w:tcPr>
            <w:tcW w:w="3420" w:type="dxa"/>
          </w:tcPr>
          <w:p w:rsidR="001E11D3" w:rsidRPr="00622265" w:rsidRDefault="001E11D3" w:rsidP="006F2901">
            <w:pPr>
              <w:tabs>
                <w:tab w:val="left" w:pos="1440"/>
              </w:tabs>
              <w:spacing w:line="380" w:lineRule="exact"/>
              <w:jc w:val="thaiDistribute"/>
              <w:rPr>
                <w:rFonts w:ascii="Arial" w:hAnsi="Arial" w:cs="Arial"/>
                <w:sz w:val="18"/>
                <w:szCs w:val="18"/>
              </w:rPr>
            </w:pPr>
            <w:r>
              <w:br w:type="page"/>
            </w:r>
            <w:r>
              <w:br w:type="page"/>
            </w:r>
          </w:p>
        </w:tc>
        <w:tc>
          <w:tcPr>
            <w:tcW w:w="5760" w:type="dxa"/>
            <w:gridSpan w:val="4"/>
          </w:tcPr>
          <w:p w:rsidR="001E11D3" w:rsidRPr="00622265" w:rsidRDefault="001E11D3" w:rsidP="006F2901">
            <w:pPr>
              <w:spacing w:line="380" w:lineRule="exact"/>
              <w:jc w:val="right"/>
              <w:rPr>
                <w:rFonts w:ascii="Arial" w:hAnsi="Arial" w:cs="Arial"/>
                <w:sz w:val="18"/>
                <w:szCs w:val="18"/>
              </w:rPr>
            </w:pPr>
            <w:r w:rsidRPr="00622265">
              <w:rPr>
                <w:rFonts w:ascii="Arial" w:hAnsi="Arial" w:cs="Arial"/>
                <w:sz w:val="18"/>
                <w:szCs w:val="18"/>
              </w:rPr>
              <w:t>(Unit: Baht)</w:t>
            </w:r>
          </w:p>
        </w:tc>
      </w:tr>
      <w:tr w:rsidR="00FD634A" w:rsidRPr="00622265" w:rsidTr="00DB649B">
        <w:trPr>
          <w:trHeight w:val="354"/>
        </w:trPr>
        <w:tc>
          <w:tcPr>
            <w:tcW w:w="3420" w:type="dxa"/>
          </w:tcPr>
          <w:p w:rsidR="001E11D3" w:rsidRPr="001E11D3" w:rsidRDefault="001E11D3" w:rsidP="00DB649B">
            <w:pPr>
              <w:tabs>
                <w:tab w:val="left" w:pos="1440"/>
              </w:tabs>
              <w:spacing w:line="380" w:lineRule="exact"/>
              <w:jc w:val="right"/>
              <w:rPr>
                <w:rFonts w:ascii="Arial" w:hAnsi="Arial" w:cstheme="minorBidi"/>
                <w:sz w:val="18"/>
                <w:szCs w:val="18"/>
              </w:rPr>
            </w:pPr>
          </w:p>
        </w:tc>
        <w:tc>
          <w:tcPr>
            <w:tcW w:w="2880" w:type="dxa"/>
            <w:gridSpan w:val="2"/>
            <w:vAlign w:val="bottom"/>
          </w:tcPr>
          <w:p w:rsidR="00FD634A" w:rsidRPr="00622265" w:rsidRDefault="00FD634A" w:rsidP="00FD634A">
            <w:pPr>
              <w:pBdr>
                <w:bottom w:val="single" w:sz="4" w:space="1" w:color="auto"/>
              </w:pBdr>
              <w:tabs>
                <w:tab w:val="left" w:pos="1440"/>
              </w:tabs>
              <w:spacing w:line="380" w:lineRule="exact"/>
              <w:ind w:left="-18"/>
              <w:jc w:val="center"/>
              <w:rPr>
                <w:rFonts w:ascii="Arial" w:hAnsi="Arial" w:cs="Arial"/>
                <w:sz w:val="18"/>
                <w:szCs w:val="18"/>
              </w:rPr>
            </w:pPr>
            <w:r>
              <w:rPr>
                <w:rFonts w:ascii="Arial" w:hAnsi="Arial" w:cs="Arial"/>
                <w:sz w:val="18"/>
                <w:szCs w:val="18"/>
              </w:rPr>
              <w:t>Financial statements in which the equity method is applied</w:t>
            </w:r>
          </w:p>
        </w:tc>
        <w:tc>
          <w:tcPr>
            <w:tcW w:w="2880" w:type="dxa"/>
            <w:gridSpan w:val="2"/>
            <w:vAlign w:val="bottom"/>
          </w:tcPr>
          <w:p w:rsidR="00FD634A" w:rsidRPr="00622265" w:rsidRDefault="00FD634A" w:rsidP="00FD634A">
            <w:pPr>
              <w:pBdr>
                <w:bottom w:val="single" w:sz="4" w:space="1" w:color="auto"/>
              </w:pBdr>
              <w:tabs>
                <w:tab w:val="left" w:pos="1440"/>
              </w:tabs>
              <w:spacing w:line="380" w:lineRule="exact"/>
              <w:ind w:left="-18"/>
              <w:jc w:val="center"/>
              <w:rPr>
                <w:rFonts w:ascii="Arial" w:hAnsi="Arial" w:cs="Arial"/>
                <w:sz w:val="18"/>
                <w:szCs w:val="18"/>
              </w:rPr>
            </w:pPr>
            <w:r>
              <w:rPr>
                <w:rFonts w:ascii="Arial" w:hAnsi="Arial" w:cs="Arial"/>
                <w:sz w:val="18"/>
                <w:szCs w:val="18"/>
              </w:rPr>
              <w:t>Separate financial statements</w:t>
            </w:r>
          </w:p>
        </w:tc>
      </w:tr>
      <w:tr w:rsidR="00DB649B" w:rsidRPr="00622265" w:rsidTr="00DB649B">
        <w:trPr>
          <w:trHeight w:val="354"/>
        </w:trPr>
        <w:tc>
          <w:tcPr>
            <w:tcW w:w="3420" w:type="dxa"/>
          </w:tcPr>
          <w:p w:rsidR="00DB649B" w:rsidRPr="00622265" w:rsidRDefault="00DB649B" w:rsidP="00DB649B">
            <w:pPr>
              <w:tabs>
                <w:tab w:val="left" w:pos="1440"/>
              </w:tabs>
              <w:spacing w:line="380" w:lineRule="exact"/>
              <w:jc w:val="right"/>
              <w:rPr>
                <w:rFonts w:ascii="Arial" w:hAnsi="Arial" w:cs="Arial"/>
                <w:sz w:val="18"/>
                <w:szCs w:val="18"/>
              </w:rPr>
            </w:pPr>
          </w:p>
        </w:tc>
        <w:tc>
          <w:tcPr>
            <w:tcW w:w="2880" w:type="dxa"/>
            <w:gridSpan w:val="2"/>
            <w:vAlign w:val="bottom"/>
          </w:tcPr>
          <w:p w:rsidR="00DB649B" w:rsidRPr="00622265" w:rsidRDefault="00FD634A" w:rsidP="00DB649B">
            <w:pPr>
              <w:pBdr>
                <w:bottom w:val="single" w:sz="4" w:space="1" w:color="auto"/>
              </w:pBdr>
              <w:tabs>
                <w:tab w:val="left" w:pos="1440"/>
              </w:tabs>
              <w:spacing w:line="380" w:lineRule="exact"/>
              <w:ind w:left="-18"/>
              <w:jc w:val="center"/>
              <w:rPr>
                <w:rFonts w:ascii="Arial" w:hAnsi="Arial" w:cs="Arial"/>
                <w:sz w:val="18"/>
                <w:szCs w:val="18"/>
              </w:rPr>
            </w:pPr>
            <w:r w:rsidRPr="00622265">
              <w:rPr>
                <w:rFonts w:ascii="Arial" w:hAnsi="Arial" w:cs="Arial"/>
                <w:sz w:val="18"/>
                <w:szCs w:val="18"/>
              </w:rPr>
              <w:t xml:space="preserve">For the </w:t>
            </w:r>
            <w:r>
              <w:rPr>
                <w:rFonts w:ascii="Arial" w:hAnsi="Arial" w:cs="Arial"/>
                <w:sz w:val="18"/>
                <w:szCs w:val="18"/>
              </w:rPr>
              <w:t>nine</w:t>
            </w:r>
            <w:r w:rsidRPr="00622265">
              <w:rPr>
                <w:rFonts w:ascii="Arial" w:hAnsi="Arial" w:cs="Arial"/>
                <w:sz w:val="18"/>
                <w:szCs w:val="18"/>
              </w:rPr>
              <w:t>-month period</w:t>
            </w:r>
            <w:r w:rsidR="00762FC2">
              <w:rPr>
                <w:rFonts w:ascii="Arial" w:hAnsi="Arial" w:cs="Arial"/>
                <w:sz w:val="18"/>
                <w:szCs w:val="18"/>
              </w:rPr>
              <w:t>s</w:t>
            </w:r>
            <w:r w:rsidRPr="00622265">
              <w:rPr>
                <w:rFonts w:ascii="Arial" w:hAnsi="Arial" w:cs="Arial"/>
                <w:sz w:val="18"/>
                <w:szCs w:val="18"/>
              </w:rPr>
              <w:t xml:space="preserve"> </w:t>
            </w:r>
            <w:r>
              <w:rPr>
                <w:rFonts w:ascii="Arial" w:hAnsi="Arial" w:cs="Arial"/>
                <w:sz w:val="18"/>
                <w:szCs w:val="18"/>
              </w:rPr>
              <w:t xml:space="preserve">             </w:t>
            </w:r>
            <w:r w:rsidR="00DB649B" w:rsidRPr="00622265">
              <w:rPr>
                <w:rFonts w:ascii="Arial" w:hAnsi="Arial" w:cs="Arial"/>
                <w:sz w:val="18"/>
                <w:szCs w:val="18"/>
              </w:rPr>
              <w:t xml:space="preserve">ended 30 </w:t>
            </w:r>
            <w:r w:rsidR="00DB649B">
              <w:rPr>
                <w:rFonts w:ascii="Arial" w:hAnsi="Arial" w:cs="Arial"/>
                <w:sz w:val="18"/>
                <w:szCs w:val="18"/>
              </w:rPr>
              <w:t>September</w:t>
            </w:r>
          </w:p>
        </w:tc>
        <w:tc>
          <w:tcPr>
            <w:tcW w:w="2880" w:type="dxa"/>
            <w:gridSpan w:val="2"/>
            <w:vAlign w:val="bottom"/>
          </w:tcPr>
          <w:p w:rsidR="00DB649B" w:rsidRPr="00622265" w:rsidRDefault="00DB649B" w:rsidP="00DB649B">
            <w:pPr>
              <w:pBdr>
                <w:bottom w:val="single" w:sz="4" w:space="1" w:color="auto"/>
              </w:pBdr>
              <w:tabs>
                <w:tab w:val="left" w:pos="1440"/>
              </w:tabs>
              <w:spacing w:line="380" w:lineRule="exact"/>
              <w:ind w:left="-18"/>
              <w:jc w:val="center"/>
              <w:rPr>
                <w:rFonts w:ascii="Arial" w:hAnsi="Arial" w:cs="Arial"/>
                <w:sz w:val="18"/>
                <w:szCs w:val="18"/>
              </w:rPr>
            </w:pPr>
            <w:r w:rsidRPr="00622265">
              <w:rPr>
                <w:rFonts w:ascii="Arial" w:hAnsi="Arial" w:cs="Arial"/>
                <w:sz w:val="18"/>
                <w:szCs w:val="18"/>
              </w:rPr>
              <w:t xml:space="preserve">For the </w:t>
            </w:r>
            <w:r>
              <w:rPr>
                <w:rFonts w:ascii="Arial" w:hAnsi="Arial" w:cs="Arial"/>
                <w:sz w:val="18"/>
                <w:szCs w:val="18"/>
              </w:rPr>
              <w:t>nine</w:t>
            </w:r>
            <w:r w:rsidRPr="00622265">
              <w:rPr>
                <w:rFonts w:ascii="Arial" w:hAnsi="Arial" w:cs="Arial"/>
                <w:sz w:val="18"/>
                <w:szCs w:val="18"/>
              </w:rPr>
              <w:t>-month period</w:t>
            </w:r>
            <w:r w:rsidR="00762FC2">
              <w:rPr>
                <w:rFonts w:ascii="Arial" w:hAnsi="Arial" w:cs="Arial"/>
                <w:sz w:val="18"/>
                <w:szCs w:val="18"/>
              </w:rPr>
              <w:t>s</w:t>
            </w:r>
            <w:r w:rsidRPr="00622265">
              <w:rPr>
                <w:rFonts w:ascii="Arial" w:hAnsi="Arial" w:cs="Arial"/>
                <w:sz w:val="18"/>
                <w:szCs w:val="18"/>
              </w:rPr>
              <w:t xml:space="preserve"> </w:t>
            </w:r>
            <w:r>
              <w:rPr>
                <w:rFonts w:ascii="Arial" w:hAnsi="Arial" w:cs="Arial"/>
                <w:sz w:val="18"/>
                <w:szCs w:val="18"/>
              </w:rPr>
              <w:t xml:space="preserve">             </w:t>
            </w:r>
            <w:r w:rsidRPr="00622265">
              <w:rPr>
                <w:rFonts w:ascii="Arial" w:hAnsi="Arial" w:cs="Arial"/>
                <w:sz w:val="18"/>
                <w:szCs w:val="18"/>
              </w:rPr>
              <w:t xml:space="preserve">ended 30 </w:t>
            </w:r>
            <w:r>
              <w:rPr>
                <w:rFonts w:ascii="Arial" w:hAnsi="Arial" w:cs="Arial"/>
                <w:sz w:val="18"/>
                <w:szCs w:val="18"/>
              </w:rPr>
              <w:t>September</w:t>
            </w:r>
          </w:p>
        </w:tc>
      </w:tr>
      <w:tr w:rsidR="00DB649B" w:rsidRPr="00622265" w:rsidTr="00DB649B">
        <w:trPr>
          <w:trHeight w:val="354"/>
        </w:trPr>
        <w:tc>
          <w:tcPr>
            <w:tcW w:w="3420" w:type="dxa"/>
          </w:tcPr>
          <w:p w:rsidR="00DB649B" w:rsidRPr="00622265" w:rsidRDefault="00DB649B" w:rsidP="00DB649B">
            <w:pPr>
              <w:tabs>
                <w:tab w:val="left" w:pos="1440"/>
              </w:tabs>
              <w:spacing w:line="380" w:lineRule="exact"/>
              <w:jc w:val="right"/>
              <w:rPr>
                <w:rFonts w:ascii="Arial" w:hAnsi="Arial" w:cs="Arial"/>
                <w:sz w:val="18"/>
                <w:szCs w:val="18"/>
              </w:rPr>
            </w:pPr>
          </w:p>
        </w:tc>
        <w:tc>
          <w:tcPr>
            <w:tcW w:w="1440" w:type="dxa"/>
            <w:vAlign w:val="bottom"/>
          </w:tcPr>
          <w:p w:rsidR="00DB649B" w:rsidRPr="00622265" w:rsidRDefault="00DB649B" w:rsidP="00DB649B">
            <w:pPr>
              <w:pBdr>
                <w:bottom w:val="single" w:sz="4" w:space="1" w:color="auto"/>
              </w:pBdr>
              <w:tabs>
                <w:tab w:val="left" w:pos="1440"/>
              </w:tabs>
              <w:spacing w:line="380" w:lineRule="exact"/>
              <w:ind w:left="-18"/>
              <w:jc w:val="center"/>
              <w:rPr>
                <w:rFonts w:ascii="Arial" w:hAnsi="Arial" w:cs="Arial"/>
                <w:sz w:val="18"/>
                <w:szCs w:val="18"/>
              </w:rPr>
            </w:pPr>
            <w:r w:rsidRPr="00622265">
              <w:rPr>
                <w:rFonts w:ascii="Arial" w:hAnsi="Arial" w:cs="Arial"/>
                <w:sz w:val="18"/>
                <w:szCs w:val="18"/>
              </w:rPr>
              <w:t>2018</w:t>
            </w:r>
          </w:p>
        </w:tc>
        <w:tc>
          <w:tcPr>
            <w:tcW w:w="1440" w:type="dxa"/>
            <w:vAlign w:val="bottom"/>
          </w:tcPr>
          <w:p w:rsidR="00DB649B" w:rsidRPr="00622265" w:rsidRDefault="00DB649B" w:rsidP="00DB649B">
            <w:pPr>
              <w:pBdr>
                <w:bottom w:val="single" w:sz="4" w:space="1" w:color="auto"/>
              </w:pBdr>
              <w:tabs>
                <w:tab w:val="left" w:pos="1440"/>
              </w:tabs>
              <w:spacing w:line="380" w:lineRule="exact"/>
              <w:ind w:left="-18"/>
              <w:jc w:val="center"/>
              <w:rPr>
                <w:rFonts w:ascii="Arial" w:hAnsi="Arial" w:cs="Arial"/>
                <w:sz w:val="18"/>
                <w:szCs w:val="18"/>
              </w:rPr>
            </w:pPr>
            <w:r w:rsidRPr="00622265">
              <w:rPr>
                <w:rFonts w:ascii="Arial" w:hAnsi="Arial" w:cs="Arial"/>
                <w:sz w:val="18"/>
                <w:szCs w:val="18"/>
              </w:rPr>
              <w:t>2017</w:t>
            </w:r>
          </w:p>
        </w:tc>
        <w:tc>
          <w:tcPr>
            <w:tcW w:w="1440" w:type="dxa"/>
            <w:vAlign w:val="bottom"/>
          </w:tcPr>
          <w:p w:rsidR="00DB649B" w:rsidRPr="00622265" w:rsidRDefault="00DB649B" w:rsidP="00DB649B">
            <w:pPr>
              <w:pBdr>
                <w:bottom w:val="single" w:sz="4" w:space="1" w:color="auto"/>
              </w:pBdr>
              <w:tabs>
                <w:tab w:val="left" w:pos="1440"/>
              </w:tabs>
              <w:spacing w:line="380" w:lineRule="exact"/>
              <w:ind w:left="-18"/>
              <w:jc w:val="center"/>
              <w:rPr>
                <w:rFonts w:ascii="Arial" w:hAnsi="Arial" w:cs="Arial"/>
                <w:sz w:val="18"/>
                <w:szCs w:val="18"/>
              </w:rPr>
            </w:pPr>
            <w:r w:rsidRPr="00622265">
              <w:rPr>
                <w:rFonts w:ascii="Arial" w:hAnsi="Arial" w:cs="Arial"/>
                <w:sz w:val="18"/>
                <w:szCs w:val="18"/>
              </w:rPr>
              <w:t>2018</w:t>
            </w:r>
          </w:p>
        </w:tc>
        <w:tc>
          <w:tcPr>
            <w:tcW w:w="1440" w:type="dxa"/>
            <w:vAlign w:val="bottom"/>
          </w:tcPr>
          <w:p w:rsidR="00DB649B" w:rsidRPr="00622265" w:rsidRDefault="00DB649B" w:rsidP="00DB649B">
            <w:pPr>
              <w:pBdr>
                <w:bottom w:val="single" w:sz="4" w:space="1" w:color="auto"/>
              </w:pBdr>
              <w:tabs>
                <w:tab w:val="left" w:pos="1440"/>
              </w:tabs>
              <w:spacing w:line="380" w:lineRule="exact"/>
              <w:ind w:left="-18"/>
              <w:jc w:val="center"/>
              <w:rPr>
                <w:rFonts w:ascii="Arial" w:hAnsi="Arial" w:cs="Arial"/>
                <w:sz w:val="18"/>
                <w:szCs w:val="18"/>
              </w:rPr>
            </w:pPr>
            <w:r w:rsidRPr="00622265">
              <w:rPr>
                <w:rFonts w:ascii="Arial" w:hAnsi="Arial" w:cs="Arial"/>
                <w:sz w:val="18"/>
                <w:szCs w:val="18"/>
              </w:rPr>
              <w:t>2017</w:t>
            </w:r>
          </w:p>
        </w:tc>
      </w:tr>
      <w:tr w:rsidR="00DB649B" w:rsidRPr="00622265" w:rsidTr="00DB649B">
        <w:trPr>
          <w:trHeight w:val="325"/>
        </w:trPr>
        <w:tc>
          <w:tcPr>
            <w:tcW w:w="3420" w:type="dxa"/>
          </w:tcPr>
          <w:p w:rsidR="00DB649B" w:rsidRPr="00622265" w:rsidRDefault="00DB649B" w:rsidP="00DB649B">
            <w:pPr>
              <w:tabs>
                <w:tab w:val="left" w:pos="1440"/>
              </w:tabs>
              <w:spacing w:line="380" w:lineRule="exact"/>
              <w:rPr>
                <w:rFonts w:ascii="Arial" w:hAnsi="Arial" w:cs="Arial"/>
                <w:b/>
                <w:bCs/>
                <w:sz w:val="18"/>
                <w:szCs w:val="18"/>
              </w:rPr>
            </w:pPr>
            <w:r w:rsidRPr="00622265">
              <w:rPr>
                <w:rFonts w:ascii="Arial" w:hAnsi="Arial" w:cs="Arial"/>
                <w:b/>
                <w:bCs/>
                <w:sz w:val="18"/>
                <w:szCs w:val="18"/>
              </w:rPr>
              <w:t>Current income tax:</w:t>
            </w:r>
          </w:p>
        </w:tc>
        <w:tc>
          <w:tcPr>
            <w:tcW w:w="1440" w:type="dxa"/>
            <w:vAlign w:val="bottom"/>
          </w:tcPr>
          <w:p w:rsidR="00DB649B" w:rsidRPr="00622265" w:rsidRDefault="00DB649B" w:rsidP="00DB649B">
            <w:pPr>
              <w:tabs>
                <w:tab w:val="decimal" w:pos="1602"/>
              </w:tabs>
              <w:spacing w:line="380" w:lineRule="exact"/>
              <w:ind w:right="-14"/>
              <w:rPr>
                <w:rFonts w:ascii="Arial" w:hAnsi="Arial" w:cs="Arial"/>
                <w:sz w:val="18"/>
                <w:szCs w:val="18"/>
              </w:rPr>
            </w:pPr>
          </w:p>
        </w:tc>
        <w:tc>
          <w:tcPr>
            <w:tcW w:w="1440" w:type="dxa"/>
            <w:vAlign w:val="bottom"/>
          </w:tcPr>
          <w:p w:rsidR="00DB649B" w:rsidRPr="00622265" w:rsidRDefault="00DB649B" w:rsidP="00DB649B">
            <w:pPr>
              <w:tabs>
                <w:tab w:val="decimal" w:pos="1602"/>
              </w:tabs>
              <w:spacing w:line="380" w:lineRule="exact"/>
              <w:ind w:right="-14"/>
              <w:rPr>
                <w:rFonts w:ascii="Arial" w:hAnsi="Arial" w:cs="Arial"/>
                <w:sz w:val="18"/>
                <w:szCs w:val="18"/>
              </w:rPr>
            </w:pPr>
          </w:p>
        </w:tc>
        <w:tc>
          <w:tcPr>
            <w:tcW w:w="1440" w:type="dxa"/>
          </w:tcPr>
          <w:p w:rsidR="00DB649B" w:rsidRPr="00622265" w:rsidRDefault="00DB649B" w:rsidP="00DB649B">
            <w:pPr>
              <w:tabs>
                <w:tab w:val="decimal" w:pos="1602"/>
              </w:tabs>
              <w:spacing w:line="380" w:lineRule="exact"/>
              <w:ind w:right="-14"/>
              <w:rPr>
                <w:rFonts w:ascii="Arial" w:hAnsi="Arial" w:cs="Arial"/>
                <w:sz w:val="18"/>
                <w:szCs w:val="18"/>
              </w:rPr>
            </w:pPr>
          </w:p>
        </w:tc>
        <w:tc>
          <w:tcPr>
            <w:tcW w:w="1440" w:type="dxa"/>
          </w:tcPr>
          <w:p w:rsidR="00DB649B" w:rsidRPr="00622265" w:rsidRDefault="00DB649B" w:rsidP="00DB649B">
            <w:pPr>
              <w:tabs>
                <w:tab w:val="decimal" w:pos="1602"/>
              </w:tabs>
              <w:spacing w:line="380" w:lineRule="exact"/>
              <w:ind w:right="-14"/>
              <w:rPr>
                <w:rFonts w:ascii="Arial" w:hAnsi="Arial" w:cs="Arial"/>
                <w:sz w:val="18"/>
                <w:szCs w:val="18"/>
              </w:rPr>
            </w:pPr>
          </w:p>
        </w:tc>
      </w:tr>
      <w:tr w:rsidR="00DB649B" w:rsidRPr="00B31C9D" w:rsidTr="00DB649B">
        <w:trPr>
          <w:trHeight w:val="325"/>
        </w:trPr>
        <w:tc>
          <w:tcPr>
            <w:tcW w:w="3420" w:type="dxa"/>
          </w:tcPr>
          <w:p w:rsidR="00DB649B" w:rsidRPr="003048A3" w:rsidRDefault="00DB649B" w:rsidP="00DB649B">
            <w:pPr>
              <w:tabs>
                <w:tab w:val="left" w:pos="567"/>
                <w:tab w:val="left" w:pos="1134"/>
                <w:tab w:val="left" w:pos="1701"/>
              </w:tabs>
              <w:spacing w:line="380" w:lineRule="exact"/>
              <w:ind w:left="162" w:right="-108" w:hanging="150"/>
              <w:rPr>
                <w:rFonts w:ascii="Arial" w:hAnsi="Arial" w:cstheme="minorBidi"/>
                <w:sz w:val="18"/>
                <w:szCs w:val="22"/>
              </w:rPr>
            </w:pPr>
            <w:r w:rsidRPr="00622265">
              <w:rPr>
                <w:rFonts w:ascii="Arial" w:hAnsi="Arial" w:cs="Arial"/>
                <w:sz w:val="18"/>
                <w:szCs w:val="18"/>
              </w:rPr>
              <w:t>Curren</w:t>
            </w:r>
            <w:r>
              <w:rPr>
                <w:rFonts w:ascii="Arial" w:hAnsi="Arial" w:cs="Arial"/>
                <w:sz w:val="18"/>
                <w:szCs w:val="18"/>
              </w:rPr>
              <w:t>t income tax charge for the period</w:t>
            </w:r>
          </w:p>
        </w:tc>
        <w:tc>
          <w:tcPr>
            <w:tcW w:w="1440" w:type="dxa"/>
            <w:vAlign w:val="bottom"/>
          </w:tcPr>
          <w:p w:rsidR="00DB649B" w:rsidRPr="00622265" w:rsidRDefault="007444CA" w:rsidP="00DB649B">
            <w:pPr>
              <w:tabs>
                <w:tab w:val="decimal" w:pos="1152"/>
              </w:tabs>
              <w:spacing w:line="380" w:lineRule="exact"/>
              <w:ind w:right="-14"/>
              <w:rPr>
                <w:rFonts w:ascii="Arial" w:hAnsi="Arial" w:cs="Arial"/>
                <w:sz w:val="18"/>
                <w:szCs w:val="18"/>
                <w:cs/>
              </w:rPr>
            </w:pPr>
            <w:r>
              <w:rPr>
                <w:rFonts w:ascii="Arial" w:hAnsi="Arial" w:cs="Arial"/>
                <w:sz w:val="18"/>
                <w:szCs w:val="18"/>
              </w:rPr>
              <w:t>-</w:t>
            </w:r>
          </w:p>
        </w:tc>
        <w:tc>
          <w:tcPr>
            <w:tcW w:w="1440" w:type="dxa"/>
            <w:vAlign w:val="bottom"/>
          </w:tcPr>
          <w:p w:rsidR="00DB649B" w:rsidRPr="00B31C9D" w:rsidRDefault="00DB649B" w:rsidP="00DB649B">
            <w:pPr>
              <w:tabs>
                <w:tab w:val="decimal" w:pos="1152"/>
              </w:tabs>
              <w:spacing w:line="380" w:lineRule="exact"/>
              <w:ind w:right="-14"/>
              <w:rPr>
                <w:rFonts w:ascii="Arial" w:hAnsi="Arial" w:cs="Arial"/>
                <w:sz w:val="18"/>
                <w:szCs w:val="18"/>
              </w:rPr>
            </w:pPr>
            <w:r w:rsidRPr="00B31C9D">
              <w:rPr>
                <w:rFonts w:ascii="Arial" w:hAnsi="Arial" w:cs="Arial"/>
                <w:sz w:val="18"/>
                <w:szCs w:val="18"/>
              </w:rPr>
              <w:t>-</w:t>
            </w:r>
          </w:p>
        </w:tc>
        <w:tc>
          <w:tcPr>
            <w:tcW w:w="1440" w:type="dxa"/>
            <w:vAlign w:val="bottom"/>
          </w:tcPr>
          <w:p w:rsidR="00DB649B" w:rsidRPr="00B31C9D" w:rsidRDefault="007444CA" w:rsidP="00DB649B">
            <w:pPr>
              <w:tabs>
                <w:tab w:val="decimal" w:pos="1152"/>
              </w:tabs>
              <w:spacing w:line="380" w:lineRule="exact"/>
              <w:ind w:right="-14"/>
              <w:rPr>
                <w:rFonts w:ascii="Arial" w:hAnsi="Arial" w:cs="Arial"/>
                <w:sz w:val="18"/>
                <w:szCs w:val="18"/>
              </w:rPr>
            </w:pPr>
            <w:r>
              <w:rPr>
                <w:rFonts w:ascii="Arial" w:hAnsi="Arial" w:cs="Arial"/>
                <w:sz w:val="18"/>
                <w:szCs w:val="18"/>
              </w:rPr>
              <w:t>-</w:t>
            </w:r>
          </w:p>
        </w:tc>
        <w:tc>
          <w:tcPr>
            <w:tcW w:w="1440" w:type="dxa"/>
            <w:vAlign w:val="bottom"/>
          </w:tcPr>
          <w:p w:rsidR="00DB649B" w:rsidRPr="00B31C9D" w:rsidRDefault="00DB649B" w:rsidP="00DB649B">
            <w:pPr>
              <w:tabs>
                <w:tab w:val="decimal" w:pos="1152"/>
              </w:tabs>
              <w:spacing w:line="380" w:lineRule="exact"/>
              <w:ind w:right="-14"/>
              <w:rPr>
                <w:rFonts w:ascii="Arial" w:hAnsi="Arial" w:cs="Arial"/>
                <w:sz w:val="18"/>
                <w:szCs w:val="18"/>
              </w:rPr>
            </w:pPr>
            <w:r w:rsidRPr="00B31C9D">
              <w:rPr>
                <w:rFonts w:ascii="Arial" w:hAnsi="Arial" w:cs="Arial"/>
                <w:sz w:val="18"/>
                <w:szCs w:val="18"/>
              </w:rPr>
              <w:t>-</w:t>
            </w:r>
          </w:p>
        </w:tc>
      </w:tr>
      <w:tr w:rsidR="00DB649B" w:rsidRPr="00B31C9D" w:rsidTr="00DB649B">
        <w:trPr>
          <w:trHeight w:val="311"/>
        </w:trPr>
        <w:tc>
          <w:tcPr>
            <w:tcW w:w="3420" w:type="dxa"/>
          </w:tcPr>
          <w:p w:rsidR="00DB649B" w:rsidRPr="00622265" w:rsidRDefault="00DB649B" w:rsidP="00DB649B">
            <w:pPr>
              <w:tabs>
                <w:tab w:val="left" w:pos="567"/>
                <w:tab w:val="left" w:pos="1134"/>
                <w:tab w:val="left" w:pos="1701"/>
              </w:tabs>
              <w:spacing w:line="380" w:lineRule="exact"/>
              <w:ind w:left="12" w:right="-108" w:hanging="12"/>
              <w:rPr>
                <w:rFonts w:ascii="Arial" w:hAnsi="Arial" w:cs="Arial"/>
                <w:b/>
                <w:bCs/>
                <w:sz w:val="18"/>
                <w:szCs w:val="18"/>
              </w:rPr>
            </w:pPr>
            <w:r w:rsidRPr="00622265">
              <w:rPr>
                <w:rFonts w:ascii="Arial" w:hAnsi="Arial" w:cs="Arial"/>
                <w:b/>
                <w:bCs/>
                <w:sz w:val="18"/>
                <w:szCs w:val="18"/>
              </w:rPr>
              <w:t>Deferred tax:</w:t>
            </w:r>
          </w:p>
        </w:tc>
        <w:tc>
          <w:tcPr>
            <w:tcW w:w="1440" w:type="dxa"/>
            <w:vAlign w:val="bottom"/>
          </w:tcPr>
          <w:p w:rsidR="00DB649B" w:rsidRPr="00622265" w:rsidRDefault="00DB649B" w:rsidP="00DB649B">
            <w:pPr>
              <w:tabs>
                <w:tab w:val="decimal" w:pos="1152"/>
              </w:tabs>
              <w:spacing w:line="380" w:lineRule="exact"/>
              <w:ind w:right="-14"/>
              <w:rPr>
                <w:rFonts w:ascii="Arial" w:hAnsi="Arial" w:cs="Arial"/>
                <w:sz w:val="18"/>
                <w:szCs w:val="18"/>
              </w:rPr>
            </w:pPr>
          </w:p>
        </w:tc>
        <w:tc>
          <w:tcPr>
            <w:tcW w:w="1440" w:type="dxa"/>
            <w:vAlign w:val="bottom"/>
          </w:tcPr>
          <w:p w:rsidR="00DB649B" w:rsidRPr="00B31C9D" w:rsidRDefault="00DB649B" w:rsidP="00DB649B">
            <w:pPr>
              <w:tabs>
                <w:tab w:val="decimal" w:pos="1152"/>
              </w:tabs>
              <w:spacing w:line="380" w:lineRule="exact"/>
              <w:ind w:right="-14"/>
              <w:rPr>
                <w:rFonts w:ascii="Arial" w:hAnsi="Arial" w:cs="Arial"/>
                <w:sz w:val="18"/>
                <w:szCs w:val="18"/>
              </w:rPr>
            </w:pPr>
          </w:p>
        </w:tc>
        <w:tc>
          <w:tcPr>
            <w:tcW w:w="1440" w:type="dxa"/>
            <w:vAlign w:val="bottom"/>
          </w:tcPr>
          <w:p w:rsidR="00DB649B" w:rsidRPr="00B31C9D" w:rsidRDefault="00DB649B" w:rsidP="00DB649B">
            <w:pPr>
              <w:tabs>
                <w:tab w:val="decimal" w:pos="1152"/>
              </w:tabs>
              <w:spacing w:line="380" w:lineRule="exact"/>
              <w:ind w:right="-14"/>
              <w:rPr>
                <w:rFonts w:ascii="Arial" w:hAnsi="Arial" w:cs="Arial"/>
                <w:sz w:val="18"/>
                <w:szCs w:val="18"/>
              </w:rPr>
            </w:pPr>
          </w:p>
        </w:tc>
        <w:tc>
          <w:tcPr>
            <w:tcW w:w="1440" w:type="dxa"/>
            <w:vAlign w:val="bottom"/>
          </w:tcPr>
          <w:p w:rsidR="00DB649B" w:rsidRPr="00B31C9D" w:rsidRDefault="00DB649B" w:rsidP="00DB649B">
            <w:pPr>
              <w:tabs>
                <w:tab w:val="decimal" w:pos="1152"/>
              </w:tabs>
              <w:spacing w:line="380" w:lineRule="exact"/>
              <w:ind w:right="-14"/>
              <w:rPr>
                <w:rFonts w:ascii="Arial" w:hAnsi="Arial" w:cs="Arial"/>
                <w:sz w:val="18"/>
                <w:szCs w:val="18"/>
              </w:rPr>
            </w:pPr>
          </w:p>
        </w:tc>
      </w:tr>
      <w:tr w:rsidR="00FD634A" w:rsidRPr="00B31C9D" w:rsidTr="00DB649B">
        <w:trPr>
          <w:trHeight w:val="70"/>
        </w:trPr>
        <w:tc>
          <w:tcPr>
            <w:tcW w:w="3420" w:type="dxa"/>
          </w:tcPr>
          <w:p w:rsidR="00FD634A" w:rsidRPr="00622265" w:rsidRDefault="00FD634A" w:rsidP="00DB649B">
            <w:pPr>
              <w:tabs>
                <w:tab w:val="left" w:pos="567"/>
                <w:tab w:val="left" w:pos="1134"/>
                <w:tab w:val="left" w:pos="1701"/>
              </w:tabs>
              <w:spacing w:line="380" w:lineRule="exact"/>
              <w:ind w:left="162" w:hanging="150"/>
              <w:rPr>
                <w:rFonts w:ascii="Arial" w:hAnsi="Arial" w:cs="Arial"/>
                <w:sz w:val="18"/>
                <w:szCs w:val="18"/>
                <w:cs/>
              </w:rPr>
            </w:pPr>
            <w:r w:rsidRPr="00622265">
              <w:rPr>
                <w:rFonts w:ascii="Arial" w:hAnsi="Arial" w:cs="Arial"/>
                <w:sz w:val="18"/>
                <w:szCs w:val="18"/>
              </w:rPr>
              <w:t xml:space="preserve">Relating to origination and reversal of temporary differences  </w:t>
            </w:r>
          </w:p>
        </w:tc>
        <w:tc>
          <w:tcPr>
            <w:tcW w:w="1440" w:type="dxa"/>
            <w:vAlign w:val="bottom"/>
          </w:tcPr>
          <w:p w:rsidR="00FD634A" w:rsidRPr="00FD634A" w:rsidRDefault="00FD634A" w:rsidP="00FD634A">
            <w:pPr>
              <w:pBdr>
                <w:bottom w:val="single" w:sz="4" w:space="1" w:color="auto"/>
              </w:pBdr>
              <w:tabs>
                <w:tab w:val="decimal" w:pos="1152"/>
              </w:tabs>
              <w:spacing w:line="380" w:lineRule="exact"/>
              <w:ind w:right="-14"/>
              <w:rPr>
                <w:rFonts w:ascii="Arial" w:hAnsi="Arial" w:cstheme="minorBidi"/>
                <w:sz w:val="18"/>
                <w:szCs w:val="18"/>
              </w:rPr>
            </w:pPr>
            <w:r>
              <w:rPr>
                <w:rFonts w:ascii="Arial" w:hAnsi="Arial" w:cs="Arial"/>
                <w:sz w:val="18"/>
                <w:szCs w:val="18"/>
              </w:rPr>
              <w:t>22,322,</w:t>
            </w:r>
            <w:r>
              <w:rPr>
                <w:rFonts w:ascii="Arial" w:hAnsi="Arial" w:cstheme="minorBidi"/>
                <w:sz w:val="18"/>
                <w:szCs w:val="18"/>
              </w:rPr>
              <w:t>267</w:t>
            </w:r>
          </w:p>
        </w:tc>
        <w:tc>
          <w:tcPr>
            <w:tcW w:w="1440" w:type="dxa"/>
            <w:vAlign w:val="bottom"/>
          </w:tcPr>
          <w:p w:rsidR="00FD634A" w:rsidRPr="00B31C9D" w:rsidRDefault="00FD634A" w:rsidP="00FD634A">
            <w:pPr>
              <w:pBdr>
                <w:bottom w:val="single" w:sz="4" w:space="1" w:color="auto"/>
              </w:pBdr>
              <w:tabs>
                <w:tab w:val="decimal" w:pos="1152"/>
              </w:tabs>
              <w:spacing w:line="380" w:lineRule="exact"/>
              <w:ind w:right="-14"/>
              <w:rPr>
                <w:rFonts w:ascii="Arial" w:hAnsi="Arial" w:cs="Arial"/>
                <w:sz w:val="18"/>
                <w:szCs w:val="18"/>
              </w:rPr>
            </w:pPr>
            <w:r w:rsidRPr="00B31C9D">
              <w:rPr>
                <w:rFonts w:ascii="Arial" w:hAnsi="Arial" w:cs="Arial" w:hint="cs"/>
                <w:sz w:val="18"/>
                <w:szCs w:val="18"/>
                <w:cs/>
              </w:rPr>
              <w:t>15,856,785</w:t>
            </w:r>
          </w:p>
        </w:tc>
        <w:tc>
          <w:tcPr>
            <w:tcW w:w="1440" w:type="dxa"/>
            <w:vAlign w:val="bottom"/>
          </w:tcPr>
          <w:p w:rsidR="00FD634A" w:rsidRPr="00B31C9D" w:rsidRDefault="00FD634A" w:rsidP="00FD634A">
            <w:pPr>
              <w:pBdr>
                <w:bottom w:val="single" w:sz="4" w:space="1" w:color="auto"/>
              </w:pBdr>
              <w:tabs>
                <w:tab w:val="decimal" w:pos="1152"/>
              </w:tabs>
              <w:spacing w:line="380" w:lineRule="exact"/>
              <w:ind w:right="-14"/>
              <w:rPr>
                <w:rFonts w:ascii="Arial" w:hAnsi="Arial" w:cs="Arial"/>
                <w:sz w:val="18"/>
                <w:szCs w:val="18"/>
              </w:rPr>
            </w:pPr>
            <w:r>
              <w:rPr>
                <w:rFonts w:ascii="Arial" w:hAnsi="Arial" w:cs="Arial"/>
                <w:sz w:val="18"/>
                <w:szCs w:val="18"/>
              </w:rPr>
              <w:t>23,589,639</w:t>
            </w:r>
          </w:p>
        </w:tc>
        <w:tc>
          <w:tcPr>
            <w:tcW w:w="1440" w:type="dxa"/>
            <w:vAlign w:val="bottom"/>
          </w:tcPr>
          <w:p w:rsidR="00FD634A" w:rsidRPr="00B31C9D" w:rsidRDefault="00FD634A" w:rsidP="00DB649B">
            <w:pPr>
              <w:pBdr>
                <w:bottom w:val="single" w:sz="4" w:space="1" w:color="auto"/>
              </w:pBdr>
              <w:tabs>
                <w:tab w:val="decimal" w:pos="1152"/>
              </w:tabs>
              <w:spacing w:line="380" w:lineRule="exact"/>
              <w:ind w:right="-14"/>
              <w:rPr>
                <w:rFonts w:ascii="Arial" w:hAnsi="Arial" w:cs="Arial"/>
                <w:sz w:val="18"/>
                <w:szCs w:val="18"/>
              </w:rPr>
            </w:pPr>
            <w:r w:rsidRPr="00B31C9D">
              <w:rPr>
                <w:rFonts w:ascii="Arial" w:hAnsi="Arial" w:cs="Arial" w:hint="cs"/>
                <w:sz w:val="18"/>
                <w:szCs w:val="18"/>
                <w:cs/>
              </w:rPr>
              <w:t>15,856,785</w:t>
            </w:r>
          </w:p>
        </w:tc>
      </w:tr>
      <w:tr w:rsidR="00FD634A" w:rsidRPr="00B31C9D" w:rsidTr="00DB649B">
        <w:trPr>
          <w:trHeight w:val="74"/>
        </w:trPr>
        <w:tc>
          <w:tcPr>
            <w:tcW w:w="3420" w:type="dxa"/>
            <w:vAlign w:val="bottom"/>
          </w:tcPr>
          <w:p w:rsidR="00FD634A" w:rsidRPr="00622265" w:rsidRDefault="00FD634A" w:rsidP="00DB649B">
            <w:pPr>
              <w:tabs>
                <w:tab w:val="left" w:pos="567"/>
                <w:tab w:val="left" w:pos="1134"/>
                <w:tab w:val="left" w:pos="1701"/>
              </w:tabs>
              <w:spacing w:line="380" w:lineRule="exact"/>
              <w:ind w:left="162" w:right="-108" w:hanging="150"/>
              <w:rPr>
                <w:rFonts w:ascii="Arial" w:hAnsi="Arial" w:cs="Arial"/>
                <w:b/>
                <w:bCs/>
                <w:sz w:val="18"/>
                <w:szCs w:val="18"/>
              </w:rPr>
            </w:pPr>
            <w:r w:rsidRPr="00622265">
              <w:rPr>
                <w:rFonts w:ascii="Arial" w:hAnsi="Arial" w:cs="Arial"/>
                <w:b/>
                <w:bCs/>
                <w:sz w:val="18"/>
                <w:szCs w:val="18"/>
              </w:rPr>
              <w:t>Income tax expenses reported                                                               in statements of income</w:t>
            </w:r>
          </w:p>
        </w:tc>
        <w:tc>
          <w:tcPr>
            <w:tcW w:w="1440" w:type="dxa"/>
            <w:vAlign w:val="bottom"/>
          </w:tcPr>
          <w:p w:rsidR="00FD634A" w:rsidRPr="00E54061" w:rsidRDefault="00FD634A" w:rsidP="00DB649B">
            <w:pPr>
              <w:pBdr>
                <w:bottom w:val="double" w:sz="4" w:space="1" w:color="auto"/>
              </w:pBdr>
              <w:tabs>
                <w:tab w:val="decimal" w:pos="1152"/>
              </w:tabs>
              <w:spacing w:line="380" w:lineRule="exact"/>
              <w:ind w:right="-14"/>
              <w:rPr>
                <w:rFonts w:ascii="Arial" w:hAnsi="Arial" w:cs="Arial"/>
                <w:sz w:val="18"/>
                <w:szCs w:val="18"/>
              </w:rPr>
            </w:pPr>
            <w:r>
              <w:rPr>
                <w:rFonts w:ascii="Arial" w:hAnsi="Arial" w:cs="Arial"/>
                <w:sz w:val="18"/>
                <w:szCs w:val="18"/>
              </w:rPr>
              <w:t>22,322,</w:t>
            </w:r>
            <w:r>
              <w:rPr>
                <w:rFonts w:ascii="Arial" w:hAnsi="Arial" w:cstheme="minorBidi"/>
                <w:sz w:val="18"/>
                <w:szCs w:val="18"/>
              </w:rPr>
              <w:t>267</w:t>
            </w:r>
          </w:p>
        </w:tc>
        <w:tc>
          <w:tcPr>
            <w:tcW w:w="1440" w:type="dxa"/>
            <w:vAlign w:val="bottom"/>
          </w:tcPr>
          <w:p w:rsidR="00FD634A" w:rsidRPr="00B31C9D" w:rsidRDefault="00FD634A" w:rsidP="00FD634A">
            <w:pPr>
              <w:pBdr>
                <w:bottom w:val="double" w:sz="4" w:space="1" w:color="auto"/>
              </w:pBdr>
              <w:tabs>
                <w:tab w:val="decimal" w:pos="1152"/>
              </w:tabs>
              <w:spacing w:line="380" w:lineRule="exact"/>
              <w:ind w:right="-14"/>
              <w:rPr>
                <w:rFonts w:ascii="Arial" w:hAnsi="Arial" w:cs="Arial"/>
                <w:sz w:val="18"/>
                <w:szCs w:val="18"/>
              </w:rPr>
            </w:pPr>
            <w:r w:rsidRPr="00B31C9D">
              <w:rPr>
                <w:rFonts w:ascii="Arial" w:hAnsi="Arial" w:cs="Arial" w:hint="cs"/>
                <w:sz w:val="18"/>
                <w:szCs w:val="18"/>
                <w:cs/>
              </w:rPr>
              <w:t>15,856,785</w:t>
            </w:r>
          </w:p>
        </w:tc>
        <w:tc>
          <w:tcPr>
            <w:tcW w:w="1440" w:type="dxa"/>
            <w:vAlign w:val="bottom"/>
          </w:tcPr>
          <w:p w:rsidR="00FD634A" w:rsidRPr="00B31C9D" w:rsidRDefault="00FD634A" w:rsidP="00DB649B">
            <w:pPr>
              <w:pBdr>
                <w:bottom w:val="double" w:sz="4" w:space="1" w:color="auto"/>
              </w:pBdr>
              <w:tabs>
                <w:tab w:val="decimal" w:pos="1152"/>
              </w:tabs>
              <w:spacing w:line="380" w:lineRule="exact"/>
              <w:ind w:right="-14"/>
              <w:rPr>
                <w:rFonts w:ascii="Arial" w:hAnsi="Arial" w:cs="Arial"/>
                <w:sz w:val="18"/>
                <w:szCs w:val="18"/>
                <w:cs/>
              </w:rPr>
            </w:pPr>
            <w:r>
              <w:rPr>
                <w:rFonts w:ascii="Arial" w:hAnsi="Arial" w:cs="Arial"/>
                <w:sz w:val="18"/>
                <w:szCs w:val="18"/>
              </w:rPr>
              <w:t>23,589,639</w:t>
            </w:r>
          </w:p>
        </w:tc>
        <w:tc>
          <w:tcPr>
            <w:tcW w:w="1440" w:type="dxa"/>
            <w:vAlign w:val="bottom"/>
          </w:tcPr>
          <w:p w:rsidR="00FD634A" w:rsidRPr="00B31C9D" w:rsidRDefault="00FD634A" w:rsidP="00DB649B">
            <w:pPr>
              <w:pBdr>
                <w:bottom w:val="double" w:sz="4" w:space="1" w:color="auto"/>
              </w:pBdr>
              <w:tabs>
                <w:tab w:val="decimal" w:pos="1152"/>
              </w:tabs>
              <w:spacing w:line="380" w:lineRule="exact"/>
              <w:ind w:right="-14"/>
              <w:rPr>
                <w:rFonts w:ascii="Arial" w:hAnsi="Arial" w:cs="Arial"/>
                <w:sz w:val="18"/>
                <w:szCs w:val="18"/>
              </w:rPr>
            </w:pPr>
            <w:r w:rsidRPr="00B31C9D">
              <w:rPr>
                <w:rFonts w:ascii="Arial" w:hAnsi="Arial" w:cs="Arial" w:hint="cs"/>
                <w:sz w:val="18"/>
                <w:szCs w:val="18"/>
                <w:cs/>
              </w:rPr>
              <w:t>15,856,785</w:t>
            </w:r>
          </w:p>
        </w:tc>
      </w:tr>
    </w:tbl>
    <w:p w:rsidR="001E11D3" w:rsidRDefault="001E11D3" w:rsidP="00DE5D2F">
      <w:pPr>
        <w:spacing w:before="240" w:after="120" w:line="380" w:lineRule="exact"/>
        <w:ind w:left="547"/>
        <w:jc w:val="thaiDistribute"/>
        <w:rPr>
          <w:rFonts w:ascii="Arial" w:hAnsi="Arial" w:cs="Arial"/>
          <w:sz w:val="22"/>
        </w:rPr>
      </w:pPr>
    </w:p>
    <w:p w:rsidR="001E11D3" w:rsidRDefault="001E11D3" w:rsidP="001E11D3">
      <w:r>
        <w:br w:type="page"/>
      </w:r>
    </w:p>
    <w:p w:rsidR="00192844" w:rsidRPr="00622265" w:rsidRDefault="00192844" w:rsidP="00DE5D2F">
      <w:pPr>
        <w:spacing w:before="240" w:after="120" w:line="380" w:lineRule="exact"/>
        <w:ind w:left="547"/>
        <w:jc w:val="thaiDistribute"/>
        <w:rPr>
          <w:rFonts w:ascii="Arial" w:hAnsi="Arial" w:cs="Arial"/>
          <w:sz w:val="22"/>
        </w:rPr>
      </w:pPr>
      <w:r w:rsidRPr="00622265">
        <w:rPr>
          <w:rFonts w:ascii="Arial" w:hAnsi="Arial" w:cs="Arial"/>
          <w:sz w:val="22"/>
        </w:rPr>
        <w:lastRenderedPageBreak/>
        <w:t xml:space="preserve">Reconciliation between income tax expenses and the product of accounting profit multiplied by the applicable tax rate for the </w:t>
      </w:r>
      <w:r w:rsidR="002E119B" w:rsidRPr="00622265">
        <w:rPr>
          <w:rFonts w:ascii="Arial" w:hAnsi="Arial" w:cs="Arial"/>
          <w:sz w:val="22"/>
        </w:rPr>
        <w:t xml:space="preserve">three-month </w:t>
      </w:r>
      <w:r w:rsidR="004D17B3" w:rsidRPr="00622265">
        <w:rPr>
          <w:rFonts w:ascii="Arial" w:hAnsi="Arial" w:cs="Arial"/>
          <w:sz w:val="22"/>
        </w:rPr>
        <w:t xml:space="preserve">and </w:t>
      </w:r>
      <w:r w:rsidR="00B31C9D">
        <w:rPr>
          <w:rFonts w:ascii="Arial" w:hAnsi="Arial" w:cs="Arial"/>
          <w:sz w:val="22"/>
        </w:rPr>
        <w:t>nine</w:t>
      </w:r>
      <w:r w:rsidR="004D17B3" w:rsidRPr="00622265">
        <w:rPr>
          <w:rFonts w:ascii="Arial" w:hAnsi="Arial" w:cs="Arial"/>
          <w:sz w:val="22"/>
        </w:rPr>
        <w:t xml:space="preserve">-month </w:t>
      </w:r>
      <w:r w:rsidR="002E119B" w:rsidRPr="00622265">
        <w:rPr>
          <w:rFonts w:ascii="Arial" w:hAnsi="Arial" w:cs="Arial"/>
          <w:sz w:val="22"/>
        </w:rPr>
        <w:t>period</w:t>
      </w:r>
      <w:r w:rsidR="003048A3">
        <w:rPr>
          <w:rFonts w:ascii="Arial" w:hAnsi="Arial" w:cs="Arial"/>
          <w:sz w:val="22"/>
        </w:rPr>
        <w:t>s</w:t>
      </w:r>
      <w:r w:rsidR="00D643C0" w:rsidRPr="00622265">
        <w:rPr>
          <w:rFonts w:ascii="Arial" w:hAnsi="Arial" w:cs="Arial"/>
          <w:sz w:val="22"/>
        </w:rPr>
        <w:t xml:space="preserve"> ended </w:t>
      </w:r>
      <w:r w:rsidR="004D17B3" w:rsidRPr="00622265">
        <w:rPr>
          <w:rFonts w:ascii="Arial" w:hAnsi="Arial" w:cs="Arial"/>
          <w:sz w:val="22"/>
        </w:rPr>
        <w:t xml:space="preserve">30 </w:t>
      </w:r>
      <w:r w:rsidR="00B31C9D">
        <w:rPr>
          <w:rFonts w:ascii="Arial" w:hAnsi="Arial" w:cs="Arial"/>
          <w:sz w:val="22"/>
        </w:rPr>
        <w:t>September</w:t>
      </w:r>
      <w:r w:rsidR="002E119B" w:rsidRPr="00622265">
        <w:rPr>
          <w:rFonts w:ascii="Arial" w:hAnsi="Arial" w:cs="Arial"/>
          <w:sz w:val="22"/>
        </w:rPr>
        <w:t xml:space="preserve"> 2018 and 2017</w:t>
      </w:r>
      <w:r w:rsidR="009233C6" w:rsidRPr="00622265">
        <w:rPr>
          <w:rFonts w:ascii="Arial" w:hAnsi="Arial" w:cs="Arial"/>
          <w:sz w:val="22"/>
        </w:rPr>
        <w:t xml:space="preserve"> are as follows:</w:t>
      </w:r>
    </w:p>
    <w:tbl>
      <w:tblPr>
        <w:tblW w:w="9150" w:type="dxa"/>
        <w:tblInd w:w="588" w:type="dxa"/>
        <w:tblLayout w:type="fixed"/>
        <w:tblLook w:val="01E0" w:firstRow="1" w:lastRow="1" w:firstColumn="1" w:lastColumn="1" w:noHBand="0" w:noVBand="0"/>
      </w:tblPr>
      <w:tblGrid>
        <w:gridCol w:w="3390"/>
        <w:gridCol w:w="1440"/>
        <w:gridCol w:w="1440"/>
        <w:gridCol w:w="1440"/>
        <w:gridCol w:w="1440"/>
      </w:tblGrid>
      <w:tr w:rsidR="00617A40" w:rsidRPr="00622265" w:rsidTr="00FD7E87">
        <w:tc>
          <w:tcPr>
            <w:tcW w:w="3390" w:type="dxa"/>
            <w:vAlign w:val="bottom"/>
          </w:tcPr>
          <w:p w:rsidR="00617A40" w:rsidRPr="00622265" w:rsidRDefault="00617A40" w:rsidP="00C52675">
            <w:pPr>
              <w:spacing w:line="360" w:lineRule="exact"/>
              <w:ind w:right="-43"/>
              <w:jc w:val="both"/>
              <w:rPr>
                <w:rFonts w:ascii="Arial" w:hAnsi="Arial" w:cs="Arial"/>
                <w:sz w:val="18"/>
                <w:szCs w:val="18"/>
              </w:rPr>
            </w:pPr>
          </w:p>
        </w:tc>
        <w:tc>
          <w:tcPr>
            <w:tcW w:w="2880" w:type="dxa"/>
            <w:gridSpan w:val="2"/>
          </w:tcPr>
          <w:p w:rsidR="00FD634A" w:rsidRPr="00622265" w:rsidRDefault="00FD634A" w:rsidP="00C52675">
            <w:pPr>
              <w:spacing w:line="360" w:lineRule="exact"/>
              <w:ind w:right="-2"/>
              <w:jc w:val="center"/>
              <w:rPr>
                <w:rFonts w:ascii="Arial" w:hAnsi="Arial" w:cs="Arial"/>
                <w:sz w:val="18"/>
                <w:szCs w:val="18"/>
                <w:cs/>
              </w:rPr>
            </w:pPr>
          </w:p>
        </w:tc>
        <w:tc>
          <w:tcPr>
            <w:tcW w:w="2880" w:type="dxa"/>
            <w:gridSpan w:val="2"/>
            <w:vAlign w:val="bottom"/>
          </w:tcPr>
          <w:p w:rsidR="00617A40" w:rsidRPr="00622265" w:rsidRDefault="00617A40" w:rsidP="00C52675">
            <w:pPr>
              <w:spacing w:line="360" w:lineRule="exact"/>
              <w:ind w:right="-2"/>
              <w:jc w:val="right"/>
              <w:rPr>
                <w:rFonts w:ascii="Arial" w:hAnsi="Arial" w:cs="Arial"/>
                <w:sz w:val="18"/>
                <w:szCs w:val="18"/>
                <w:cs/>
              </w:rPr>
            </w:pPr>
            <w:r w:rsidRPr="00622265">
              <w:rPr>
                <w:rFonts w:ascii="Arial" w:hAnsi="Arial" w:cs="Arial"/>
                <w:sz w:val="18"/>
                <w:szCs w:val="18"/>
              </w:rPr>
              <w:t>(Unit: Baht)</w:t>
            </w:r>
          </w:p>
        </w:tc>
      </w:tr>
      <w:tr w:rsidR="00617A40" w:rsidRPr="00622265" w:rsidTr="00FD7E87">
        <w:tc>
          <w:tcPr>
            <w:tcW w:w="3390" w:type="dxa"/>
            <w:vAlign w:val="bottom"/>
          </w:tcPr>
          <w:p w:rsidR="00617A40" w:rsidRPr="00622265" w:rsidRDefault="00617A40" w:rsidP="00C52675">
            <w:pPr>
              <w:spacing w:line="360" w:lineRule="exact"/>
              <w:ind w:right="-43"/>
              <w:jc w:val="both"/>
              <w:rPr>
                <w:rFonts w:ascii="Arial" w:hAnsi="Arial" w:cs="Arial"/>
                <w:sz w:val="18"/>
                <w:szCs w:val="18"/>
              </w:rPr>
            </w:pPr>
          </w:p>
        </w:tc>
        <w:tc>
          <w:tcPr>
            <w:tcW w:w="2880" w:type="dxa"/>
            <w:gridSpan w:val="2"/>
            <w:vAlign w:val="bottom"/>
          </w:tcPr>
          <w:p w:rsidR="00617A40" w:rsidRPr="00622265" w:rsidRDefault="00617A40" w:rsidP="00C52675">
            <w:pPr>
              <w:pBdr>
                <w:bottom w:val="single" w:sz="4" w:space="1" w:color="auto"/>
              </w:pBdr>
              <w:spacing w:line="360" w:lineRule="exact"/>
              <w:ind w:right="-2"/>
              <w:jc w:val="center"/>
              <w:rPr>
                <w:rFonts w:ascii="Arial" w:hAnsi="Arial" w:cs="Arial"/>
                <w:sz w:val="18"/>
                <w:szCs w:val="18"/>
              </w:rPr>
            </w:pPr>
            <w:r w:rsidRPr="00622265">
              <w:rPr>
                <w:rFonts w:ascii="Arial" w:hAnsi="Arial" w:cs="Arial"/>
                <w:sz w:val="18"/>
                <w:szCs w:val="18"/>
              </w:rPr>
              <w:t>Financial statements in which the equity method is applied</w:t>
            </w:r>
          </w:p>
        </w:tc>
        <w:tc>
          <w:tcPr>
            <w:tcW w:w="2880" w:type="dxa"/>
            <w:gridSpan w:val="2"/>
            <w:vAlign w:val="bottom"/>
          </w:tcPr>
          <w:p w:rsidR="00617A40" w:rsidRPr="00622265" w:rsidRDefault="00617A40" w:rsidP="00C52675">
            <w:pPr>
              <w:pBdr>
                <w:bottom w:val="single" w:sz="4" w:space="1" w:color="auto"/>
              </w:pBdr>
              <w:tabs>
                <w:tab w:val="left" w:pos="1440"/>
              </w:tabs>
              <w:spacing w:line="360" w:lineRule="exact"/>
              <w:ind w:right="-2"/>
              <w:jc w:val="center"/>
              <w:rPr>
                <w:rFonts w:ascii="Arial" w:hAnsi="Arial" w:cs="Arial"/>
                <w:sz w:val="18"/>
                <w:szCs w:val="18"/>
              </w:rPr>
            </w:pPr>
            <w:r w:rsidRPr="00622265">
              <w:rPr>
                <w:rFonts w:ascii="Arial" w:hAnsi="Arial" w:cs="Arial"/>
                <w:sz w:val="18"/>
                <w:szCs w:val="18"/>
              </w:rPr>
              <w:t xml:space="preserve">Separate financial statements                            </w:t>
            </w:r>
          </w:p>
        </w:tc>
      </w:tr>
      <w:tr w:rsidR="004D17B3" w:rsidRPr="00622265" w:rsidTr="00FD7E87">
        <w:tc>
          <w:tcPr>
            <w:tcW w:w="3390" w:type="dxa"/>
            <w:vAlign w:val="bottom"/>
          </w:tcPr>
          <w:p w:rsidR="004D17B3" w:rsidRPr="00622265" w:rsidRDefault="004D17B3" w:rsidP="00C52675">
            <w:pPr>
              <w:spacing w:line="360" w:lineRule="exact"/>
              <w:ind w:right="-43"/>
              <w:jc w:val="both"/>
              <w:rPr>
                <w:rFonts w:ascii="Arial" w:hAnsi="Arial" w:cs="Arial"/>
                <w:sz w:val="18"/>
                <w:szCs w:val="18"/>
              </w:rPr>
            </w:pPr>
          </w:p>
        </w:tc>
        <w:tc>
          <w:tcPr>
            <w:tcW w:w="2880" w:type="dxa"/>
            <w:gridSpan w:val="2"/>
            <w:vAlign w:val="bottom"/>
          </w:tcPr>
          <w:p w:rsidR="004D17B3" w:rsidRPr="00622265" w:rsidRDefault="004D17B3" w:rsidP="00B31C9D">
            <w:pPr>
              <w:pBdr>
                <w:bottom w:val="single" w:sz="4" w:space="1" w:color="auto"/>
              </w:pBdr>
              <w:spacing w:line="360" w:lineRule="exact"/>
              <w:ind w:right="-2"/>
              <w:jc w:val="center"/>
              <w:rPr>
                <w:rFonts w:ascii="Arial" w:hAnsi="Arial" w:cs="Arial"/>
                <w:sz w:val="18"/>
                <w:szCs w:val="18"/>
              </w:rPr>
            </w:pPr>
            <w:r w:rsidRPr="00622265">
              <w:rPr>
                <w:rFonts w:ascii="Arial" w:hAnsi="Arial" w:cs="Arial"/>
                <w:sz w:val="18"/>
                <w:szCs w:val="18"/>
              </w:rPr>
              <w:t>For the three-month period</w:t>
            </w:r>
            <w:r w:rsidR="00762FC2">
              <w:rPr>
                <w:rFonts w:ascii="Arial" w:hAnsi="Arial" w:cs="Arial"/>
                <w:sz w:val="18"/>
                <w:szCs w:val="18"/>
              </w:rPr>
              <w:t>s</w:t>
            </w:r>
            <w:r w:rsidRPr="00622265">
              <w:rPr>
                <w:rFonts w:ascii="Arial" w:hAnsi="Arial" w:cs="Arial"/>
                <w:sz w:val="18"/>
                <w:szCs w:val="18"/>
              </w:rPr>
              <w:t xml:space="preserve"> ended 30 </w:t>
            </w:r>
            <w:r w:rsidR="00B31C9D">
              <w:rPr>
                <w:rFonts w:ascii="Arial" w:hAnsi="Arial" w:cs="Arial"/>
                <w:sz w:val="18"/>
                <w:szCs w:val="18"/>
              </w:rPr>
              <w:t>September</w:t>
            </w:r>
          </w:p>
        </w:tc>
        <w:tc>
          <w:tcPr>
            <w:tcW w:w="2880" w:type="dxa"/>
            <w:gridSpan w:val="2"/>
            <w:vAlign w:val="bottom"/>
          </w:tcPr>
          <w:p w:rsidR="004D17B3" w:rsidRPr="00622265" w:rsidRDefault="004D17B3" w:rsidP="00B31C9D">
            <w:pPr>
              <w:pBdr>
                <w:bottom w:val="single" w:sz="4" w:space="1" w:color="auto"/>
              </w:pBdr>
              <w:tabs>
                <w:tab w:val="left" w:pos="1440"/>
              </w:tabs>
              <w:spacing w:line="360" w:lineRule="exact"/>
              <w:ind w:right="-2"/>
              <w:jc w:val="center"/>
              <w:rPr>
                <w:rFonts w:ascii="Arial" w:hAnsi="Arial" w:cs="Arial"/>
                <w:sz w:val="18"/>
                <w:szCs w:val="18"/>
              </w:rPr>
            </w:pPr>
            <w:r w:rsidRPr="00622265">
              <w:rPr>
                <w:rFonts w:ascii="Arial" w:hAnsi="Arial" w:cs="Arial"/>
                <w:sz w:val="18"/>
                <w:szCs w:val="18"/>
              </w:rPr>
              <w:t>For the three-month period</w:t>
            </w:r>
            <w:r w:rsidR="00762FC2">
              <w:rPr>
                <w:rFonts w:ascii="Arial" w:hAnsi="Arial" w:cs="Arial"/>
                <w:sz w:val="18"/>
                <w:szCs w:val="18"/>
              </w:rPr>
              <w:t>s</w:t>
            </w:r>
            <w:r w:rsidRPr="00622265">
              <w:rPr>
                <w:rFonts w:ascii="Arial" w:hAnsi="Arial" w:cs="Arial"/>
                <w:sz w:val="18"/>
                <w:szCs w:val="18"/>
              </w:rPr>
              <w:t xml:space="preserve"> ended 30 </w:t>
            </w:r>
            <w:r w:rsidR="00B31C9D">
              <w:rPr>
                <w:rFonts w:ascii="Arial" w:hAnsi="Arial" w:cs="Arial"/>
                <w:sz w:val="18"/>
                <w:szCs w:val="18"/>
              </w:rPr>
              <w:t>September</w:t>
            </w:r>
          </w:p>
        </w:tc>
      </w:tr>
      <w:tr w:rsidR="00E83D17" w:rsidRPr="00622265" w:rsidTr="00FD7E87">
        <w:tc>
          <w:tcPr>
            <w:tcW w:w="3390" w:type="dxa"/>
            <w:vAlign w:val="bottom"/>
          </w:tcPr>
          <w:p w:rsidR="00E83D17" w:rsidRPr="00622265" w:rsidRDefault="00E83D17" w:rsidP="00C52675">
            <w:pPr>
              <w:spacing w:line="360" w:lineRule="exact"/>
              <w:ind w:right="-43"/>
              <w:jc w:val="both"/>
              <w:rPr>
                <w:rFonts w:ascii="Arial" w:hAnsi="Arial" w:cs="Arial"/>
                <w:sz w:val="18"/>
                <w:szCs w:val="18"/>
              </w:rPr>
            </w:pPr>
          </w:p>
        </w:tc>
        <w:tc>
          <w:tcPr>
            <w:tcW w:w="1440" w:type="dxa"/>
            <w:vAlign w:val="bottom"/>
          </w:tcPr>
          <w:p w:rsidR="00E83D17" w:rsidRPr="00622265" w:rsidRDefault="002E119B" w:rsidP="00C52675">
            <w:pPr>
              <w:pBdr>
                <w:bottom w:val="single" w:sz="4" w:space="1" w:color="auto"/>
              </w:pBdr>
              <w:tabs>
                <w:tab w:val="left" w:pos="1440"/>
              </w:tabs>
              <w:spacing w:line="360" w:lineRule="exact"/>
              <w:ind w:right="-2"/>
              <w:jc w:val="center"/>
              <w:rPr>
                <w:rFonts w:ascii="Arial" w:hAnsi="Arial" w:cs="Arial"/>
                <w:sz w:val="18"/>
                <w:szCs w:val="18"/>
              </w:rPr>
            </w:pPr>
            <w:r w:rsidRPr="00622265">
              <w:rPr>
                <w:rFonts w:ascii="Arial" w:hAnsi="Arial" w:cs="Arial"/>
                <w:sz w:val="18"/>
                <w:szCs w:val="18"/>
              </w:rPr>
              <w:t>2018</w:t>
            </w:r>
          </w:p>
        </w:tc>
        <w:tc>
          <w:tcPr>
            <w:tcW w:w="1440" w:type="dxa"/>
            <w:vAlign w:val="bottom"/>
          </w:tcPr>
          <w:p w:rsidR="00E83D17" w:rsidRPr="00622265" w:rsidRDefault="002E119B" w:rsidP="00C52675">
            <w:pPr>
              <w:pBdr>
                <w:bottom w:val="single" w:sz="4" w:space="1" w:color="auto"/>
              </w:pBdr>
              <w:tabs>
                <w:tab w:val="left" w:pos="1440"/>
              </w:tabs>
              <w:spacing w:line="360" w:lineRule="exact"/>
              <w:ind w:right="-2"/>
              <w:jc w:val="center"/>
              <w:rPr>
                <w:rFonts w:ascii="Arial" w:hAnsi="Arial" w:cs="Arial"/>
                <w:sz w:val="18"/>
                <w:szCs w:val="18"/>
              </w:rPr>
            </w:pPr>
            <w:r w:rsidRPr="00622265">
              <w:rPr>
                <w:rFonts w:ascii="Arial" w:hAnsi="Arial" w:cs="Arial"/>
                <w:sz w:val="18"/>
                <w:szCs w:val="18"/>
              </w:rPr>
              <w:t>2017</w:t>
            </w:r>
          </w:p>
        </w:tc>
        <w:tc>
          <w:tcPr>
            <w:tcW w:w="1440" w:type="dxa"/>
            <w:vAlign w:val="bottom"/>
          </w:tcPr>
          <w:p w:rsidR="00E83D17" w:rsidRPr="00622265" w:rsidRDefault="002E119B" w:rsidP="00C52675">
            <w:pPr>
              <w:pBdr>
                <w:bottom w:val="single" w:sz="4" w:space="1" w:color="auto"/>
              </w:pBdr>
              <w:tabs>
                <w:tab w:val="left" w:pos="1440"/>
              </w:tabs>
              <w:spacing w:line="360" w:lineRule="exact"/>
              <w:ind w:right="-2"/>
              <w:jc w:val="center"/>
              <w:rPr>
                <w:rFonts w:ascii="Arial" w:hAnsi="Arial" w:cs="Arial"/>
                <w:sz w:val="18"/>
                <w:szCs w:val="18"/>
              </w:rPr>
            </w:pPr>
            <w:r w:rsidRPr="00622265">
              <w:rPr>
                <w:rFonts w:ascii="Arial" w:hAnsi="Arial" w:cs="Arial"/>
                <w:sz w:val="18"/>
                <w:szCs w:val="18"/>
              </w:rPr>
              <w:t>2018</w:t>
            </w:r>
          </w:p>
        </w:tc>
        <w:tc>
          <w:tcPr>
            <w:tcW w:w="1440" w:type="dxa"/>
            <w:vAlign w:val="bottom"/>
          </w:tcPr>
          <w:p w:rsidR="00E83D17" w:rsidRPr="00622265" w:rsidRDefault="002E119B" w:rsidP="00C52675">
            <w:pPr>
              <w:pBdr>
                <w:bottom w:val="single" w:sz="4" w:space="1" w:color="auto"/>
              </w:pBdr>
              <w:tabs>
                <w:tab w:val="left" w:pos="1440"/>
              </w:tabs>
              <w:spacing w:line="360" w:lineRule="exact"/>
              <w:ind w:right="-2"/>
              <w:jc w:val="center"/>
              <w:rPr>
                <w:rFonts w:ascii="Arial" w:hAnsi="Arial" w:cs="Arial"/>
                <w:sz w:val="18"/>
                <w:szCs w:val="18"/>
              </w:rPr>
            </w:pPr>
            <w:r w:rsidRPr="00622265">
              <w:rPr>
                <w:rFonts w:ascii="Arial" w:hAnsi="Arial" w:cs="Arial"/>
                <w:sz w:val="18"/>
                <w:szCs w:val="18"/>
              </w:rPr>
              <w:t>2017</w:t>
            </w:r>
          </w:p>
        </w:tc>
      </w:tr>
      <w:tr w:rsidR="00180A67" w:rsidRPr="00622265" w:rsidTr="00FD7E87">
        <w:tc>
          <w:tcPr>
            <w:tcW w:w="3390" w:type="dxa"/>
          </w:tcPr>
          <w:p w:rsidR="00180A67" w:rsidRPr="00622265" w:rsidRDefault="00180A67" w:rsidP="00B31C9D">
            <w:pPr>
              <w:tabs>
                <w:tab w:val="left" w:pos="1440"/>
              </w:tabs>
              <w:spacing w:line="360" w:lineRule="exact"/>
              <w:ind w:left="132" w:hanging="132"/>
              <w:rPr>
                <w:rFonts w:ascii="Arial" w:hAnsi="Arial" w:cs="Arial"/>
                <w:sz w:val="18"/>
                <w:szCs w:val="18"/>
              </w:rPr>
            </w:pPr>
            <w:r w:rsidRPr="00622265">
              <w:rPr>
                <w:rFonts w:ascii="Arial" w:hAnsi="Arial" w:cs="Arial"/>
                <w:sz w:val="18"/>
                <w:szCs w:val="18"/>
              </w:rPr>
              <w:t>Accounting profit before tax</w:t>
            </w:r>
          </w:p>
        </w:tc>
        <w:tc>
          <w:tcPr>
            <w:tcW w:w="1440" w:type="dxa"/>
            <w:vAlign w:val="bottom"/>
          </w:tcPr>
          <w:p w:rsidR="00180A67" w:rsidRPr="00E54061" w:rsidRDefault="00FD634A" w:rsidP="00B31C9D">
            <w:pPr>
              <w:pBdr>
                <w:bottom w:val="double" w:sz="4" w:space="1" w:color="auto"/>
              </w:pBdr>
              <w:tabs>
                <w:tab w:val="decimal" w:pos="1111"/>
              </w:tabs>
              <w:spacing w:line="360" w:lineRule="exact"/>
              <w:rPr>
                <w:rFonts w:ascii="Arial" w:hAnsi="Arial" w:cs="Arial"/>
                <w:sz w:val="18"/>
                <w:szCs w:val="18"/>
              </w:rPr>
            </w:pPr>
            <w:r>
              <w:rPr>
                <w:rFonts w:ascii="Arial" w:hAnsi="Arial" w:cs="Arial"/>
                <w:sz w:val="18"/>
                <w:szCs w:val="18"/>
              </w:rPr>
              <w:t>35,850,221</w:t>
            </w:r>
          </w:p>
        </w:tc>
        <w:tc>
          <w:tcPr>
            <w:tcW w:w="1440" w:type="dxa"/>
            <w:vAlign w:val="bottom"/>
          </w:tcPr>
          <w:p w:rsidR="00180A67" w:rsidRPr="00B31C9D" w:rsidRDefault="00180A67" w:rsidP="00B31C9D">
            <w:pPr>
              <w:pBdr>
                <w:bottom w:val="double" w:sz="4" w:space="1" w:color="auto"/>
              </w:pBdr>
              <w:tabs>
                <w:tab w:val="decimal" w:pos="1111"/>
              </w:tabs>
              <w:spacing w:line="360" w:lineRule="exact"/>
              <w:rPr>
                <w:rFonts w:ascii="Arial" w:hAnsi="Arial" w:cs="Arial"/>
                <w:sz w:val="18"/>
                <w:szCs w:val="18"/>
              </w:rPr>
            </w:pPr>
            <w:r w:rsidRPr="00B31C9D">
              <w:rPr>
                <w:rFonts w:ascii="Arial" w:hAnsi="Arial" w:cs="Arial" w:hint="cs"/>
                <w:sz w:val="18"/>
                <w:szCs w:val="18"/>
                <w:cs/>
              </w:rPr>
              <w:t>46,231,76</w:t>
            </w:r>
            <w:r w:rsidRPr="00B31C9D">
              <w:rPr>
                <w:rFonts w:ascii="Arial" w:hAnsi="Arial" w:cs="Arial"/>
                <w:sz w:val="18"/>
                <w:szCs w:val="18"/>
              </w:rPr>
              <w:t>3</w:t>
            </w:r>
          </w:p>
        </w:tc>
        <w:tc>
          <w:tcPr>
            <w:tcW w:w="1440" w:type="dxa"/>
            <w:vAlign w:val="bottom"/>
          </w:tcPr>
          <w:p w:rsidR="00180A67" w:rsidRPr="00B31C9D" w:rsidRDefault="00180A67" w:rsidP="00FD634A">
            <w:pPr>
              <w:pBdr>
                <w:bottom w:val="double" w:sz="4" w:space="1" w:color="auto"/>
              </w:pBdr>
              <w:tabs>
                <w:tab w:val="decimal" w:pos="1111"/>
              </w:tabs>
              <w:spacing w:line="360" w:lineRule="exact"/>
              <w:rPr>
                <w:rFonts w:ascii="Arial" w:hAnsi="Arial" w:cs="Arial"/>
                <w:sz w:val="18"/>
                <w:szCs w:val="18"/>
              </w:rPr>
            </w:pPr>
            <w:r>
              <w:rPr>
                <w:rFonts w:ascii="Arial" w:hAnsi="Arial" w:cs="Arial"/>
                <w:sz w:val="18"/>
                <w:szCs w:val="18"/>
              </w:rPr>
              <w:t>3</w:t>
            </w:r>
            <w:r w:rsidR="00FD634A">
              <w:rPr>
                <w:rFonts w:ascii="Arial" w:hAnsi="Arial" w:cs="Arial"/>
                <w:sz w:val="18"/>
                <w:szCs w:val="18"/>
              </w:rPr>
              <w:t>6</w:t>
            </w:r>
            <w:r>
              <w:rPr>
                <w:rFonts w:ascii="Arial" w:hAnsi="Arial" w:cs="Arial"/>
                <w:sz w:val="18"/>
                <w:szCs w:val="18"/>
              </w:rPr>
              <w:t>,3</w:t>
            </w:r>
            <w:r w:rsidR="00FD634A">
              <w:rPr>
                <w:rFonts w:ascii="Arial" w:hAnsi="Arial" w:cs="Arial"/>
                <w:sz w:val="18"/>
                <w:szCs w:val="18"/>
              </w:rPr>
              <w:t>90</w:t>
            </w:r>
            <w:r>
              <w:rPr>
                <w:rFonts w:ascii="Arial" w:hAnsi="Arial" w:cs="Arial"/>
                <w:sz w:val="18"/>
                <w:szCs w:val="18"/>
              </w:rPr>
              <w:t>,</w:t>
            </w:r>
            <w:r w:rsidR="00FD634A">
              <w:rPr>
                <w:rFonts w:ascii="Arial" w:hAnsi="Arial" w:cs="Arial"/>
                <w:sz w:val="18"/>
                <w:szCs w:val="18"/>
              </w:rPr>
              <w:t>041</w:t>
            </w:r>
          </w:p>
        </w:tc>
        <w:tc>
          <w:tcPr>
            <w:tcW w:w="1440" w:type="dxa"/>
            <w:vAlign w:val="bottom"/>
          </w:tcPr>
          <w:p w:rsidR="00180A67" w:rsidRPr="00B31C9D" w:rsidRDefault="00180A67" w:rsidP="00B31C9D">
            <w:pPr>
              <w:pBdr>
                <w:bottom w:val="double" w:sz="4" w:space="1" w:color="auto"/>
              </w:pBdr>
              <w:tabs>
                <w:tab w:val="decimal" w:pos="1111"/>
              </w:tabs>
              <w:spacing w:line="360" w:lineRule="exact"/>
              <w:rPr>
                <w:rFonts w:ascii="Arial" w:hAnsi="Arial" w:cs="Arial"/>
                <w:sz w:val="18"/>
                <w:szCs w:val="18"/>
              </w:rPr>
            </w:pPr>
            <w:r w:rsidRPr="00B31C9D">
              <w:rPr>
                <w:rFonts w:ascii="Arial" w:hAnsi="Arial" w:cs="Arial"/>
                <w:sz w:val="18"/>
                <w:szCs w:val="18"/>
              </w:rPr>
              <w:t>48</w:t>
            </w:r>
            <w:r w:rsidRPr="00B31C9D">
              <w:rPr>
                <w:rFonts w:ascii="Arial" w:hAnsi="Arial" w:cs="Arial" w:hint="cs"/>
                <w:sz w:val="18"/>
                <w:szCs w:val="18"/>
                <w:cs/>
              </w:rPr>
              <w:t>,477,948</w:t>
            </w:r>
          </w:p>
        </w:tc>
      </w:tr>
      <w:tr w:rsidR="00180A67" w:rsidRPr="00622265" w:rsidTr="00FD7E87">
        <w:tc>
          <w:tcPr>
            <w:tcW w:w="3390" w:type="dxa"/>
          </w:tcPr>
          <w:p w:rsidR="00180A67" w:rsidRPr="00622265" w:rsidRDefault="00180A67" w:rsidP="00B31C9D">
            <w:pPr>
              <w:tabs>
                <w:tab w:val="left" w:pos="567"/>
                <w:tab w:val="left" w:pos="1134"/>
                <w:tab w:val="left" w:pos="1701"/>
              </w:tabs>
              <w:spacing w:line="360" w:lineRule="exact"/>
              <w:ind w:left="132" w:hanging="132"/>
              <w:rPr>
                <w:rFonts w:ascii="Arial" w:hAnsi="Arial" w:cs="Arial"/>
                <w:sz w:val="18"/>
                <w:szCs w:val="18"/>
                <w:cs/>
              </w:rPr>
            </w:pPr>
            <w:r w:rsidRPr="00622265">
              <w:rPr>
                <w:rFonts w:ascii="Arial" w:hAnsi="Arial" w:cs="Arial"/>
                <w:sz w:val="18"/>
                <w:szCs w:val="18"/>
              </w:rPr>
              <w:t>Applicable tax rate</w:t>
            </w:r>
          </w:p>
        </w:tc>
        <w:tc>
          <w:tcPr>
            <w:tcW w:w="1440" w:type="dxa"/>
            <w:vAlign w:val="bottom"/>
          </w:tcPr>
          <w:p w:rsidR="00180A67" w:rsidRPr="00622265" w:rsidRDefault="00180A67" w:rsidP="00B31C9D">
            <w:pPr>
              <w:tabs>
                <w:tab w:val="decimal" w:pos="972"/>
              </w:tabs>
              <w:spacing w:line="360" w:lineRule="exact"/>
              <w:rPr>
                <w:rFonts w:ascii="Arial" w:hAnsi="Arial" w:cs="Arial"/>
                <w:sz w:val="18"/>
                <w:szCs w:val="18"/>
              </w:rPr>
            </w:pPr>
            <w:r w:rsidRPr="00622265">
              <w:rPr>
                <w:rFonts w:ascii="Arial" w:hAnsi="Arial" w:cs="Arial"/>
                <w:sz w:val="18"/>
                <w:szCs w:val="18"/>
                <w:cs/>
              </w:rPr>
              <w:t>20</w:t>
            </w:r>
            <w:r w:rsidRPr="00622265">
              <w:rPr>
                <w:rFonts w:ascii="Arial" w:hAnsi="Arial" w:cs="Arial"/>
                <w:sz w:val="18"/>
                <w:szCs w:val="18"/>
              </w:rPr>
              <w:t>%</w:t>
            </w:r>
          </w:p>
        </w:tc>
        <w:tc>
          <w:tcPr>
            <w:tcW w:w="1440" w:type="dxa"/>
            <w:vAlign w:val="bottom"/>
          </w:tcPr>
          <w:p w:rsidR="00180A67" w:rsidRPr="00622265" w:rsidRDefault="00180A67" w:rsidP="00B31C9D">
            <w:pPr>
              <w:tabs>
                <w:tab w:val="decimal" w:pos="972"/>
              </w:tabs>
              <w:spacing w:line="360" w:lineRule="exact"/>
              <w:rPr>
                <w:rFonts w:ascii="Arial" w:hAnsi="Arial" w:cs="Arial"/>
                <w:sz w:val="18"/>
                <w:szCs w:val="18"/>
              </w:rPr>
            </w:pPr>
            <w:r w:rsidRPr="00622265">
              <w:rPr>
                <w:rFonts w:ascii="Arial" w:hAnsi="Arial" w:cs="Arial"/>
                <w:sz w:val="18"/>
                <w:szCs w:val="18"/>
              </w:rPr>
              <w:t>20%</w:t>
            </w:r>
          </w:p>
        </w:tc>
        <w:tc>
          <w:tcPr>
            <w:tcW w:w="1440" w:type="dxa"/>
            <w:vAlign w:val="bottom"/>
          </w:tcPr>
          <w:p w:rsidR="00180A67" w:rsidRPr="00622265" w:rsidRDefault="00180A67" w:rsidP="00180A67">
            <w:pPr>
              <w:tabs>
                <w:tab w:val="decimal" w:pos="1017"/>
              </w:tabs>
              <w:spacing w:line="360" w:lineRule="exact"/>
              <w:rPr>
                <w:rFonts w:ascii="Arial" w:hAnsi="Arial" w:cs="Arial"/>
                <w:sz w:val="18"/>
                <w:szCs w:val="18"/>
              </w:rPr>
            </w:pPr>
            <w:r w:rsidRPr="00622265">
              <w:rPr>
                <w:rFonts w:ascii="Arial" w:hAnsi="Arial" w:cs="Arial"/>
                <w:sz w:val="18"/>
                <w:szCs w:val="18"/>
                <w:cs/>
              </w:rPr>
              <w:t>20</w:t>
            </w:r>
            <w:r w:rsidRPr="00622265">
              <w:rPr>
                <w:rFonts w:ascii="Arial" w:hAnsi="Arial" w:cs="Arial"/>
                <w:sz w:val="18"/>
                <w:szCs w:val="18"/>
              </w:rPr>
              <w:t>%</w:t>
            </w:r>
          </w:p>
        </w:tc>
        <w:tc>
          <w:tcPr>
            <w:tcW w:w="1440" w:type="dxa"/>
            <w:vAlign w:val="bottom"/>
          </w:tcPr>
          <w:p w:rsidR="00180A67" w:rsidRPr="00622265" w:rsidRDefault="00180A67" w:rsidP="00B31C9D">
            <w:pPr>
              <w:tabs>
                <w:tab w:val="decimal" w:pos="1017"/>
              </w:tabs>
              <w:spacing w:line="360" w:lineRule="exact"/>
              <w:rPr>
                <w:rFonts w:ascii="Arial" w:hAnsi="Arial" w:cs="Arial"/>
                <w:sz w:val="18"/>
                <w:szCs w:val="18"/>
              </w:rPr>
            </w:pPr>
            <w:r w:rsidRPr="00622265">
              <w:rPr>
                <w:rFonts w:ascii="Arial" w:hAnsi="Arial" w:cs="Arial"/>
                <w:sz w:val="18"/>
                <w:szCs w:val="18"/>
              </w:rPr>
              <w:t>20%</w:t>
            </w:r>
          </w:p>
        </w:tc>
      </w:tr>
      <w:tr w:rsidR="00FD634A" w:rsidRPr="00622265" w:rsidTr="00FD7E87">
        <w:tc>
          <w:tcPr>
            <w:tcW w:w="3390" w:type="dxa"/>
          </w:tcPr>
          <w:p w:rsidR="00FD634A" w:rsidRPr="00622265" w:rsidRDefault="00FD634A" w:rsidP="00B31C9D">
            <w:pPr>
              <w:tabs>
                <w:tab w:val="left" w:pos="1440"/>
              </w:tabs>
              <w:spacing w:line="360" w:lineRule="exact"/>
              <w:ind w:left="132" w:right="-108" w:hanging="132"/>
              <w:rPr>
                <w:rFonts w:ascii="Arial" w:hAnsi="Arial" w:cs="Arial"/>
                <w:sz w:val="18"/>
                <w:szCs w:val="18"/>
              </w:rPr>
            </w:pPr>
            <w:r w:rsidRPr="00622265">
              <w:rPr>
                <w:rFonts w:ascii="Arial" w:hAnsi="Arial" w:cs="Arial"/>
                <w:sz w:val="18"/>
                <w:szCs w:val="18"/>
              </w:rPr>
              <w:t>Tax expenses at the applicable tax rate</w:t>
            </w:r>
          </w:p>
        </w:tc>
        <w:tc>
          <w:tcPr>
            <w:tcW w:w="1440" w:type="dxa"/>
            <w:vAlign w:val="bottom"/>
          </w:tcPr>
          <w:p w:rsidR="00FD634A" w:rsidRPr="00B31C9D" w:rsidRDefault="00FD634A" w:rsidP="00FD634A">
            <w:pPr>
              <w:tabs>
                <w:tab w:val="decimal" w:pos="1111"/>
              </w:tabs>
              <w:spacing w:line="360" w:lineRule="exact"/>
              <w:rPr>
                <w:rFonts w:ascii="Arial" w:hAnsi="Arial" w:cs="Arial"/>
                <w:sz w:val="18"/>
                <w:szCs w:val="18"/>
                <w:cs/>
              </w:rPr>
            </w:pPr>
            <w:r>
              <w:rPr>
                <w:rFonts w:ascii="Arial" w:hAnsi="Arial" w:cs="Arial"/>
                <w:sz w:val="18"/>
                <w:szCs w:val="18"/>
              </w:rPr>
              <w:t>7,170,044</w:t>
            </w:r>
          </w:p>
        </w:tc>
        <w:tc>
          <w:tcPr>
            <w:tcW w:w="1440" w:type="dxa"/>
            <w:vAlign w:val="bottom"/>
          </w:tcPr>
          <w:p w:rsidR="00FD634A" w:rsidRPr="00B31C9D" w:rsidRDefault="00FD634A" w:rsidP="00B31C9D">
            <w:pPr>
              <w:tabs>
                <w:tab w:val="decimal" w:pos="1111"/>
              </w:tabs>
              <w:spacing w:line="360" w:lineRule="exact"/>
              <w:rPr>
                <w:rFonts w:ascii="Arial" w:hAnsi="Arial" w:cs="Arial"/>
                <w:sz w:val="18"/>
                <w:szCs w:val="18"/>
                <w:cs/>
              </w:rPr>
            </w:pPr>
            <w:r w:rsidRPr="00B31C9D">
              <w:rPr>
                <w:rFonts w:ascii="Arial" w:hAnsi="Arial" w:cs="Arial" w:hint="cs"/>
                <w:sz w:val="18"/>
                <w:szCs w:val="18"/>
                <w:cs/>
              </w:rPr>
              <w:t>9,246,35</w:t>
            </w:r>
            <w:r w:rsidRPr="00B31C9D">
              <w:rPr>
                <w:rFonts w:ascii="Arial" w:hAnsi="Arial" w:cs="Arial"/>
                <w:sz w:val="18"/>
                <w:szCs w:val="18"/>
              </w:rPr>
              <w:t>2</w:t>
            </w:r>
          </w:p>
        </w:tc>
        <w:tc>
          <w:tcPr>
            <w:tcW w:w="1440" w:type="dxa"/>
            <w:vAlign w:val="bottom"/>
          </w:tcPr>
          <w:p w:rsidR="00FD634A" w:rsidRPr="00B31C9D" w:rsidRDefault="00FD634A" w:rsidP="00FD634A">
            <w:pPr>
              <w:tabs>
                <w:tab w:val="decimal" w:pos="1111"/>
              </w:tabs>
              <w:spacing w:line="360" w:lineRule="exact"/>
              <w:rPr>
                <w:rFonts w:ascii="Arial" w:hAnsi="Arial" w:cs="Arial"/>
                <w:sz w:val="18"/>
                <w:szCs w:val="18"/>
                <w:cs/>
              </w:rPr>
            </w:pPr>
            <w:r>
              <w:rPr>
                <w:rFonts w:ascii="Arial" w:hAnsi="Arial" w:cs="Arial"/>
                <w:sz w:val="18"/>
                <w:szCs w:val="18"/>
              </w:rPr>
              <w:t>7,278,008</w:t>
            </w:r>
          </w:p>
        </w:tc>
        <w:tc>
          <w:tcPr>
            <w:tcW w:w="1440" w:type="dxa"/>
            <w:vAlign w:val="bottom"/>
          </w:tcPr>
          <w:p w:rsidR="00FD634A" w:rsidRPr="00B31C9D" w:rsidRDefault="00FD634A" w:rsidP="00B31C9D">
            <w:pPr>
              <w:tabs>
                <w:tab w:val="decimal" w:pos="1111"/>
              </w:tabs>
              <w:spacing w:line="360" w:lineRule="exact"/>
              <w:rPr>
                <w:rFonts w:ascii="Arial" w:hAnsi="Arial" w:cs="Arial"/>
                <w:sz w:val="18"/>
                <w:szCs w:val="18"/>
                <w:cs/>
              </w:rPr>
            </w:pPr>
            <w:r w:rsidRPr="00B31C9D">
              <w:rPr>
                <w:rFonts w:ascii="Arial" w:hAnsi="Arial" w:cs="Arial"/>
                <w:sz w:val="18"/>
                <w:szCs w:val="18"/>
              </w:rPr>
              <w:t>9</w:t>
            </w:r>
            <w:r w:rsidRPr="00B31C9D">
              <w:rPr>
                <w:rFonts w:ascii="Arial" w:hAnsi="Arial" w:cs="Arial" w:hint="cs"/>
                <w:sz w:val="18"/>
                <w:szCs w:val="18"/>
                <w:cs/>
              </w:rPr>
              <w:t>,695,5</w:t>
            </w:r>
            <w:r w:rsidRPr="00B31C9D">
              <w:rPr>
                <w:rFonts w:ascii="Arial" w:hAnsi="Arial" w:cs="Arial"/>
                <w:sz w:val="18"/>
                <w:szCs w:val="18"/>
              </w:rPr>
              <w:t>89</w:t>
            </w:r>
          </w:p>
        </w:tc>
      </w:tr>
      <w:tr w:rsidR="00FD634A" w:rsidRPr="00622265" w:rsidTr="00FD7E87">
        <w:tc>
          <w:tcPr>
            <w:tcW w:w="3390" w:type="dxa"/>
          </w:tcPr>
          <w:p w:rsidR="00FD634A" w:rsidRPr="00622265" w:rsidRDefault="00FD634A" w:rsidP="00B31C9D">
            <w:pPr>
              <w:tabs>
                <w:tab w:val="left" w:pos="1440"/>
              </w:tabs>
              <w:spacing w:line="360" w:lineRule="exact"/>
              <w:ind w:left="132" w:hanging="132"/>
              <w:rPr>
                <w:rFonts w:ascii="Arial" w:hAnsi="Arial" w:cs="Arial"/>
                <w:sz w:val="18"/>
                <w:szCs w:val="18"/>
              </w:rPr>
            </w:pPr>
            <w:r w:rsidRPr="00622265">
              <w:rPr>
                <w:rFonts w:ascii="Arial" w:hAnsi="Arial" w:cs="Arial"/>
                <w:sz w:val="18"/>
                <w:szCs w:val="18"/>
              </w:rPr>
              <w:t>Effects of:</w:t>
            </w:r>
          </w:p>
        </w:tc>
        <w:tc>
          <w:tcPr>
            <w:tcW w:w="1440" w:type="dxa"/>
            <w:vAlign w:val="bottom"/>
          </w:tcPr>
          <w:p w:rsidR="00FD634A" w:rsidRPr="00B31C9D" w:rsidRDefault="00FD634A" w:rsidP="00FD634A">
            <w:pPr>
              <w:tabs>
                <w:tab w:val="decimal" w:pos="1111"/>
              </w:tabs>
              <w:spacing w:line="360" w:lineRule="exact"/>
              <w:rPr>
                <w:rFonts w:ascii="Arial" w:hAnsi="Arial" w:cs="Arial"/>
                <w:sz w:val="18"/>
                <w:szCs w:val="18"/>
              </w:rPr>
            </w:pPr>
          </w:p>
        </w:tc>
        <w:tc>
          <w:tcPr>
            <w:tcW w:w="1440" w:type="dxa"/>
            <w:vAlign w:val="bottom"/>
          </w:tcPr>
          <w:p w:rsidR="00FD634A" w:rsidRPr="00B31C9D" w:rsidRDefault="00FD634A" w:rsidP="00B31C9D">
            <w:pPr>
              <w:tabs>
                <w:tab w:val="decimal" w:pos="1111"/>
              </w:tabs>
              <w:spacing w:line="360" w:lineRule="exact"/>
              <w:rPr>
                <w:rFonts w:ascii="Arial" w:hAnsi="Arial" w:cs="Arial"/>
                <w:sz w:val="18"/>
                <w:szCs w:val="18"/>
              </w:rPr>
            </w:pPr>
          </w:p>
        </w:tc>
        <w:tc>
          <w:tcPr>
            <w:tcW w:w="1440" w:type="dxa"/>
            <w:vAlign w:val="bottom"/>
          </w:tcPr>
          <w:p w:rsidR="00FD634A" w:rsidRPr="00B31C9D" w:rsidRDefault="00FD634A" w:rsidP="00180A67">
            <w:pPr>
              <w:tabs>
                <w:tab w:val="decimal" w:pos="1111"/>
              </w:tabs>
              <w:spacing w:line="360" w:lineRule="exact"/>
              <w:rPr>
                <w:rFonts w:ascii="Arial" w:hAnsi="Arial" w:cs="Arial"/>
                <w:sz w:val="18"/>
                <w:szCs w:val="18"/>
              </w:rPr>
            </w:pPr>
          </w:p>
        </w:tc>
        <w:tc>
          <w:tcPr>
            <w:tcW w:w="1440" w:type="dxa"/>
            <w:vAlign w:val="bottom"/>
          </w:tcPr>
          <w:p w:rsidR="00FD634A" w:rsidRPr="00B31C9D" w:rsidRDefault="00FD634A" w:rsidP="00B31C9D">
            <w:pPr>
              <w:tabs>
                <w:tab w:val="decimal" w:pos="1111"/>
              </w:tabs>
              <w:spacing w:line="360" w:lineRule="exact"/>
              <w:rPr>
                <w:rFonts w:ascii="Arial" w:hAnsi="Arial" w:cs="Arial"/>
                <w:sz w:val="18"/>
                <w:szCs w:val="18"/>
              </w:rPr>
            </w:pPr>
          </w:p>
        </w:tc>
      </w:tr>
      <w:tr w:rsidR="00FD634A" w:rsidRPr="00622265" w:rsidTr="00FD7E87">
        <w:trPr>
          <w:trHeight w:val="80"/>
        </w:trPr>
        <w:tc>
          <w:tcPr>
            <w:tcW w:w="3390" w:type="dxa"/>
          </w:tcPr>
          <w:p w:rsidR="00FD634A" w:rsidRPr="00622265" w:rsidRDefault="00FD634A" w:rsidP="00B31C9D">
            <w:pPr>
              <w:tabs>
                <w:tab w:val="left" w:pos="1440"/>
              </w:tabs>
              <w:spacing w:line="360" w:lineRule="exact"/>
              <w:ind w:left="132"/>
              <w:rPr>
                <w:rFonts w:ascii="Arial" w:hAnsi="Arial" w:cs="Arial"/>
                <w:sz w:val="18"/>
                <w:szCs w:val="18"/>
              </w:rPr>
            </w:pPr>
            <w:r w:rsidRPr="00622265">
              <w:rPr>
                <w:rFonts w:ascii="Arial" w:hAnsi="Arial" w:cs="Arial"/>
                <w:sz w:val="18"/>
                <w:szCs w:val="18"/>
              </w:rPr>
              <w:t>Exempted expenses</w:t>
            </w:r>
          </w:p>
        </w:tc>
        <w:tc>
          <w:tcPr>
            <w:tcW w:w="1440" w:type="dxa"/>
            <w:vAlign w:val="bottom"/>
          </w:tcPr>
          <w:p w:rsidR="00FD634A" w:rsidRPr="00B31C9D" w:rsidRDefault="00FD634A" w:rsidP="00FD634A">
            <w:pPr>
              <w:tabs>
                <w:tab w:val="decimal" w:pos="1111"/>
              </w:tabs>
              <w:spacing w:line="360" w:lineRule="exact"/>
              <w:rPr>
                <w:rFonts w:ascii="Arial" w:hAnsi="Arial" w:cs="Arial"/>
                <w:sz w:val="18"/>
                <w:szCs w:val="18"/>
                <w:cs/>
              </w:rPr>
            </w:pPr>
            <w:r>
              <w:rPr>
                <w:rFonts w:ascii="Arial" w:hAnsi="Arial" w:cs="Arial"/>
                <w:sz w:val="18"/>
                <w:szCs w:val="18"/>
              </w:rPr>
              <w:t>1,688,262</w:t>
            </w:r>
          </w:p>
        </w:tc>
        <w:tc>
          <w:tcPr>
            <w:tcW w:w="1440" w:type="dxa"/>
            <w:vAlign w:val="bottom"/>
          </w:tcPr>
          <w:p w:rsidR="00FD634A" w:rsidRPr="00B31C9D" w:rsidRDefault="00FD634A" w:rsidP="00B31C9D">
            <w:pPr>
              <w:tabs>
                <w:tab w:val="decimal" w:pos="1111"/>
              </w:tabs>
              <w:spacing w:line="360" w:lineRule="exact"/>
              <w:rPr>
                <w:rFonts w:ascii="Arial" w:hAnsi="Arial" w:cs="Arial"/>
                <w:sz w:val="18"/>
                <w:szCs w:val="18"/>
              </w:rPr>
            </w:pPr>
            <w:r w:rsidRPr="00B31C9D">
              <w:rPr>
                <w:rFonts w:ascii="Arial" w:hAnsi="Arial" w:cs="Arial" w:hint="cs"/>
                <w:sz w:val="18"/>
                <w:szCs w:val="18"/>
                <w:cs/>
              </w:rPr>
              <w:t>466,656</w:t>
            </w:r>
          </w:p>
        </w:tc>
        <w:tc>
          <w:tcPr>
            <w:tcW w:w="1440" w:type="dxa"/>
            <w:vAlign w:val="bottom"/>
          </w:tcPr>
          <w:p w:rsidR="00FD634A" w:rsidRPr="00B31C9D" w:rsidRDefault="00FD634A" w:rsidP="00180A67">
            <w:pPr>
              <w:tabs>
                <w:tab w:val="decimal" w:pos="1111"/>
              </w:tabs>
              <w:spacing w:line="360" w:lineRule="exact"/>
              <w:rPr>
                <w:rFonts w:ascii="Arial" w:hAnsi="Arial" w:cs="Arial"/>
                <w:sz w:val="18"/>
                <w:szCs w:val="18"/>
                <w:cs/>
              </w:rPr>
            </w:pPr>
            <w:r>
              <w:rPr>
                <w:rFonts w:ascii="Arial" w:hAnsi="Arial" w:cs="Arial"/>
                <w:sz w:val="18"/>
                <w:szCs w:val="18"/>
              </w:rPr>
              <w:t>1,688,262</w:t>
            </w:r>
          </w:p>
        </w:tc>
        <w:tc>
          <w:tcPr>
            <w:tcW w:w="1440" w:type="dxa"/>
            <w:vAlign w:val="bottom"/>
          </w:tcPr>
          <w:p w:rsidR="00FD634A" w:rsidRPr="00B31C9D" w:rsidRDefault="00FD634A" w:rsidP="00B31C9D">
            <w:pPr>
              <w:tabs>
                <w:tab w:val="decimal" w:pos="1111"/>
              </w:tabs>
              <w:spacing w:line="360" w:lineRule="exact"/>
              <w:rPr>
                <w:rFonts w:ascii="Arial" w:hAnsi="Arial" w:cs="Arial"/>
                <w:sz w:val="18"/>
                <w:szCs w:val="18"/>
              </w:rPr>
            </w:pPr>
            <w:r w:rsidRPr="00B31C9D">
              <w:rPr>
                <w:rFonts w:ascii="Arial" w:hAnsi="Arial" w:cs="Arial" w:hint="cs"/>
                <w:sz w:val="18"/>
                <w:szCs w:val="18"/>
                <w:cs/>
              </w:rPr>
              <w:t>466,656</w:t>
            </w:r>
          </w:p>
        </w:tc>
      </w:tr>
      <w:tr w:rsidR="00FD634A" w:rsidRPr="00622265" w:rsidTr="00FD7E87">
        <w:tc>
          <w:tcPr>
            <w:tcW w:w="3390" w:type="dxa"/>
          </w:tcPr>
          <w:p w:rsidR="00FD634A" w:rsidRPr="00622265" w:rsidRDefault="00FD634A" w:rsidP="00B31C9D">
            <w:pPr>
              <w:tabs>
                <w:tab w:val="left" w:pos="1440"/>
              </w:tabs>
              <w:spacing w:line="360" w:lineRule="exact"/>
              <w:ind w:left="132" w:right="-288"/>
              <w:rPr>
                <w:rFonts w:ascii="Arial" w:hAnsi="Arial" w:cs="Arial"/>
                <w:sz w:val="18"/>
                <w:szCs w:val="18"/>
              </w:rPr>
            </w:pPr>
            <w:r w:rsidRPr="00622265">
              <w:rPr>
                <w:rFonts w:ascii="Arial" w:hAnsi="Arial" w:cs="Arial"/>
                <w:sz w:val="18"/>
                <w:szCs w:val="18"/>
              </w:rPr>
              <w:t xml:space="preserve">Allowed additional expense deductions </w:t>
            </w:r>
          </w:p>
        </w:tc>
        <w:tc>
          <w:tcPr>
            <w:tcW w:w="1440" w:type="dxa"/>
            <w:vAlign w:val="bottom"/>
          </w:tcPr>
          <w:p w:rsidR="00FD634A" w:rsidRPr="00B31C9D" w:rsidRDefault="00FD634A" w:rsidP="00FD634A">
            <w:pPr>
              <w:tabs>
                <w:tab w:val="decimal" w:pos="1111"/>
              </w:tabs>
              <w:spacing w:line="360" w:lineRule="exact"/>
              <w:rPr>
                <w:rFonts w:ascii="Arial" w:hAnsi="Arial" w:cs="Arial"/>
                <w:sz w:val="18"/>
                <w:szCs w:val="18"/>
                <w:cs/>
              </w:rPr>
            </w:pPr>
            <w:r>
              <w:rPr>
                <w:rFonts w:ascii="Arial" w:hAnsi="Arial" w:cs="Arial"/>
                <w:sz w:val="18"/>
                <w:szCs w:val="18"/>
              </w:rPr>
              <w:t>(21,645)</w:t>
            </w:r>
          </w:p>
        </w:tc>
        <w:tc>
          <w:tcPr>
            <w:tcW w:w="1440" w:type="dxa"/>
            <w:vAlign w:val="bottom"/>
          </w:tcPr>
          <w:p w:rsidR="00FD634A" w:rsidRPr="00B31C9D" w:rsidRDefault="00FD634A" w:rsidP="00B31C9D">
            <w:pPr>
              <w:tabs>
                <w:tab w:val="decimal" w:pos="1111"/>
              </w:tabs>
              <w:spacing w:line="360" w:lineRule="exact"/>
              <w:rPr>
                <w:rFonts w:ascii="Arial" w:hAnsi="Arial" w:cs="Arial"/>
                <w:sz w:val="18"/>
                <w:szCs w:val="18"/>
                <w:cs/>
              </w:rPr>
            </w:pPr>
            <w:r w:rsidRPr="00B31C9D">
              <w:rPr>
                <w:rFonts w:ascii="Arial" w:hAnsi="Arial" w:cs="Arial" w:hint="cs"/>
                <w:sz w:val="18"/>
                <w:szCs w:val="18"/>
                <w:cs/>
              </w:rPr>
              <w:t>(220,90</w:t>
            </w:r>
            <w:r w:rsidRPr="00B31C9D">
              <w:rPr>
                <w:rFonts w:ascii="Arial" w:hAnsi="Arial" w:cs="Arial"/>
                <w:sz w:val="18"/>
                <w:szCs w:val="18"/>
              </w:rPr>
              <w:t>7</w:t>
            </w:r>
            <w:r w:rsidRPr="00B31C9D">
              <w:rPr>
                <w:rFonts w:ascii="Arial" w:hAnsi="Arial" w:cs="Arial" w:hint="cs"/>
                <w:sz w:val="18"/>
                <w:szCs w:val="18"/>
                <w:cs/>
              </w:rPr>
              <w:t>)</w:t>
            </w:r>
          </w:p>
        </w:tc>
        <w:tc>
          <w:tcPr>
            <w:tcW w:w="1440" w:type="dxa"/>
            <w:vAlign w:val="bottom"/>
          </w:tcPr>
          <w:p w:rsidR="00FD634A" w:rsidRPr="00B31C9D" w:rsidRDefault="00FD634A" w:rsidP="00180A67">
            <w:pPr>
              <w:tabs>
                <w:tab w:val="decimal" w:pos="1111"/>
              </w:tabs>
              <w:spacing w:line="360" w:lineRule="exact"/>
              <w:rPr>
                <w:rFonts w:ascii="Arial" w:hAnsi="Arial" w:cs="Arial"/>
                <w:sz w:val="18"/>
                <w:szCs w:val="18"/>
                <w:cs/>
              </w:rPr>
            </w:pPr>
            <w:r>
              <w:rPr>
                <w:rFonts w:ascii="Arial" w:hAnsi="Arial" w:cs="Arial"/>
                <w:sz w:val="18"/>
                <w:szCs w:val="18"/>
              </w:rPr>
              <w:t>(21,645)</w:t>
            </w:r>
          </w:p>
        </w:tc>
        <w:tc>
          <w:tcPr>
            <w:tcW w:w="1440" w:type="dxa"/>
            <w:vAlign w:val="bottom"/>
          </w:tcPr>
          <w:p w:rsidR="00FD634A" w:rsidRPr="00B31C9D" w:rsidRDefault="00FD634A" w:rsidP="00B31C9D">
            <w:pPr>
              <w:tabs>
                <w:tab w:val="decimal" w:pos="1111"/>
              </w:tabs>
              <w:spacing w:line="360" w:lineRule="exact"/>
              <w:rPr>
                <w:rFonts w:ascii="Arial" w:hAnsi="Arial" w:cs="Arial"/>
                <w:sz w:val="18"/>
                <w:szCs w:val="18"/>
                <w:cs/>
              </w:rPr>
            </w:pPr>
            <w:r w:rsidRPr="00B31C9D">
              <w:rPr>
                <w:rFonts w:ascii="Arial" w:hAnsi="Arial" w:cs="Arial" w:hint="cs"/>
                <w:sz w:val="18"/>
                <w:szCs w:val="18"/>
                <w:cs/>
              </w:rPr>
              <w:t>(220,90</w:t>
            </w:r>
            <w:r w:rsidRPr="00B31C9D">
              <w:rPr>
                <w:rFonts w:ascii="Arial" w:hAnsi="Arial" w:cs="Arial"/>
                <w:sz w:val="18"/>
                <w:szCs w:val="18"/>
              </w:rPr>
              <w:t>7</w:t>
            </w:r>
            <w:r w:rsidRPr="00B31C9D">
              <w:rPr>
                <w:rFonts w:ascii="Arial" w:hAnsi="Arial" w:cs="Arial" w:hint="cs"/>
                <w:sz w:val="18"/>
                <w:szCs w:val="18"/>
                <w:cs/>
              </w:rPr>
              <w:t>)</w:t>
            </w:r>
          </w:p>
        </w:tc>
      </w:tr>
      <w:tr w:rsidR="00FD634A" w:rsidRPr="00622265" w:rsidTr="00FD7E87">
        <w:tc>
          <w:tcPr>
            <w:tcW w:w="3390" w:type="dxa"/>
          </w:tcPr>
          <w:p w:rsidR="00FD634A" w:rsidRPr="00622265" w:rsidRDefault="00FD634A" w:rsidP="00B31C9D">
            <w:pPr>
              <w:tabs>
                <w:tab w:val="left" w:pos="1440"/>
              </w:tabs>
              <w:spacing w:line="360" w:lineRule="exact"/>
              <w:ind w:left="132"/>
              <w:rPr>
                <w:rFonts w:ascii="Arial" w:hAnsi="Arial" w:cs="Arial"/>
                <w:sz w:val="18"/>
                <w:szCs w:val="18"/>
                <w:cs/>
              </w:rPr>
            </w:pPr>
            <w:r w:rsidRPr="00622265">
              <w:rPr>
                <w:rFonts w:ascii="Arial" w:hAnsi="Arial" w:cs="Arial"/>
                <w:sz w:val="18"/>
                <w:szCs w:val="18"/>
              </w:rPr>
              <w:t>Others</w:t>
            </w:r>
          </w:p>
        </w:tc>
        <w:tc>
          <w:tcPr>
            <w:tcW w:w="1440" w:type="dxa"/>
            <w:vAlign w:val="bottom"/>
          </w:tcPr>
          <w:p w:rsidR="00FD634A" w:rsidRPr="00B31C9D" w:rsidRDefault="00FD634A" w:rsidP="00FD634A">
            <w:pPr>
              <w:pBdr>
                <w:bottom w:val="single" w:sz="4" w:space="1" w:color="auto"/>
              </w:pBdr>
              <w:tabs>
                <w:tab w:val="decimal" w:pos="1111"/>
              </w:tabs>
              <w:spacing w:line="360" w:lineRule="exact"/>
              <w:rPr>
                <w:rFonts w:ascii="Arial" w:hAnsi="Arial" w:cs="Arial"/>
                <w:sz w:val="18"/>
                <w:szCs w:val="18"/>
              </w:rPr>
            </w:pPr>
            <w:r>
              <w:rPr>
                <w:rFonts w:ascii="Arial" w:hAnsi="Arial" w:cs="Arial"/>
                <w:sz w:val="18"/>
                <w:szCs w:val="18"/>
              </w:rPr>
              <w:t>(1,118,621)</w:t>
            </w:r>
          </w:p>
        </w:tc>
        <w:tc>
          <w:tcPr>
            <w:tcW w:w="1440" w:type="dxa"/>
            <w:vAlign w:val="bottom"/>
          </w:tcPr>
          <w:p w:rsidR="00FD634A" w:rsidRPr="00B31C9D" w:rsidRDefault="00FD634A" w:rsidP="00B31C9D">
            <w:pPr>
              <w:pBdr>
                <w:bottom w:val="single" w:sz="4" w:space="1" w:color="auto"/>
              </w:pBdr>
              <w:tabs>
                <w:tab w:val="decimal" w:pos="1111"/>
              </w:tabs>
              <w:spacing w:line="360" w:lineRule="exact"/>
              <w:rPr>
                <w:rFonts w:ascii="Arial" w:hAnsi="Arial" w:cs="Arial"/>
                <w:sz w:val="18"/>
                <w:szCs w:val="18"/>
                <w:cs/>
              </w:rPr>
            </w:pPr>
            <w:r w:rsidRPr="00B31C9D">
              <w:rPr>
                <w:rFonts w:ascii="Arial" w:hAnsi="Arial" w:cs="Arial" w:hint="cs"/>
                <w:sz w:val="18"/>
                <w:szCs w:val="18"/>
                <w:cs/>
              </w:rPr>
              <w:t>(2,113,293)</w:t>
            </w:r>
          </w:p>
        </w:tc>
        <w:tc>
          <w:tcPr>
            <w:tcW w:w="1440" w:type="dxa"/>
            <w:vAlign w:val="bottom"/>
          </w:tcPr>
          <w:p w:rsidR="00FD634A" w:rsidRPr="00B31C9D" w:rsidRDefault="00FD634A" w:rsidP="00FD634A">
            <w:pPr>
              <w:pBdr>
                <w:bottom w:val="single" w:sz="4" w:space="1" w:color="auto"/>
              </w:pBdr>
              <w:tabs>
                <w:tab w:val="decimal" w:pos="1111"/>
              </w:tabs>
              <w:spacing w:line="360" w:lineRule="exact"/>
              <w:rPr>
                <w:rFonts w:ascii="Arial" w:hAnsi="Arial" w:cs="Arial"/>
                <w:sz w:val="18"/>
                <w:szCs w:val="18"/>
              </w:rPr>
            </w:pPr>
            <w:r>
              <w:rPr>
                <w:rFonts w:ascii="Arial" w:hAnsi="Arial" w:cs="Arial"/>
                <w:sz w:val="18"/>
                <w:szCs w:val="18"/>
              </w:rPr>
              <w:t>40,787</w:t>
            </w:r>
          </w:p>
        </w:tc>
        <w:tc>
          <w:tcPr>
            <w:tcW w:w="1440" w:type="dxa"/>
            <w:vAlign w:val="bottom"/>
          </w:tcPr>
          <w:p w:rsidR="00FD634A" w:rsidRPr="00B31C9D" w:rsidRDefault="00FD634A" w:rsidP="00B31C9D">
            <w:pPr>
              <w:pBdr>
                <w:bottom w:val="single" w:sz="4" w:space="1" w:color="auto"/>
              </w:pBdr>
              <w:tabs>
                <w:tab w:val="decimal" w:pos="1111"/>
              </w:tabs>
              <w:spacing w:line="360" w:lineRule="exact"/>
              <w:rPr>
                <w:rFonts w:ascii="Arial" w:hAnsi="Arial" w:cs="Arial"/>
                <w:sz w:val="18"/>
                <w:szCs w:val="18"/>
                <w:cs/>
              </w:rPr>
            </w:pPr>
            <w:r w:rsidRPr="00B31C9D">
              <w:rPr>
                <w:rFonts w:ascii="Arial" w:hAnsi="Arial" w:cs="Arial"/>
                <w:sz w:val="18"/>
                <w:szCs w:val="18"/>
              </w:rPr>
              <w:t>(2</w:t>
            </w:r>
            <w:r w:rsidRPr="00B31C9D">
              <w:rPr>
                <w:rFonts w:ascii="Arial" w:hAnsi="Arial" w:cs="Arial" w:hint="cs"/>
                <w:sz w:val="18"/>
                <w:szCs w:val="18"/>
                <w:cs/>
              </w:rPr>
              <w:t>,562,530)</w:t>
            </w:r>
          </w:p>
        </w:tc>
      </w:tr>
      <w:tr w:rsidR="00FD634A" w:rsidRPr="00622265" w:rsidTr="00FD7E87">
        <w:tc>
          <w:tcPr>
            <w:tcW w:w="3390" w:type="dxa"/>
          </w:tcPr>
          <w:p w:rsidR="00FD634A" w:rsidRPr="00622265" w:rsidRDefault="00FD634A" w:rsidP="00B31C9D">
            <w:pPr>
              <w:tabs>
                <w:tab w:val="left" w:pos="567"/>
                <w:tab w:val="left" w:pos="1134"/>
                <w:tab w:val="left" w:pos="1701"/>
              </w:tabs>
              <w:spacing w:line="360" w:lineRule="exact"/>
              <w:ind w:left="132" w:right="-108" w:hanging="132"/>
              <w:rPr>
                <w:rFonts w:ascii="Arial" w:hAnsi="Arial" w:cs="Arial"/>
                <w:sz w:val="18"/>
                <w:szCs w:val="18"/>
              </w:rPr>
            </w:pPr>
            <w:r w:rsidRPr="00622265">
              <w:rPr>
                <w:rFonts w:ascii="Arial" w:hAnsi="Arial" w:cs="Arial"/>
                <w:sz w:val="18"/>
                <w:szCs w:val="18"/>
              </w:rPr>
              <w:t xml:space="preserve">Income tax expenses reported in statements of income </w:t>
            </w:r>
          </w:p>
        </w:tc>
        <w:tc>
          <w:tcPr>
            <w:tcW w:w="1440" w:type="dxa"/>
            <w:vAlign w:val="bottom"/>
          </w:tcPr>
          <w:p w:rsidR="00FD634A" w:rsidRPr="00B31C9D" w:rsidRDefault="00FD634A" w:rsidP="00FD634A">
            <w:pPr>
              <w:pBdr>
                <w:bottom w:val="double" w:sz="4" w:space="1" w:color="auto"/>
              </w:pBdr>
              <w:tabs>
                <w:tab w:val="decimal" w:pos="1111"/>
              </w:tabs>
              <w:spacing w:line="360" w:lineRule="exact"/>
              <w:rPr>
                <w:rFonts w:ascii="Arial" w:hAnsi="Arial" w:cs="Arial"/>
                <w:sz w:val="18"/>
                <w:szCs w:val="18"/>
              </w:rPr>
            </w:pPr>
            <w:r>
              <w:rPr>
                <w:rFonts w:ascii="Arial" w:hAnsi="Arial" w:cs="Arial"/>
                <w:sz w:val="18"/>
                <w:szCs w:val="18"/>
              </w:rPr>
              <w:t>7,718,040</w:t>
            </w:r>
          </w:p>
        </w:tc>
        <w:tc>
          <w:tcPr>
            <w:tcW w:w="1440" w:type="dxa"/>
            <w:vAlign w:val="bottom"/>
          </w:tcPr>
          <w:p w:rsidR="00FD634A" w:rsidRPr="00B31C9D" w:rsidRDefault="00FD634A" w:rsidP="00B31C9D">
            <w:pPr>
              <w:pBdr>
                <w:bottom w:val="double" w:sz="4" w:space="1" w:color="auto"/>
              </w:pBdr>
              <w:tabs>
                <w:tab w:val="decimal" w:pos="1111"/>
              </w:tabs>
              <w:spacing w:line="360" w:lineRule="exact"/>
              <w:rPr>
                <w:rFonts w:ascii="Arial" w:hAnsi="Arial" w:cs="Arial"/>
                <w:sz w:val="18"/>
                <w:szCs w:val="18"/>
                <w:cs/>
              </w:rPr>
            </w:pPr>
            <w:r w:rsidRPr="00B31C9D">
              <w:rPr>
                <w:rFonts w:ascii="Arial" w:hAnsi="Arial" w:cs="Arial" w:hint="cs"/>
                <w:sz w:val="18"/>
                <w:szCs w:val="18"/>
                <w:cs/>
              </w:rPr>
              <w:t>7,378,808</w:t>
            </w:r>
          </w:p>
        </w:tc>
        <w:tc>
          <w:tcPr>
            <w:tcW w:w="1440" w:type="dxa"/>
            <w:vAlign w:val="bottom"/>
          </w:tcPr>
          <w:p w:rsidR="00FD634A" w:rsidRPr="00B31C9D" w:rsidRDefault="00FD634A" w:rsidP="00FD634A">
            <w:pPr>
              <w:pBdr>
                <w:bottom w:val="double" w:sz="4" w:space="1" w:color="auto"/>
              </w:pBdr>
              <w:tabs>
                <w:tab w:val="decimal" w:pos="1111"/>
              </w:tabs>
              <w:spacing w:line="360" w:lineRule="exact"/>
              <w:rPr>
                <w:rFonts w:ascii="Arial" w:hAnsi="Arial" w:cs="Arial"/>
                <w:sz w:val="18"/>
                <w:szCs w:val="18"/>
              </w:rPr>
            </w:pPr>
            <w:r>
              <w:rPr>
                <w:rFonts w:ascii="Arial" w:hAnsi="Arial" w:cs="Arial"/>
                <w:sz w:val="18"/>
                <w:szCs w:val="18"/>
              </w:rPr>
              <w:t>8,985,412</w:t>
            </w:r>
          </w:p>
        </w:tc>
        <w:tc>
          <w:tcPr>
            <w:tcW w:w="1440" w:type="dxa"/>
            <w:vAlign w:val="bottom"/>
          </w:tcPr>
          <w:p w:rsidR="00FD634A" w:rsidRPr="00B31C9D" w:rsidRDefault="00FD634A" w:rsidP="00B31C9D">
            <w:pPr>
              <w:pBdr>
                <w:bottom w:val="double" w:sz="4" w:space="1" w:color="auto"/>
              </w:pBdr>
              <w:tabs>
                <w:tab w:val="decimal" w:pos="1111"/>
              </w:tabs>
              <w:spacing w:line="360" w:lineRule="exact"/>
              <w:rPr>
                <w:rFonts w:ascii="Arial" w:hAnsi="Arial" w:cs="Arial"/>
                <w:sz w:val="18"/>
                <w:szCs w:val="18"/>
                <w:cs/>
              </w:rPr>
            </w:pPr>
            <w:r w:rsidRPr="00B31C9D">
              <w:rPr>
                <w:rFonts w:ascii="Arial" w:hAnsi="Arial" w:cs="Arial" w:hint="cs"/>
                <w:sz w:val="18"/>
                <w:szCs w:val="18"/>
                <w:cs/>
              </w:rPr>
              <w:t>7,378,808</w:t>
            </w:r>
          </w:p>
        </w:tc>
      </w:tr>
    </w:tbl>
    <w:p w:rsidR="004D17B3" w:rsidRPr="00622265" w:rsidRDefault="004D17B3" w:rsidP="001E11D3">
      <w:pPr>
        <w:tabs>
          <w:tab w:val="left" w:pos="540"/>
          <w:tab w:val="left" w:pos="1134"/>
          <w:tab w:val="left" w:pos="1701"/>
        </w:tabs>
        <w:spacing w:line="360" w:lineRule="exact"/>
        <w:ind w:left="547" w:hanging="547"/>
        <w:rPr>
          <w:rFonts w:ascii="Arial" w:hAnsi="Arial" w:cs="Arial"/>
        </w:rPr>
      </w:pPr>
    </w:p>
    <w:tbl>
      <w:tblPr>
        <w:tblW w:w="9150" w:type="dxa"/>
        <w:tblInd w:w="588" w:type="dxa"/>
        <w:tblLayout w:type="fixed"/>
        <w:tblLook w:val="01E0" w:firstRow="1" w:lastRow="1" w:firstColumn="1" w:lastColumn="1" w:noHBand="0" w:noVBand="0"/>
      </w:tblPr>
      <w:tblGrid>
        <w:gridCol w:w="3390"/>
        <w:gridCol w:w="1440"/>
        <w:gridCol w:w="1440"/>
        <w:gridCol w:w="1440"/>
        <w:gridCol w:w="1440"/>
      </w:tblGrid>
      <w:tr w:rsidR="004D17B3" w:rsidRPr="00622265" w:rsidTr="00FD7E87">
        <w:tc>
          <w:tcPr>
            <w:tcW w:w="3390" w:type="dxa"/>
            <w:vAlign w:val="bottom"/>
          </w:tcPr>
          <w:p w:rsidR="004D17B3" w:rsidRPr="00622265" w:rsidRDefault="004D17B3" w:rsidP="004D17B3">
            <w:pPr>
              <w:spacing w:line="360" w:lineRule="exact"/>
              <w:ind w:right="-43"/>
              <w:jc w:val="both"/>
              <w:rPr>
                <w:rFonts w:ascii="Arial" w:hAnsi="Arial" w:cs="Arial"/>
                <w:sz w:val="18"/>
                <w:szCs w:val="18"/>
              </w:rPr>
            </w:pPr>
            <w:r w:rsidRPr="00622265">
              <w:br w:type="page"/>
            </w:r>
          </w:p>
        </w:tc>
        <w:tc>
          <w:tcPr>
            <w:tcW w:w="2880" w:type="dxa"/>
            <w:gridSpan w:val="2"/>
          </w:tcPr>
          <w:p w:rsidR="004D17B3" w:rsidRPr="00622265" w:rsidRDefault="004D17B3" w:rsidP="004D17B3">
            <w:pPr>
              <w:spacing w:line="360" w:lineRule="exact"/>
              <w:ind w:right="-2"/>
              <w:jc w:val="center"/>
              <w:rPr>
                <w:rFonts w:ascii="Arial" w:hAnsi="Arial" w:cs="Arial"/>
                <w:sz w:val="18"/>
                <w:szCs w:val="18"/>
                <w:cs/>
              </w:rPr>
            </w:pPr>
          </w:p>
        </w:tc>
        <w:tc>
          <w:tcPr>
            <w:tcW w:w="2880" w:type="dxa"/>
            <w:gridSpan w:val="2"/>
            <w:vAlign w:val="bottom"/>
          </w:tcPr>
          <w:p w:rsidR="004D17B3" w:rsidRPr="00622265" w:rsidRDefault="004D17B3" w:rsidP="004D17B3">
            <w:pPr>
              <w:spacing w:line="360" w:lineRule="exact"/>
              <w:ind w:right="-2"/>
              <w:jc w:val="right"/>
              <w:rPr>
                <w:rFonts w:ascii="Arial" w:hAnsi="Arial" w:cs="Arial"/>
                <w:sz w:val="18"/>
                <w:szCs w:val="18"/>
                <w:cs/>
              </w:rPr>
            </w:pPr>
            <w:r w:rsidRPr="00622265">
              <w:rPr>
                <w:rFonts w:ascii="Arial" w:hAnsi="Arial" w:cs="Arial"/>
                <w:sz w:val="18"/>
                <w:szCs w:val="18"/>
              </w:rPr>
              <w:t>(Unit: Baht)</w:t>
            </w:r>
          </w:p>
        </w:tc>
      </w:tr>
      <w:tr w:rsidR="004D17B3" w:rsidRPr="00622265" w:rsidTr="00FD7E87">
        <w:tc>
          <w:tcPr>
            <w:tcW w:w="3390" w:type="dxa"/>
            <w:vAlign w:val="bottom"/>
          </w:tcPr>
          <w:p w:rsidR="004D17B3" w:rsidRPr="00622265" w:rsidRDefault="004D17B3" w:rsidP="004D17B3">
            <w:pPr>
              <w:spacing w:line="360" w:lineRule="exact"/>
              <w:ind w:right="-43"/>
              <w:jc w:val="both"/>
              <w:rPr>
                <w:rFonts w:ascii="Arial" w:hAnsi="Arial" w:cs="Arial"/>
                <w:sz w:val="18"/>
                <w:szCs w:val="18"/>
              </w:rPr>
            </w:pPr>
          </w:p>
        </w:tc>
        <w:tc>
          <w:tcPr>
            <w:tcW w:w="2880" w:type="dxa"/>
            <w:gridSpan w:val="2"/>
            <w:vAlign w:val="bottom"/>
          </w:tcPr>
          <w:p w:rsidR="004D17B3" w:rsidRPr="00622265" w:rsidRDefault="004D17B3" w:rsidP="004D17B3">
            <w:pPr>
              <w:pBdr>
                <w:bottom w:val="single" w:sz="4" w:space="1" w:color="auto"/>
              </w:pBdr>
              <w:spacing w:line="360" w:lineRule="exact"/>
              <w:ind w:right="-2"/>
              <w:jc w:val="center"/>
              <w:rPr>
                <w:rFonts w:ascii="Arial" w:hAnsi="Arial" w:cs="Arial"/>
                <w:sz w:val="18"/>
                <w:szCs w:val="18"/>
              </w:rPr>
            </w:pPr>
            <w:r w:rsidRPr="00622265">
              <w:rPr>
                <w:rFonts w:ascii="Arial" w:hAnsi="Arial" w:cs="Arial"/>
                <w:sz w:val="18"/>
                <w:szCs w:val="18"/>
              </w:rPr>
              <w:t>Financial statements in which the equity method is applied</w:t>
            </w:r>
          </w:p>
        </w:tc>
        <w:tc>
          <w:tcPr>
            <w:tcW w:w="2880" w:type="dxa"/>
            <w:gridSpan w:val="2"/>
            <w:vAlign w:val="bottom"/>
          </w:tcPr>
          <w:p w:rsidR="004D17B3" w:rsidRPr="00622265" w:rsidRDefault="004D17B3" w:rsidP="004D17B3">
            <w:pPr>
              <w:pBdr>
                <w:bottom w:val="single" w:sz="4" w:space="1" w:color="auto"/>
              </w:pBdr>
              <w:tabs>
                <w:tab w:val="left" w:pos="1440"/>
              </w:tabs>
              <w:spacing w:line="360" w:lineRule="exact"/>
              <w:ind w:right="-2"/>
              <w:jc w:val="center"/>
              <w:rPr>
                <w:rFonts w:ascii="Arial" w:hAnsi="Arial" w:cs="Arial"/>
                <w:sz w:val="18"/>
                <w:szCs w:val="18"/>
              </w:rPr>
            </w:pPr>
            <w:r w:rsidRPr="00622265">
              <w:rPr>
                <w:rFonts w:ascii="Arial" w:hAnsi="Arial" w:cs="Arial"/>
                <w:sz w:val="18"/>
                <w:szCs w:val="18"/>
              </w:rPr>
              <w:t xml:space="preserve">Separate financial statements                            </w:t>
            </w:r>
          </w:p>
        </w:tc>
      </w:tr>
      <w:tr w:rsidR="004D17B3" w:rsidRPr="00622265" w:rsidTr="00FD7E87">
        <w:tc>
          <w:tcPr>
            <w:tcW w:w="3390" w:type="dxa"/>
            <w:vAlign w:val="bottom"/>
          </w:tcPr>
          <w:p w:rsidR="004D17B3" w:rsidRPr="00622265" w:rsidRDefault="004D17B3" w:rsidP="004D17B3">
            <w:pPr>
              <w:spacing w:line="360" w:lineRule="exact"/>
              <w:ind w:right="-43"/>
              <w:jc w:val="both"/>
              <w:rPr>
                <w:rFonts w:ascii="Arial" w:hAnsi="Arial" w:cs="Arial"/>
                <w:sz w:val="18"/>
                <w:szCs w:val="18"/>
              </w:rPr>
            </w:pPr>
          </w:p>
        </w:tc>
        <w:tc>
          <w:tcPr>
            <w:tcW w:w="2880" w:type="dxa"/>
            <w:gridSpan w:val="2"/>
            <w:vAlign w:val="bottom"/>
          </w:tcPr>
          <w:p w:rsidR="004D17B3" w:rsidRPr="00622265" w:rsidRDefault="004D17B3" w:rsidP="00B31C9D">
            <w:pPr>
              <w:pBdr>
                <w:bottom w:val="single" w:sz="4" w:space="1" w:color="auto"/>
              </w:pBdr>
              <w:spacing w:line="360" w:lineRule="exact"/>
              <w:ind w:right="-2"/>
              <w:jc w:val="center"/>
              <w:rPr>
                <w:rFonts w:ascii="Arial" w:hAnsi="Arial" w:cs="Arial"/>
                <w:sz w:val="18"/>
                <w:szCs w:val="18"/>
              </w:rPr>
            </w:pPr>
            <w:r w:rsidRPr="00622265">
              <w:rPr>
                <w:rFonts w:ascii="Arial" w:hAnsi="Arial" w:cs="Arial"/>
                <w:sz w:val="18"/>
                <w:szCs w:val="18"/>
              </w:rPr>
              <w:t xml:space="preserve">For the </w:t>
            </w:r>
            <w:r w:rsidR="00B31C9D">
              <w:rPr>
                <w:rFonts w:ascii="Arial" w:hAnsi="Arial" w:cs="Arial"/>
                <w:sz w:val="18"/>
                <w:szCs w:val="18"/>
              </w:rPr>
              <w:t>nine</w:t>
            </w:r>
            <w:r w:rsidRPr="00622265">
              <w:rPr>
                <w:rFonts w:ascii="Arial" w:hAnsi="Arial" w:cs="Arial"/>
                <w:sz w:val="18"/>
                <w:szCs w:val="18"/>
              </w:rPr>
              <w:t>-month period</w:t>
            </w:r>
            <w:r w:rsidR="00762FC2">
              <w:rPr>
                <w:rFonts w:ascii="Arial" w:hAnsi="Arial" w:cs="Arial"/>
                <w:sz w:val="18"/>
                <w:szCs w:val="18"/>
              </w:rPr>
              <w:t>s</w:t>
            </w:r>
            <w:r w:rsidRPr="00622265">
              <w:rPr>
                <w:rFonts w:ascii="Arial" w:hAnsi="Arial" w:cs="Arial"/>
                <w:sz w:val="18"/>
                <w:szCs w:val="18"/>
              </w:rPr>
              <w:t xml:space="preserve"> ended 30 </w:t>
            </w:r>
            <w:r w:rsidR="00B31C9D">
              <w:rPr>
                <w:rFonts w:ascii="Arial" w:hAnsi="Arial" w:cs="Arial"/>
                <w:sz w:val="18"/>
                <w:szCs w:val="18"/>
              </w:rPr>
              <w:t>September</w:t>
            </w:r>
          </w:p>
        </w:tc>
        <w:tc>
          <w:tcPr>
            <w:tcW w:w="2880" w:type="dxa"/>
            <w:gridSpan w:val="2"/>
            <w:vAlign w:val="bottom"/>
          </w:tcPr>
          <w:p w:rsidR="004D17B3" w:rsidRPr="00622265" w:rsidRDefault="00B31C9D" w:rsidP="004D17B3">
            <w:pPr>
              <w:pBdr>
                <w:bottom w:val="single" w:sz="4" w:space="1" w:color="auto"/>
              </w:pBdr>
              <w:tabs>
                <w:tab w:val="left" w:pos="1440"/>
              </w:tabs>
              <w:spacing w:line="360" w:lineRule="exact"/>
              <w:ind w:right="-2"/>
              <w:jc w:val="center"/>
              <w:rPr>
                <w:rFonts w:ascii="Arial" w:hAnsi="Arial" w:cs="Arial"/>
                <w:sz w:val="18"/>
                <w:szCs w:val="18"/>
              </w:rPr>
            </w:pPr>
            <w:r w:rsidRPr="00622265">
              <w:rPr>
                <w:rFonts w:ascii="Arial" w:hAnsi="Arial" w:cs="Arial"/>
                <w:sz w:val="18"/>
                <w:szCs w:val="18"/>
              </w:rPr>
              <w:t xml:space="preserve">For the </w:t>
            </w:r>
            <w:r>
              <w:rPr>
                <w:rFonts w:ascii="Arial" w:hAnsi="Arial" w:cs="Arial"/>
                <w:sz w:val="18"/>
                <w:szCs w:val="18"/>
              </w:rPr>
              <w:t>nine</w:t>
            </w:r>
            <w:r w:rsidRPr="00622265">
              <w:rPr>
                <w:rFonts w:ascii="Arial" w:hAnsi="Arial" w:cs="Arial"/>
                <w:sz w:val="18"/>
                <w:szCs w:val="18"/>
              </w:rPr>
              <w:t>-month period</w:t>
            </w:r>
            <w:r w:rsidR="00762FC2">
              <w:rPr>
                <w:rFonts w:ascii="Arial" w:hAnsi="Arial" w:cs="Arial"/>
                <w:sz w:val="18"/>
                <w:szCs w:val="18"/>
              </w:rPr>
              <w:t>s</w:t>
            </w:r>
            <w:r w:rsidRPr="00622265">
              <w:rPr>
                <w:rFonts w:ascii="Arial" w:hAnsi="Arial" w:cs="Arial"/>
                <w:sz w:val="18"/>
                <w:szCs w:val="18"/>
              </w:rPr>
              <w:t xml:space="preserve"> ended 30 </w:t>
            </w:r>
            <w:r>
              <w:rPr>
                <w:rFonts w:ascii="Arial" w:hAnsi="Arial" w:cs="Arial"/>
                <w:sz w:val="18"/>
                <w:szCs w:val="18"/>
              </w:rPr>
              <w:t>September</w:t>
            </w:r>
          </w:p>
        </w:tc>
      </w:tr>
      <w:tr w:rsidR="00180A67" w:rsidRPr="00622265" w:rsidTr="00FD7E87">
        <w:tc>
          <w:tcPr>
            <w:tcW w:w="3390" w:type="dxa"/>
            <w:vAlign w:val="bottom"/>
          </w:tcPr>
          <w:p w:rsidR="00180A67" w:rsidRPr="00622265" w:rsidRDefault="00180A67" w:rsidP="004D17B3">
            <w:pPr>
              <w:spacing w:line="360" w:lineRule="exact"/>
              <w:ind w:right="-43"/>
              <w:jc w:val="both"/>
              <w:rPr>
                <w:rFonts w:ascii="Arial" w:hAnsi="Arial" w:cs="Arial"/>
                <w:sz w:val="18"/>
                <w:szCs w:val="18"/>
              </w:rPr>
            </w:pPr>
          </w:p>
        </w:tc>
        <w:tc>
          <w:tcPr>
            <w:tcW w:w="1440" w:type="dxa"/>
            <w:vAlign w:val="bottom"/>
          </w:tcPr>
          <w:p w:rsidR="00180A67" w:rsidRPr="00622265" w:rsidRDefault="00180A67" w:rsidP="004D17B3">
            <w:pPr>
              <w:pBdr>
                <w:bottom w:val="single" w:sz="4" w:space="1" w:color="auto"/>
              </w:pBdr>
              <w:tabs>
                <w:tab w:val="left" w:pos="1440"/>
              </w:tabs>
              <w:spacing w:line="360" w:lineRule="exact"/>
              <w:ind w:right="-2"/>
              <w:jc w:val="center"/>
              <w:rPr>
                <w:rFonts w:ascii="Arial" w:hAnsi="Arial" w:cs="Arial"/>
                <w:sz w:val="18"/>
                <w:szCs w:val="18"/>
              </w:rPr>
            </w:pPr>
            <w:r w:rsidRPr="00622265">
              <w:rPr>
                <w:rFonts w:ascii="Arial" w:hAnsi="Arial" w:cs="Arial"/>
                <w:sz w:val="18"/>
                <w:szCs w:val="18"/>
              </w:rPr>
              <w:t>2018</w:t>
            </w:r>
          </w:p>
        </w:tc>
        <w:tc>
          <w:tcPr>
            <w:tcW w:w="1440" w:type="dxa"/>
            <w:vAlign w:val="bottom"/>
          </w:tcPr>
          <w:p w:rsidR="00180A67" w:rsidRPr="00622265" w:rsidRDefault="00180A67" w:rsidP="004D17B3">
            <w:pPr>
              <w:pBdr>
                <w:bottom w:val="single" w:sz="4" w:space="1" w:color="auto"/>
              </w:pBdr>
              <w:tabs>
                <w:tab w:val="left" w:pos="1440"/>
              </w:tabs>
              <w:spacing w:line="360" w:lineRule="exact"/>
              <w:ind w:right="-2"/>
              <w:jc w:val="center"/>
              <w:rPr>
                <w:rFonts w:ascii="Arial" w:hAnsi="Arial" w:cs="Arial"/>
                <w:sz w:val="18"/>
                <w:szCs w:val="18"/>
              </w:rPr>
            </w:pPr>
            <w:r w:rsidRPr="00622265">
              <w:rPr>
                <w:rFonts w:ascii="Arial" w:hAnsi="Arial" w:cs="Arial"/>
                <w:sz w:val="18"/>
                <w:szCs w:val="18"/>
              </w:rPr>
              <w:t>2017</w:t>
            </w:r>
          </w:p>
        </w:tc>
        <w:tc>
          <w:tcPr>
            <w:tcW w:w="1440" w:type="dxa"/>
            <w:vAlign w:val="bottom"/>
          </w:tcPr>
          <w:p w:rsidR="00180A67" w:rsidRPr="00622265" w:rsidRDefault="00180A67" w:rsidP="00180A67">
            <w:pPr>
              <w:pBdr>
                <w:bottom w:val="single" w:sz="4" w:space="1" w:color="auto"/>
              </w:pBdr>
              <w:tabs>
                <w:tab w:val="left" w:pos="1440"/>
              </w:tabs>
              <w:spacing w:line="360" w:lineRule="exact"/>
              <w:ind w:right="-2"/>
              <w:jc w:val="center"/>
              <w:rPr>
                <w:rFonts w:ascii="Arial" w:hAnsi="Arial" w:cs="Arial"/>
                <w:sz w:val="18"/>
                <w:szCs w:val="18"/>
              </w:rPr>
            </w:pPr>
            <w:r w:rsidRPr="00622265">
              <w:rPr>
                <w:rFonts w:ascii="Arial" w:hAnsi="Arial" w:cs="Arial"/>
                <w:sz w:val="18"/>
                <w:szCs w:val="18"/>
              </w:rPr>
              <w:t>2018</w:t>
            </w:r>
          </w:p>
        </w:tc>
        <w:tc>
          <w:tcPr>
            <w:tcW w:w="1440" w:type="dxa"/>
            <w:vAlign w:val="bottom"/>
          </w:tcPr>
          <w:p w:rsidR="00180A67" w:rsidRPr="00622265" w:rsidRDefault="00180A67" w:rsidP="004D17B3">
            <w:pPr>
              <w:pBdr>
                <w:bottom w:val="single" w:sz="4" w:space="1" w:color="auto"/>
              </w:pBdr>
              <w:tabs>
                <w:tab w:val="left" w:pos="1440"/>
              </w:tabs>
              <w:spacing w:line="360" w:lineRule="exact"/>
              <w:ind w:right="-2"/>
              <w:jc w:val="center"/>
              <w:rPr>
                <w:rFonts w:ascii="Arial" w:hAnsi="Arial" w:cs="Arial"/>
                <w:sz w:val="18"/>
                <w:szCs w:val="18"/>
              </w:rPr>
            </w:pPr>
            <w:r w:rsidRPr="00622265">
              <w:rPr>
                <w:rFonts w:ascii="Arial" w:hAnsi="Arial" w:cs="Arial"/>
                <w:sz w:val="18"/>
                <w:szCs w:val="18"/>
              </w:rPr>
              <w:t>2017</w:t>
            </w:r>
          </w:p>
        </w:tc>
      </w:tr>
      <w:tr w:rsidR="00180A67" w:rsidRPr="00622265" w:rsidTr="00FD7E87">
        <w:tc>
          <w:tcPr>
            <w:tcW w:w="3390" w:type="dxa"/>
          </w:tcPr>
          <w:p w:rsidR="00180A67" w:rsidRPr="00622265" w:rsidRDefault="00180A67" w:rsidP="00B31C9D">
            <w:pPr>
              <w:tabs>
                <w:tab w:val="left" w:pos="1440"/>
              </w:tabs>
              <w:spacing w:line="360" w:lineRule="exact"/>
              <w:ind w:left="132" w:hanging="132"/>
              <w:rPr>
                <w:rFonts w:ascii="Arial" w:hAnsi="Arial" w:cs="Arial"/>
                <w:sz w:val="18"/>
                <w:szCs w:val="18"/>
              </w:rPr>
            </w:pPr>
            <w:r w:rsidRPr="00622265">
              <w:rPr>
                <w:rFonts w:ascii="Arial" w:hAnsi="Arial" w:cs="Arial"/>
                <w:sz w:val="18"/>
                <w:szCs w:val="18"/>
              </w:rPr>
              <w:t>Accounting profit before tax</w:t>
            </w:r>
          </w:p>
        </w:tc>
        <w:tc>
          <w:tcPr>
            <w:tcW w:w="1440" w:type="dxa"/>
            <w:vAlign w:val="bottom"/>
          </w:tcPr>
          <w:p w:rsidR="00180A67" w:rsidRPr="00E54061" w:rsidRDefault="00FD634A" w:rsidP="00B31C9D">
            <w:pPr>
              <w:pBdr>
                <w:bottom w:val="double" w:sz="4" w:space="1" w:color="auto"/>
              </w:pBdr>
              <w:tabs>
                <w:tab w:val="decimal" w:pos="1111"/>
              </w:tabs>
              <w:spacing w:line="360" w:lineRule="exact"/>
              <w:rPr>
                <w:rFonts w:ascii="Arial" w:hAnsi="Arial" w:cs="Arial"/>
                <w:sz w:val="18"/>
                <w:szCs w:val="18"/>
              </w:rPr>
            </w:pPr>
            <w:r>
              <w:rPr>
                <w:rFonts w:ascii="Arial" w:hAnsi="Arial" w:cs="Arial"/>
                <w:sz w:val="18"/>
                <w:szCs w:val="18"/>
              </w:rPr>
              <w:t>126,324,063</w:t>
            </w:r>
          </w:p>
        </w:tc>
        <w:tc>
          <w:tcPr>
            <w:tcW w:w="1440" w:type="dxa"/>
            <w:vAlign w:val="bottom"/>
          </w:tcPr>
          <w:p w:rsidR="00180A67" w:rsidRPr="00B31C9D" w:rsidRDefault="00180A67" w:rsidP="00B31C9D">
            <w:pPr>
              <w:pBdr>
                <w:bottom w:val="double" w:sz="4" w:space="1" w:color="auto"/>
              </w:pBdr>
              <w:tabs>
                <w:tab w:val="decimal" w:pos="1111"/>
              </w:tabs>
              <w:spacing w:line="360" w:lineRule="exact"/>
              <w:rPr>
                <w:rFonts w:ascii="Arial" w:hAnsi="Arial" w:cs="Arial"/>
                <w:sz w:val="18"/>
                <w:szCs w:val="18"/>
              </w:rPr>
            </w:pPr>
            <w:r w:rsidRPr="00B31C9D">
              <w:rPr>
                <w:rFonts w:ascii="Arial" w:hAnsi="Arial" w:cs="Arial"/>
                <w:sz w:val="18"/>
                <w:szCs w:val="18"/>
              </w:rPr>
              <w:t>131</w:t>
            </w:r>
            <w:r w:rsidRPr="00B31C9D">
              <w:rPr>
                <w:rFonts w:ascii="Arial" w:hAnsi="Arial" w:cs="Arial" w:hint="cs"/>
                <w:sz w:val="18"/>
                <w:szCs w:val="18"/>
                <w:cs/>
              </w:rPr>
              <w:t>,</w:t>
            </w:r>
            <w:r w:rsidRPr="00B31C9D">
              <w:rPr>
                <w:rFonts w:ascii="Arial" w:hAnsi="Arial" w:cs="Arial"/>
                <w:sz w:val="18"/>
                <w:szCs w:val="18"/>
              </w:rPr>
              <w:t>016</w:t>
            </w:r>
            <w:r w:rsidRPr="00B31C9D">
              <w:rPr>
                <w:rFonts w:ascii="Arial" w:hAnsi="Arial" w:cs="Arial" w:hint="cs"/>
                <w:sz w:val="18"/>
                <w:szCs w:val="18"/>
                <w:cs/>
              </w:rPr>
              <w:t>,85</w:t>
            </w:r>
            <w:r w:rsidRPr="00B31C9D">
              <w:rPr>
                <w:rFonts w:ascii="Arial" w:hAnsi="Arial" w:cs="Arial"/>
                <w:sz w:val="18"/>
                <w:szCs w:val="18"/>
              </w:rPr>
              <w:t>7</w:t>
            </w:r>
          </w:p>
        </w:tc>
        <w:tc>
          <w:tcPr>
            <w:tcW w:w="1440" w:type="dxa"/>
            <w:vAlign w:val="bottom"/>
          </w:tcPr>
          <w:p w:rsidR="00180A67" w:rsidRPr="00B31C9D" w:rsidRDefault="00180A67" w:rsidP="00FD634A">
            <w:pPr>
              <w:pBdr>
                <w:bottom w:val="double" w:sz="4" w:space="1" w:color="auto"/>
              </w:pBdr>
              <w:tabs>
                <w:tab w:val="decimal" w:pos="1111"/>
              </w:tabs>
              <w:spacing w:line="360" w:lineRule="exact"/>
              <w:rPr>
                <w:rFonts w:ascii="Arial" w:hAnsi="Arial" w:cs="Arial"/>
                <w:sz w:val="18"/>
                <w:szCs w:val="18"/>
              </w:rPr>
            </w:pPr>
            <w:r>
              <w:rPr>
                <w:rFonts w:ascii="Arial" w:hAnsi="Arial" w:cs="Arial"/>
                <w:sz w:val="18"/>
                <w:szCs w:val="18"/>
              </w:rPr>
              <w:t>12</w:t>
            </w:r>
            <w:r w:rsidR="00FD634A">
              <w:rPr>
                <w:rFonts w:ascii="Arial" w:hAnsi="Arial" w:cs="Arial"/>
                <w:sz w:val="18"/>
                <w:szCs w:val="18"/>
              </w:rPr>
              <w:t>8</w:t>
            </w:r>
            <w:r>
              <w:rPr>
                <w:rFonts w:ascii="Arial" w:hAnsi="Arial" w:cs="Arial"/>
                <w:sz w:val="18"/>
                <w:szCs w:val="18"/>
              </w:rPr>
              <w:t>,7</w:t>
            </w:r>
            <w:r w:rsidR="00FD634A">
              <w:rPr>
                <w:rFonts w:ascii="Arial" w:hAnsi="Arial" w:cs="Arial"/>
                <w:sz w:val="18"/>
                <w:szCs w:val="18"/>
              </w:rPr>
              <w:t>11</w:t>
            </w:r>
            <w:r>
              <w:rPr>
                <w:rFonts w:ascii="Arial" w:hAnsi="Arial" w:cs="Arial"/>
                <w:sz w:val="18"/>
                <w:szCs w:val="18"/>
              </w:rPr>
              <w:t>,</w:t>
            </w:r>
            <w:r w:rsidR="00FD634A">
              <w:rPr>
                <w:rFonts w:ascii="Arial" w:hAnsi="Arial" w:cs="Arial"/>
                <w:sz w:val="18"/>
                <w:szCs w:val="18"/>
              </w:rPr>
              <w:t>06</w:t>
            </w:r>
            <w:r>
              <w:rPr>
                <w:rFonts w:ascii="Arial" w:hAnsi="Arial" w:cs="Arial"/>
                <w:sz w:val="18"/>
                <w:szCs w:val="18"/>
              </w:rPr>
              <w:t>6</w:t>
            </w:r>
          </w:p>
        </w:tc>
        <w:tc>
          <w:tcPr>
            <w:tcW w:w="1440" w:type="dxa"/>
            <w:vAlign w:val="bottom"/>
          </w:tcPr>
          <w:p w:rsidR="00180A67" w:rsidRPr="00B31C9D" w:rsidRDefault="00180A67" w:rsidP="00B31C9D">
            <w:pPr>
              <w:pBdr>
                <w:bottom w:val="double" w:sz="4" w:space="1" w:color="auto"/>
              </w:pBdr>
              <w:tabs>
                <w:tab w:val="decimal" w:pos="1111"/>
              </w:tabs>
              <w:spacing w:line="360" w:lineRule="exact"/>
              <w:rPr>
                <w:rFonts w:ascii="Arial" w:hAnsi="Arial" w:cs="Arial"/>
                <w:sz w:val="18"/>
                <w:szCs w:val="18"/>
              </w:rPr>
            </w:pPr>
            <w:r w:rsidRPr="00B31C9D">
              <w:rPr>
                <w:rFonts w:ascii="Arial" w:hAnsi="Arial" w:cs="Arial" w:hint="cs"/>
                <w:sz w:val="18"/>
                <w:szCs w:val="18"/>
                <w:cs/>
              </w:rPr>
              <w:t>133,506,137</w:t>
            </w:r>
          </w:p>
        </w:tc>
      </w:tr>
      <w:tr w:rsidR="00180A67" w:rsidRPr="00622265" w:rsidTr="00FD7E87">
        <w:tc>
          <w:tcPr>
            <w:tcW w:w="3390" w:type="dxa"/>
          </w:tcPr>
          <w:p w:rsidR="00180A67" w:rsidRPr="00622265" w:rsidRDefault="00180A67" w:rsidP="00B31C9D">
            <w:pPr>
              <w:tabs>
                <w:tab w:val="left" w:pos="567"/>
                <w:tab w:val="left" w:pos="1134"/>
                <w:tab w:val="left" w:pos="1701"/>
              </w:tabs>
              <w:spacing w:line="360" w:lineRule="exact"/>
              <w:ind w:left="132" w:hanging="132"/>
              <w:rPr>
                <w:rFonts w:ascii="Arial" w:hAnsi="Arial" w:cs="Arial"/>
                <w:sz w:val="18"/>
                <w:szCs w:val="18"/>
                <w:cs/>
              </w:rPr>
            </w:pPr>
            <w:r w:rsidRPr="00622265">
              <w:rPr>
                <w:rFonts w:ascii="Arial" w:hAnsi="Arial" w:cs="Arial"/>
                <w:sz w:val="18"/>
                <w:szCs w:val="18"/>
              </w:rPr>
              <w:t>Applicable tax rate</w:t>
            </w:r>
          </w:p>
        </w:tc>
        <w:tc>
          <w:tcPr>
            <w:tcW w:w="1440" w:type="dxa"/>
            <w:vAlign w:val="bottom"/>
          </w:tcPr>
          <w:p w:rsidR="00180A67" w:rsidRPr="00622265" w:rsidRDefault="00180A67" w:rsidP="00B31C9D">
            <w:pPr>
              <w:tabs>
                <w:tab w:val="decimal" w:pos="972"/>
              </w:tabs>
              <w:spacing w:line="360" w:lineRule="exact"/>
              <w:rPr>
                <w:rFonts w:ascii="Arial" w:hAnsi="Arial" w:cs="Arial"/>
                <w:sz w:val="18"/>
                <w:szCs w:val="18"/>
              </w:rPr>
            </w:pPr>
            <w:r w:rsidRPr="00622265">
              <w:rPr>
                <w:rFonts w:ascii="Arial" w:hAnsi="Arial" w:cs="Arial"/>
                <w:sz w:val="18"/>
                <w:szCs w:val="18"/>
                <w:cs/>
              </w:rPr>
              <w:t>20</w:t>
            </w:r>
            <w:r w:rsidRPr="00622265">
              <w:rPr>
                <w:rFonts w:ascii="Arial" w:hAnsi="Arial" w:cs="Arial"/>
                <w:sz w:val="18"/>
                <w:szCs w:val="18"/>
              </w:rPr>
              <w:t>%</w:t>
            </w:r>
          </w:p>
        </w:tc>
        <w:tc>
          <w:tcPr>
            <w:tcW w:w="1440" w:type="dxa"/>
            <w:vAlign w:val="bottom"/>
          </w:tcPr>
          <w:p w:rsidR="00180A67" w:rsidRPr="00622265" w:rsidRDefault="00180A67" w:rsidP="00B31C9D">
            <w:pPr>
              <w:tabs>
                <w:tab w:val="decimal" w:pos="972"/>
              </w:tabs>
              <w:spacing w:line="360" w:lineRule="exact"/>
              <w:rPr>
                <w:rFonts w:ascii="Arial" w:hAnsi="Arial" w:cs="Arial"/>
                <w:sz w:val="18"/>
                <w:szCs w:val="18"/>
              </w:rPr>
            </w:pPr>
            <w:r w:rsidRPr="00622265">
              <w:rPr>
                <w:rFonts w:ascii="Arial" w:hAnsi="Arial" w:cs="Arial"/>
                <w:sz w:val="18"/>
                <w:szCs w:val="18"/>
              </w:rPr>
              <w:t>20%</w:t>
            </w:r>
          </w:p>
        </w:tc>
        <w:tc>
          <w:tcPr>
            <w:tcW w:w="1440" w:type="dxa"/>
            <w:vAlign w:val="bottom"/>
          </w:tcPr>
          <w:p w:rsidR="00180A67" w:rsidRPr="00622265" w:rsidRDefault="00180A67" w:rsidP="00180A67">
            <w:pPr>
              <w:tabs>
                <w:tab w:val="decimal" w:pos="1017"/>
              </w:tabs>
              <w:spacing w:line="360" w:lineRule="exact"/>
              <w:rPr>
                <w:rFonts w:ascii="Arial" w:hAnsi="Arial" w:cs="Arial"/>
                <w:sz w:val="18"/>
                <w:szCs w:val="18"/>
              </w:rPr>
            </w:pPr>
            <w:r w:rsidRPr="00622265">
              <w:rPr>
                <w:rFonts w:ascii="Arial" w:hAnsi="Arial" w:cs="Arial"/>
                <w:sz w:val="18"/>
                <w:szCs w:val="18"/>
                <w:cs/>
              </w:rPr>
              <w:t>20</w:t>
            </w:r>
            <w:r w:rsidRPr="00622265">
              <w:rPr>
                <w:rFonts w:ascii="Arial" w:hAnsi="Arial" w:cs="Arial"/>
                <w:sz w:val="18"/>
                <w:szCs w:val="18"/>
              </w:rPr>
              <w:t>%</w:t>
            </w:r>
          </w:p>
        </w:tc>
        <w:tc>
          <w:tcPr>
            <w:tcW w:w="1440" w:type="dxa"/>
            <w:vAlign w:val="bottom"/>
          </w:tcPr>
          <w:p w:rsidR="00180A67" w:rsidRPr="00622265" w:rsidRDefault="00180A67" w:rsidP="00B31C9D">
            <w:pPr>
              <w:tabs>
                <w:tab w:val="decimal" w:pos="1017"/>
              </w:tabs>
              <w:spacing w:line="360" w:lineRule="exact"/>
              <w:rPr>
                <w:rFonts w:ascii="Arial" w:hAnsi="Arial" w:cs="Arial"/>
                <w:sz w:val="18"/>
                <w:szCs w:val="18"/>
              </w:rPr>
            </w:pPr>
            <w:r w:rsidRPr="00622265">
              <w:rPr>
                <w:rFonts w:ascii="Arial" w:hAnsi="Arial" w:cs="Arial"/>
                <w:sz w:val="18"/>
                <w:szCs w:val="18"/>
              </w:rPr>
              <w:t>20%</w:t>
            </w:r>
          </w:p>
        </w:tc>
      </w:tr>
      <w:tr w:rsidR="00180A67" w:rsidRPr="00622265" w:rsidTr="00FD7E87">
        <w:tc>
          <w:tcPr>
            <w:tcW w:w="3390" w:type="dxa"/>
          </w:tcPr>
          <w:p w:rsidR="00180A67" w:rsidRPr="00622265" w:rsidRDefault="00180A67" w:rsidP="00B31C9D">
            <w:pPr>
              <w:tabs>
                <w:tab w:val="left" w:pos="1440"/>
              </w:tabs>
              <w:spacing w:line="360" w:lineRule="exact"/>
              <w:ind w:left="132" w:right="-108" w:hanging="132"/>
              <w:rPr>
                <w:rFonts w:ascii="Arial" w:hAnsi="Arial" w:cs="Arial"/>
                <w:sz w:val="18"/>
                <w:szCs w:val="18"/>
              </w:rPr>
            </w:pPr>
            <w:r w:rsidRPr="00622265">
              <w:rPr>
                <w:rFonts w:ascii="Arial" w:hAnsi="Arial" w:cs="Arial"/>
                <w:sz w:val="18"/>
                <w:szCs w:val="18"/>
              </w:rPr>
              <w:t>Tax expenses at the applicable tax rate</w:t>
            </w:r>
          </w:p>
        </w:tc>
        <w:tc>
          <w:tcPr>
            <w:tcW w:w="1440" w:type="dxa"/>
            <w:vAlign w:val="bottom"/>
          </w:tcPr>
          <w:p w:rsidR="00180A67" w:rsidRPr="00E54061" w:rsidRDefault="00FD634A" w:rsidP="00B31C9D">
            <w:pPr>
              <w:tabs>
                <w:tab w:val="decimal" w:pos="1111"/>
              </w:tabs>
              <w:spacing w:line="360" w:lineRule="exact"/>
              <w:rPr>
                <w:rFonts w:ascii="Arial" w:hAnsi="Arial" w:cs="Arial"/>
                <w:sz w:val="18"/>
                <w:szCs w:val="18"/>
                <w:cs/>
              </w:rPr>
            </w:pPr>
            <w:r>
              <w:rPr>
                <w:rFonts w:ascii="Arial" w:hAnsi="Arial" w:cs="Arial"/>
                <w:sz w:val="18"/>
                <w:szCs w:val="18"/>
              </w:rPr>
              <w:t>25,264,812</w:t>
            </w:r>
          </w:p>
        </w:tc>
        <w:tc>
          <w:tcPr>
            <w:tcW w:w="1440" w:type="dxa"/>
            <w:vAlign w:val="bottom"/>
          </w:tcPr>
          <w:p w:rsidR="00180A67" w:rsidRPr="00B31C9D" w:rsidRDefault="00180A67" w:rsidP="00B31C9D">
            <w:pPr>
              <w:tabs>
                <w:tab w:val="decimal" w:pos="1111"/>
              </w:tabs>
              <w:spacing w:line="360" w:lineRule="exact"/>
              <w:rPr>
                <w:rFonts w:ascii="Arial" w:hAnsi="Arial" w:cs="Arial"/>
                <w:sz w:val="18"/>
                <w:szCs w:val="18"/>
                <w:cs/>
              </w:rPr>
            </w:pPr>
            <w:r w:rsidRPr="00B31C9D">
              <w:rPr>
                <w:rFonts w:ascii="Arial" w:hAnsi="Arial" w:cs="Arial" w:hint="cs"/>
                <w:sz w:val="18"/>
                <w:szCs w:val="18"/>
                <w:cs/>
              </w:rPr>
              <w:t>26,203,37</w:t>
            </w:r>
            <w:r w:rsidRPr="00B31C9D">
              <w:rPr>
                <w:rFonts w:ascii="Arial" w:hAnsi="Arial" w:cs="Arial"/>
                <w:sz w:val="18"/>
                <w:szCs w:val="18"/>
              </w:rPr>
              <w:t>1</w:t>
            </w:r>
          </w:p>
        </w:tc>
        <w:tc>
          <w:tcPr>
            <w:tcW w:w="1440" w:type="dxa"/>
            <w:vAlign w:val="bottom"/>
          </w:tcPr>
          <w:p w:rsidR="00180A67" w:rsidRPr="00B31C9D" w:rsidRDefault="00180A67" w:rsidP="00FD634A">
            <w:pPr>
              <w:tabs>
                <w:tab w:val="decimal" w:pos="1111"/>
              </w:tabs>
              <w:spacing w:line="360" w:lineRule="exact"/>
              <w:rPr>
                <w:rFonts w:ascii="Arial" w:hAnsi="Arial" w:cs="Arial"/>
                <w:sz w:val="18"/>
                <w:szCs w:val="18"/>
                <w:cs/>
              </w:rPr>
            </w:pPr>
            <w:r>
              <w:rPr>
                <w:rFonts w:ascii="Arial" w:hAnsi="Arial" w:cs="Arial"/>
                <w:sz w:val="18"/>
                <w:szCs w:val="18"/>
              </w:rPr>
              <w:t>25,</w:t>
            </w:r>
            <w:r w:rsidR="00FD634A">
              <w:rPr>
                <w:rFonts w:ascii="Arial" w:hAnsi="Arial" w:cs="Arial"/>
                <w:sz w:val="18"/>
                <w:szCs w:val="18"/>
              </w:rPr>
              <w:t>742</w:t>
            </w:r>
            <w:r>
              <w:rPr>
                <w:rFonts w:ascii="Arial" w:hAnsi="Arial" w:cs="Arial"/>
                <w:sz w:val="18"/>
                <w:szCs w:val="18"/>
              </w:rPr>
              <w:t>,</w:t>
            </w:r>
            <w:r w:rsidR="00FD634A">
              <w:rPr>
                <w:rFonts w:ascii="Arial" w:hAnsi="Arial" w:cs="Arial"/>
                <w:sz w:val="18"/>
                <w:szCs w:val="18"/>
              </w:rPr>
              <w:t>21</w:t>
            </w:r>
            <w:r>
              <w:rPr>
                <w:rFonts w:ascii="Arial" w:hAnsi="Arial" w:cs="Arial"/>
                <w:sz w:val="18"/>
                <w:szCs w:val="18"/>
              </w:rPr>
              <w:t>3</w:t>
            </w:r>
          </w:p>
        </w:tc>
        <w:tc>
          <w:tcPr>
            <w:tcW w:w="1440" w:type="dxa"/>
            <w:vAlign w:val="bottom"/>
          </w:tcPr>
          <w:p w:rsidR="00180A67" w:rsidRPr="00B31C9D" w:rsidRDefault="00180A67" w:rsidP="00B31C9D">
            <w:pPr>
              <w:tabs>
                <w:tab w:val="decimal" w:pos="1111"/>
              </w:tabs>
              <w:spacing w:line="360" w:lineRule="exact"/>
              <w:rPr>
                <w:rFonts w:ascii="Arial" w:hAnsi="Arial" w:cs="Arial"/>
                <w:sz w:val="18"/>
                <w:szCs w:val="18"/>
                <w:cs/>
              </w:rPr>
            </w:pPr>
            <w:r w:rsidRPr="00B31C9D">
              <w:rPr>
                <w:rFonts w:ascii="Arial" w:hAnsi="Arial" w:cs="Arial" w:hint="cs"/>
                <w:sz w:val="18"/>
                <w:szCs w:val="18"/>
                <w:cs/>
              </w:rPr>
              <w:t>26,701,22</w:t>
            </w:r>
            <w:r w:rsidRPr="00B31C9D">
              <w:rPr>
                <w:rFonts w:ascii="Arial" w:hAnsi="Arial" w:cs="Arial"/>
                <w:sz w:val="18"/>
                <w:szCs w:val="18"/>
              </w:rPr>
              <w:t>7</w:t>
            </w:r>
          </w:p>
        </w:tc>
      </w:tr>
      <w:tr w:rsidR="00180A67" w:rsidRPr="00622265" w:rsidTr="00FD7E87">
        <w:tc>
          <w:tcPr>
            <w:tcW w:w="3390" w:type="dxa"/>
          </w:tcPr>
          <w:p w:rsidR="00180A67" w:rsidRPr="00622265" w:rsidRDefault="00180A67" w:rsidP="00B31C9D">
            <w:pPr>
              <w:tabs>
                <w:tab w:val="left" w:pos="1440"/>
              </w:tabs>
              <w:spacing w:line="360" w:lineRule="exact"/>
              <w:ind w:left="132" w:hanging="132"/>
              <w:rPr>
                <w:rFonts w:ascii="Arial" w:hAnsi="Arial" w:cs="Arial"/>
                <w:sz w:val="18"/>
                <w:szCs w:val="18"/>
              </w:rPr>
            </w:pPr>
            <w:r w:rsidRPr="00622265">
              <w:rPr>
                <w:rFonts w:ascii="Arial" w:hAnsi="Arial" w:cs="Arial"/>
                <w:sz w:val="18"/>
                <w:szCs w:val="18"/>
              </w:rPr>
              <w:t>Effects of:</w:t>
            </w:r>
          </w:p>
        </w:tc>
        <w:tc>
          <w:tcPr>
            <w:tcW w:w="1440" w:type="dxa"/>
            <w:vAlign w:val="bottom"/>
          </w:tcPr>
          <w:p w:rsidR="00180A67" w:rsidRPr="00622265" w:rsidRDefault="00180A67" w:rsidP="00B31C9D">
            <w:pPr>
              <w:tabs>
                <w:tab w:val="decimal" w:pos="1111"/>
              </w:tabs>
              <w:spacing w:line="360" w:lineRule="exact"/>
              <w:rPr>
                <w:rFonts w:ascii="Arial" w:hAnsi="Arial" w:cs="Arial"/>
                <w:sz w:val="18"/>
                <w:szCs w:val="18"/>
              </w:rPr>
            </w:pPr>
          </w:p>
        </w:tc>
        <w:tc>
          <w:tcPr>
            <w:tcW w:w="1440" w:type="dxa"/>
            <w:vAlign w:val="bottom"/>
          </w:tcPr>
          <w:p w:rsidR="00180A67" w:rsidRPr="00B31C9D" w:rsidRDefault="00180A67" w:rsidP="00B31C9D">
            <w:pPr>
              <w:tabs>
                <w:tab w:val="decimal" w:pos="1111"/>
              </w:tabs>
              <w:spacing w:line="360" w:lineRule="exact"/>
              <w:rPr>
                <w:rFonts w:ascii="Arial" w:hAnsi="Arial" w:cs="Arial"/>
                <w:sz w:val="18"/>
                <w:szCs w:val="18"/>
              </w:rPr>
            </w:pPr>
          </w:p>
        </w:tc>
        <w:tc>
          <w:tcPr>
            <w:tcW w:w="1440" w:type="dxa"/>
            <w:vAlign w:val="bottom"/>
          </w:tcPr>
          <w:p w:rsidR="00180A67" w:rsidRPr="00B31C9D" w:rsidRDefault="00180A67" w:rsidP="00180A67">
            <w:pPr>
              <w:tabs>
                <w:tab w:val="decimal" w:pos="1111"/>
              </w:tabs>
              <w:spacing w:line="360" w:lineRule="exact"/>
              <w:rPr>
                <w:rFonts w:ascii="Arial" w:hAnsi="Arial" w:cs="Arial"/>
                <w:sz w:val="18"/>
                <w:szCs w:val="18"/>
              </w:rPr>
            </w:pPr>
          </w:p>
        </w:tc>
        <w:tc>
          <w:tcPr>
            <w:tcW w:w="1440" w:type="dxa"/>
            <w:vAlign w:val="bottom"/>
          </w:tcPr>
          <w:p w:rsidR="00180A67" w:rsidRPr="00B31C9D" w:rsidRDefault="00180A67" w:rsidP="00B31C9D">
            <w:pPr>
              <w:tabs>
                <w:tab w:val="decimal" w:pos="1111"/>
              </w:tabs>
              <w:spacing w:line="360" w:lineRule="exact"/>
              <w:rPr>
                <w:rFonts w:ascii="Arial" w:hAnsi="Arial" w:cs="Arial"/>
                <w:sz w:val="18"/>
                <w:szCs w:val="18"/>
              </w:rPr>
            </w:pPr>
          </w:p>
        </w:tc>
      </w:tr>
      <w:tr w:rsidR="00FD634A" w:rsidRPr="00622265" w:rsidTr="00FD7E87">
        <w:trPr>
          <w:trHeight w:val="80"/>
        </w:trPr>
        <w:tc>
          <w:tcPr>
            <w:tcW w:w="3390" w:type="dxa"/>
          </w:tcPr>
          <w:p w:rsidR="00FD634A" w:rsidRPr="00622265" w:rsidRDefault="00FD634A" w:rsidP="00B31C9D">
            <w:pPr>
              <w:tabs>
                <w:tab w:val="left" w:pos="1440"/>
              </w:tabs>
              <w:spacing w:line="360" w:lineRule="exact"/>
              <w:ind w:left="132"/>
              <w:rPr>
                <w:rFonts w:ascii="Arial" w:hAnsi="Arial" w:cs="Arial"/>
                <w:sz w:val="18"/>
                <w:szCs w:val="18"/>
              </w:rPr>
            </w:pPr>
            <w:r w:rsidRPr="00622265">
              <w:rPr>
                <w:rFonts w:ascii="Arial" w:hAnsi="Arial" w:cs="Arial"/>
                <w:sz w:val="18"/>
                <w:szCs w:val="18"/>
              </w:rPr>
              <w:t>Exempted expenses</w:t>
            </w:r>
          </w:p>
        </w:tc>
        <w:tc>
          <w:tcPr>
            <w:tcW w:w="1440" w:type="dxa"/>
            <w:vAlign w:val="bottom"/>
          </w:tcPr>
          <w:p w:rsidR="00FD634A" w:rsidRPr="00B31C9D" w:rsidRDefault="00FD634A" w:rsidP="00FD634A">
            <w:pPr>
              <w:tabs>
                <w:tab w:val="decimal" w:pos="1111"/>
              </w:tabs>
              <w:spacing w:line="360" w:lineRule="exact"/>
              <w:rPr>
                <w:rFonts w:ascii="Arial" w:hAnsi="Arial" w:cs="Arial"/>
                <w:sz w:val="18"/>
                <w:szCs w:val="18"/>
                <w:cs/>
              </w:rPr>
            </w:pPr>
            <w:r>
              <w:rPr>
                <w:rFonts w:ascii="Arial" w:hAnsi="Arial" w:cs="Arial"/>
                <w:sz w:val="18"/>
                <w:szCs w:val="18"/>
              </w:rPr>
              <w:t>6,718,030</w:t>
            </w:r>
          </w:p>
        </w:tc>
        <w:tc>
          <w:tcPr>
            <w:tcW w:w="1440" w:type="dxa"/>
            <w:vAlign w:val="bottom"/>
          </w:tcPr>
          <w:p w:rsidR="00FD634A" w:rsidRPr="00B31C9D" w:rsidRDefault="00FD634A" w:rsidP="00B31C9D">
            <w:pPr>
              <w:tabs>
                <w:tab w:val="decimal" w:pos="1111"/>
              </w:tabs>
              <w:spacing w:line="360" w:lineRule="exact"/>
              <w:rPr>
                <w:rFonts w:ascii="Arial" w:hAnsi="Arial" w:cs="Arial"/>
                <w:sz w:val="18"/>
                <w:szCs w:val="18"/>
              </w:rPr>
            </w:pPr>
            <w:r w:rsidRPr="00B31C9D">
              <w:rPr>
                <w:rFonts w:ascii="Arial" w:hAnsi="Arial" w:cs="Arial" w:hint="cs"/>
                <w:sz w:val="18"/>
                <w:szCs w:val="18"/>
                <w:cs/>
              </w:rPr>
              <w:t>2,110,520</w:t>
            </w:r>
          </w:p>
        </w:tc>
        <w:tc>
          <w:tcPr>
            <w:tcW w:w="1440" w:type="dxa"/>
            <w:vAlign w:val="bottom"/>
          </w:tcPr>
          <w:p w:rsidR="00FD634A" w:rsidRPr="00FD634A" w:rsidRDefault="00FD634A" w:rsidP="00180A67">
            <w:pPr>
              <w:tabs>
                <w:tab w:val="decimal" w:pos="1111"/>
              </w:tabs>
              <w:spacing w:line="360" w:lineRule="exact"/>
              <w:rPr>
                <w:rFonts w:ascii="Arial" w:hAnsi="Arial" w:cstheme="minorBidi"/>
                <w:sz w:val="18"/>
                <w:szCs w:val="18"/>
                <w:cs/>
              </w:rPr>
            </w:pPr>
            <w:r>
              <w:rPr>
                <w:rFonts w:ascii="Arial" w:hAnsi="Arial" w:cs="Arial"/>
                <w:sz w:val="18"/>
                <w:szCs w:val="18"/>
              </w:rPr>
              <w:t>6,718,030</w:t>
            </w:r>
          </w:p>
        </w:tc>
        <w:tc>
          <w:tcPr>
            <w:tcW w:w="1440" w:type="dxa"/>
            <w:vAlign w:val="bottom"/>
          </w:tcPr>
          <w:p w:rsidR="00FD634A" w:rsidRPr="00B31C9D" w:rsidRDefault="00FD634A" w:rsidP="00B31C9D">
            <w:pPr>
              <w:tabs>
                <w:tab w:val="decimal" w:pos="1111"/>
              </w:tabs>
              <w:spacing w:line="360" w:lineRule="exact"/>
              <w:rPr>
                <w:rFonts w:ascii="Arial" w:hAnsi="Arial" w:cs="Arial"/>
                <w:sz w:val="18"/>
                <w:szCs w:val="18"/>
              </w:rPr>
            </w:pPr>
            <w:r w:rsidRPr="00B31C9D">
              <w:rPr>
                <w:rFonts w:ascii="Arial" w:hAnsi="Arial" w:cs="Arial" w:hint="cs"/>
                <w:sz w:val="18"/>
                <w:szCs w:val="18"/>
                <w:cs/>
              </w:rPr>
              <w:t>2,110,520</w:t>
            </w:r>
          </w:p>
        </w:tc>
      </w:tr>
      <w:tr w:rsidR="00FD634A" w:rsidRPr="00622265" w:rsidTr="00FD7E87">
        <w:tc>
          <w:tcPr>
            <w:tcW w:w="3390" w:type="dxa"/>
          </w:tcPr>
          <w:p w:rsidR="00FD634A" w:rsidRPr="00622265" w:rsidRDefault="00FD634A" w:rsidP="00B31C9D">
            <w:pPr>
              <w:tabs>
                <w:tab w:val="left" w:pos="1440"/>
              </w:tabs>
              <w:spacing w:line="360" w:lineRule="exact"/>
              <w:ind w:left="132" w:right="-288"/>
              <w:rPr>
                <w:rFonts w:ascii="Arial" w:hAnsi="Arial" w:cs="Arial"/>
                <w:sz w:val="18"/>
                <w:szCs w:val="18"/>
              </w:rPr>
            </w:pPr>
            <w:r w:rsidRPr="00622265">
              <w:rPr>
                <w:rFonts w:ascii="Arial" w:hAnsi="Arial" w:cs="Arial"/>
                <w:sz w:val="18"/>
                <w:szCs w:val="18"/>
              </w:rPr>
              <w:t xml:space="preserve">Allowed additional expense deductions </w:t>
            </w:r>
          </w:p>
        </w:tc>
        <w:tc>
          <w:tcPr>
            <w:tcW w:w="1440" w:type="dxa"/>
            <w:vAlign w:val="bottom"/>
          </w:tcPr>
          <w:p w:rsidR="00FD634A" w:rsidRPr="00B31C9D" w:rsidRDefault="00FD634A" w:rsidP="00FD634A">
            <w:pPr>
              <w:tabs>
                <w:tab w:val="decimal" w:pos="1111"/>
              </w:tabs>
              <w:spacing w:line="360" w:lineRule="exact"/>
              <w:rPr>
                <w:rFonts w:ascii="Arial" w:hAnsi="Arial" w:cs="Arial"/>
                <w:sz w:val="18"/>
                <w:szCs w:val="18"/>
                <w:cs/>
              </w:rPr>
            </w:pPr>
            <w:r>
              <w:rPr>
                <w:rFonts w:ascii="Arial" w:hAnsi="Arial" w:cs="Arial"/>
                <w:sz w:val="18"/>
                <w:szCs w:val="18"/>
              </w:rPr>
              <w:t>(1,475,469)</w:t>
            </w:r>
          </w:p>
        </w:tc>
        <w:tc>
          <w:tcPr>
            <w:tcW w:w="1440" w:type="dxa"/>
            <w:vAlign w:val="bottom"/>
          </w:tcPr>
          <w:p w:rsidR="00FD634A" w:rsidRPr="00B31C9D" w:rsidRDefault="00FD634A" w:rsidP="00B31C9D">
            <w:pPr>
              <w:tabs>
                <w:tab w:val="decimal" w:pos="1111"/>
              </w:tabs>
              <w:spacing w:line="360" w:lineRule="exact"/>
              <w:rPr>
                <w:rFonts w:ascii="Arial" w:hAnsi="Arial" w:cs="Arial"/>
                <w:sz w:val="18"/>
                <w:szCs w:val="18"/>
                <w:cs/>
              </w:rPr>
            </w:pPr>
            <w:r w:rsidRPr="00B31C9D">
              <w:rPr>
                <w:rFonts w:ascii="Arial" w:hAnsi="Arial" w:cs="Arial" w:hint="cs"/>
                <w:sz w:val="18"/>
                <w:szCs w:val="18"/>
                <w:cs/>
              </w:rPr>
              <w:t>(1,471,87</w:t>
            </w:r>
            <w:r w:rsidRPr="00B31C9D">
              <w:rPr>
                <w:rFonts w:ascii="Arial" w:hAnsi="Arial" w:cs="Arial"/>
                <w:sz w:val="18"/>
                <w:szCs w:val="18"/>
              </w:rPr>
              <w:t>1</w:t>
            </w:r>
            <w:r w:rsidRPr="00B31C9D">
              <w:rPr>
                <w:rFonts w:ascii="Arial" w:hAnsi="Arial" w:cs="Arial" w:hint="cs"/>
                <w:sz w:val="18"/>
                <w:szCs w:val="18"/>
                <w:cs/>
              </w:rPr>
              <w:t>)</w:t>
            </w:r>
          </w:p>
        </w:tc>
        <w:tc>
          <w:tcPr>
            <w:tcW w:w="1440" w:type="dxa"/>
            <w:vAlign w:val="bottom"/>
          </w:tcPr>
          <w:p w:rsidR="00FD634A" w:rsidRPr="00B31C9D" w:rsidRDefault="00FD634A" w:rsidP="00180A67">
            <w:pPr>
              <w:tabs>
                <w:tab w:val="decimal" w:pos="1111"/>
              </w:tabs>
              <w:spacing w:line="360" w:lineRule="exact"/>
              <w:rPr>
                <w:rFonts w:ascii="Arial" w:hAnsi="Arial" w:cs="Arial"/>
                <w:sz w:val="18"/>
                <w:szCs w:val="18"/>
                <w:cs/>
              </w:rPr>
            </w:pPr>
            <w:r>
              <w:rPr>
                <w:rFonts w:ascii="Arial" w:hAnsi="Arial" w:cs="Arial"/>
                <w:sz w:val="18"/>
                <w:szCs w:val="18"/>
              </w:rPr>
              <w:t>(1,475,469)</w:t>
            </w:r>
          </w:p>
        </w:tc>
        <w:tc>
          <w:tcPr>
            <w:tcW w:w="1440" w:type="dxa"/>
            <w:vAlign w:val="bottom"/>
          </w:tcPr>
          <w:p w:rsidR="00FD634A" w:rsidRPr="00B31C9D" w:rsidRDefault="00FD634A" w:rsidP="00B31C9D">
            <w:pPr>
              <w:tabs>
                <w:tab w:val="decimal" w:pos="1111"/>
              </w:tabs>
              <w:spacing w:line="360" w:lineRule="exact"/>
              <w:rPr>
                <w:rFonts w:ascii="Arial" w:hAnsi="Arial" w:cs="Arial"/>
                <w:sz w:val="18"/>
                <w:szCs w:val="18"/>
                <w:cs/>
              </w:rPr>
            </w:pPr>
            <w:r w:rsidRPr="00B31C9D">
              <w:rPr>
                <w:rFonts w:ascii="Arial" w:hAnsi="Arial" w:cs="Arial" w:hint="cs"/>
                <w:sz w:val="18"/>
                <w:szCs w:val="18"/>
                <w:cs/>
              </w:rPr>
              <w:t>(1,471,87</w:t>
            </w:r>
            <w:r w:rsidRPr="00B31C9D">
              <w:rPr>
                <w:rFonts w:ascii="Arial" w:hAnsi="Arial" w:cs="Arial"/>
                <w:sz w:val="18"/>
                <w:szCs w:val="18"/>
              </w:rPr>
              <w:t>1</w:t>
            </w:r>
            <w:r w:rsidRPr="00B31C9D">
              <w:rPr>
                <w:rFonts w:ascii="Arial" w:hAnsi="Arial" w:cs="Arial" w:hint="cs"/>
                <w:sz w:val="18"/>
                <w:szCs w:val="18"/>
                <w:cs/>
              </w:rPr>
              <w:t>)</w:t>
            </w:r>
          </w:p>
        </w:tc>
      </w:tr>
      <w:tr w:rsidR="00FD634A" w:rsidRPr="00622265" w:rsidTr="00FD7E87">
        <w:tc>
          <w:tcPr>
            <w:tcW w:w="3390" w:type="dxa"/>
          </w:tcPr>
          <w:p w:rsidR="00FD634A" w:rsidRPr="00622265" w:rsidRDefault="00FD634A" w:rsidP="00B31C9D">
            <w:pPr>
              <w:tabs>
                <w:tab w:val="left" w:pos="1440"/>
              </w:tabs>
              <w:spacing w:line="360" w:lineRule="exact"/>
              <w:ind w:left="132"/>
              <w:rPr>
                <w:rFonts w:ascii="Arial" w:hAnsi="Arial" w:cs="Arial"/>
                <w:sz w:val="18"/>
                <w:szCs w:val="18"/>
                <w:cs/>
              </w:rPr>
            </w:pPr>
            <w:r w:rsidRPr="00622265">
              <w:rPr>
                <w:rFonts w:ascii="Arial" w:hAnsi="Arial" w:cs="Arial"/>
                <w:sz w:val="18"/>
                <w:szCs w:val="18"/>
              </w:rPr>
              <w:t>Others</w:t>
            </w:r>
          </w:p>
        </w:tc>
        <w:tc>
          <w:tcPr>
            <w:tcW w:w="1440" w:type="dxa"/>
            <w:vAlign w:val="bottom"/>
          </w:tcPr>
          <w:p w:rsidR="00FD634A" w:rsidRPr="00B31C9D" w:rsidRDefault="00FD634A" w:rsidP="00FD634A">
            <w:pPr>
              <w:pBdr>
                <w:bottom w:val="single" w:sz="4" w:space="1" w:color="auto"/>
              </w:pBdr>
              <w:tabs>
                <w:tab w:val="decimal" w:pos="1111"/>
              </w:tabs>
              <w:spacing w:line="360" w:lineRule="exact"/>
              <w:rPr>
                <w:rFonts w:ascii="Arial" w:hAnsi="Arial" w:cs="Arial"/>
                <w:sz w:val="18"/>
                <w:szCs w:val="18"/>
              </w:rPr>
            </w:pPr>
            <w:r>
              <w:rPr>
                <w:rFonts w:ascii="Arial" w:hAnsi="Arial" w:cs="Arial"/>
                <w:sz w:val="18"/>
                <w:szCs w:val="18"/>
              </w:rPr>
              <w:t>(8,185,106)</w:t>
            </w:r>
          </w:p>
        </w:tc>
        <w:tc>
          <w:tcPr>
            <w:tcW w:w="1440" w:type="dxa"/>
            <w:vAlign w:val="bottom"/>
          </w:tcPr>
          <w:p w:rsidR="00FD634A" w:rsidRPr="00B31C9D" w:rsidRDefault="00FD634A" w:rsidP="00B31C9D">
            <w:pPr>
              <w:pBdr>
                <w:bottom w:val="single" w:sz="4" w:space="1" w:color="auto"/>
              </w:pBdr>
              <w:tabs>
                <w:tab w:val="decimal" w:pos="1111"/>
              </w:tabs>
              <w:spacing w:line="360" w:lineRule="exact"/>
              <w:rPr>
                <w:rFonts w:ascii="Arial" w:hAnsi="Arial" w:cs="Arial"/>
                <w:sz w:val="18"/>
                <w:szCs w:val="18"/>
              </w:rPr>
            </w:pPr>
            <w:r w:rsidRPr="00B31C9D">
              <w:rPr>
                <w:rFonts w:ascii="Arial" w:hAnsi="Arial" w:cs="Arial" w:hint="cs"/>
                <w:sz w:val="18"/>
                <w:szCs w:val="18"/>
                <w:cs/>
              </w:rPr>
              <w:t>(10,985,235</w:t>
            </w:r>
            <w:r w:rsidRPr="00B31C9D">
              <w:rPr>
                <w:rFonts w:ascii="Arial" w:hAnsi="Arial" w:cs="Arial"/>
                <w:sz w:val="18"/>
                <w:szCs w:val="18"/>
              </w:rPr>
              <w:t>)</w:t>
            </w:r>
          </w:p>
        </w:tc>
        <w:tc>
          <w:tcPr>
            <w:tcW w:w="1440" w:type="dxa"/>
            <w:vAlign w:val="bottom"/>
          </w:tcPr>
          <w:p w:rsidR="00FD634A" w:rsidRPr="00B31C9D" w:rsidRDefault="00FD634A" w:rsidP="00180A67">
            <w:pPr>
              <w:pBdr>
                <w:bottom w:val="single" w:sz="4" w:space="1" w:color="auto"/>
              </w:pBdr>
              <w:tabs>
                <w:tab w:val="decimal" w:pos="1111"/>
              </w:tabs>
              <w:spacing w:line="360" w:lineRule="exact"/>
              <w:rPr>
                <w:rFonts w:ascii="Arial" w:hAnsi="Arial" w:cs="Arial"/>
                <w:sz w:val="18"/>
                <w:szCs w:val="18"/>
              </w:rPr>
            </w:pPr>
            <w:r>
              <w:rPr>
                <w:rFonts w:ascii="Arial" w:hAnsi="Arial" w:cs="Arial"/>
                <w:sz w:val="18"/>
                <w:szCs w:val="18"/>
              </w:rPr>
              <w:t>(7,395,135)</w:t>
            </w:r>
          </w:p>
        </w:tc>
        <w:tc>
          <w:tcPr>
            <w:tcW w:w="1440" w:type="dxa"/>
            <w:vAlign w:val="bottom"/>
          </w:tcPr>
          <w:p w:rsidR="00FD634A" w:rsidRPr="00B31C9D" w:rsidRDefault="00FD634A" w:rsidP="00B31C9D">
            <w:pPr>
              <w:pBdr>
                <w:bottom w:val="single" w:sz="4" w:space="1" w:color="auto"/>
              </w:pBdr>
              <w:tabs>
                <w:tab w:val="decimal" w:pos="1111"/>
              </w:tabs>
              <w:spacing w:line="360" w:lineRule="exact"/>
              <w:rPr>
                <w:rFonts w:ascii="Arial" w:hAnsi="Arial" w:cs="Arial"/>
                <w:sz w:val="18"/>
                <w:szCs w:val="18"/>
              </w:rPr>
            </w:pPr>
            <w:r w:rsidRPr="00B31C9D">
              <w:rPr>
                <w:rFonts w:ascii="Arial" w:hAnsi="Arial" w:cs="Arial" w:hint="cs"/>
                <w:sz w:val="18"/>
                <w:szCs w:val="18"/>
                <w:cs/>
              </w:rPr>
              <w:t>(11,483,091)</w:t>
            </w:r>
          </w:p>
        </w:tc>
      </w:tr>
      <w:tr w:rsidR="00FD634A" w:rsidRPr="00622265" w:rsidTr="00FD7E87">
        <w:tc>
          <w:tcPr>
            <w:tcW w:w="3390" w:type="dxa"/>
          </w:tcPr>
          <w:p w:rsidR="00FD634A" w:rsidRPr="00622265" w:rsidRDefault="00FD634A" w:rsidP="00B31C9D">
            <w:pPr>
              <w:tabs>
                <w:tab w:val="left" w:pos="567"/>
                <w:tab w:val="left" w:pos="1134"/>
                <w:tab w:val="left" w:pos="1701"/>
              </w:tabs>
              <w:spacing w:line="360" w:lineRule="exact"/>
              <w:ind w:left="132" w:right="-108" w:hanging="132"/>
              <w:rPr>
                <w:rFonts w:ascii="Arial" w:hAnsi="Arial" w:cs="Arial"/>
                <w:sz w:val="18"/>
                <w:szCs w:val="18"/>
              </w:rPr>
            </w:pPr>
            <w:r w:rsidRPr="00622265">
              <w:rPr>
                <w:rFonts w:ascii="Arial" w:hAnsi="Arial" w:cs="Arial"/>
                <w:sz w:val="18"/>
                <w:szCs w:val="18"/>
              </w:rPr>
              <w:t xml:space="preserve">Income tax expenses reported in statements of income </w:t>
            </w:r>
          </w:p>
        </w:tc>
        <w:tc>
          <w:tcPr>
            <w:tcW w:w="1440" w:type="dxa"/>
            <w:vAlign w:val="bottom"/>
          </w:tcPr>
          <w:p w:rsidR="00FD634A" w:rsidRPr="00B31C9D" w:rsidRDefault="00FD634A" w:rsidP="00FD634A">
            <w:pPr>
              <w:pBdr>
                <w:bottom w:val="double" w:sz="4" w:space="1" w:color="auto"/>
              </w:pBdr>
              <w:tabs>
                <w:tab w:val="decimal" w:pos="1111"/>
              </w:tabs>
              <w:spacing w:line="360" w:lineRule="exact"/>
              <w:rPr>
                <w:rFonts w:ascii="Arial" w:hAnsi="Arial" w:cs="Arial"/>
                <w:sz w:val="18"/>
                <w:szCs w:val="18"/>
              </w:rPr>
            </w:pPr>
            <w:r>
              <w:rPr>
                <w:rFonts w:ascii="Arial" w:hAnsi="Arial" w:cs="Arial"/>
                <w:sz w:val="18"/>
                <w:szCs w:val="18"/>
              </w:rPr>
              <w:t>22,322,267</w:t>
            </w:r>
          </w:p>
        </w:tc>
        <w:tc>
          <w:tcPr>
            <w:tcW w:w="1440" w:type="dxa"/>
            <w:vAlign w:val="bottom"/>
          </w:tcPr>
          <w:p w:rsidR="00FD634A" w:rsidRPr="00B31C9D" w:rsidRDefault="00FD634A" w:rsidP="00B31C9D">
            <w:pPr>
              <w:pBdr>
                <w:bottom w:val="double" w:sz="4" w:space="1" w:color="auto"/>
              </w:pBdr>
              <w:tabs>
                <w:tab w:val="decimal" w:pos="1111"/>
              </w:tabs>
              <w:spacing w:line="360" w:lineRule="exact"/>
              <w:rPr>
                <w:rFonts w:ascii="Arial" w:hAnsi="Arial" w:cs="Arial"/>
                <w:sz w:val="18"/>
                <w:szCs w:val="18"/>
                <w:cs/>
              </w:rPr>
            </w:pPr>
            <w:r w:rsidRPr="00B31C9D">
              <w:rPr>
                <w:rFonts w:ascii="Arial" w:hAnsi="Arial" w:cs="Arial" w:hint="cs"/>
                <w:sz w:val="18"/>
                <w:szCs w:val="18"/>
                <w:cs/>
              </w:rPr>
              <w:t>15,856,785</w:t>
            </w:r>
          </w:p>
        </w:tc>
        <w:tc>
          <w:tcPr>
            <w:tcW w:w="1440" w:type="dxa"/>
            <w:vAlign w:val="bottom"/>
          </w:tcPr>
          <w:p w:rsidR="00FD634A" w:rsidRPr="00B31C9D" w:rsidRDefault="00FD634A" w:rsidP="00FD634A">
            <w:pPr>
              <w:pBdr>
                <w:bottom w:val="double" w:sz="4" w:space="1" w:color="auto"/>
              </w:pBdr>
              <w:tabs>
                <w:tab w:val="decimal" w:pos="1111"/>
              </w:tabs>
              <w:spacing w:line="360" w:lineRule="exact"/>
              <w:rPr>
                <w:rFonts w:ascii="Arial" w:hAnsi="Arial" w:cs="Arial"/>
                <w:sz w:val="18"/>
                <w:szCs w:val="18"/>
              </w:rPr>
            </w:pPr>
            <w:r>
              <w:rPr>
                <w:rFonts w:ascii="Arial" w:hAnsi="Arial" w:cs="Arial"/>
                <w:sz w:val="18"/>
                <w:szCs w:val="18"/>
              </w:rPr>
              <w:t>23,589,639</w:t>
            </w:r>
          </w:p>
        </w:tc>
        <w:tc>
          <w:tcPr>
            <w:tcW w:w="1440" w:type="dxa"/>
            <w:vAlign w:val="bottom"/>
          </w:tcPr>
          <w:p w:rsidR="00FD634A" w:rsidRPr="00B31C9D" w:rsidRDefault="00FD634A" w:rsidP="00B31C9D">
            <w:pPr>
              <w:pBdr>
                <w:bottom w:val="double" w:sz="4" w:space="1" w:color="auto"/>
              </w:pBdr>
              <w:tabs>
                <w:tab w:val="decimal" w:pos="1111"/>
              </w:tabs>
              <w:spacing w:line="360" w:lineRule="exact"/>
              <w:rPr>
                <w:rFonts w:ascii="Arial" w:hAnsi="Arial" w:cs="Arial"/>
                <w:sz w:val="18"/>
                <w:szCs w:val="18"/>
              </w:rPr>
            </w:pPr>
            <w:r w:rsidRPr="00B31C9D">
              <w:rPr>
                <w:rFonts w:ascii="Arial" w:hAnsi="Arial" w:cs="Arial" w:hint="cs"/>
                <w:sz w:val="18"/>
                <w:szCs w:val="18"/>
                <w:cs/>
              </w:rPr>
              <w:t>15,856,785</w:t>
            </w:r>
          </w:p>
        </w:tc>
      </w:tr>
    </w:tbl>
    <w:p w:rsidR="001E11D3" w:rsidRDefault="001E11D3" w:rsidP="004D17B3">
      <w:pPr>
        <w:tabs>
          <w:tab w:val="left" w:pos="540"/>
          <w:tab w:val="left" w:pos="1134"/>
          <w:tab w:val="left" w:pos="1701"/>
        </w:tabs>
        <w:spacing w:before="240" w:after="120" w:line="380" w:lineRule="exact"/>
        <w:ind w:left="547" w:hanging="547"/>
        <w:rPr>
          <w:rFonts w:ascii="Arial" w:hAnsi="Arial" w:cs="Arial"/>
          <w:b/>
          <w:bCs/>
          <w:sz w:val="22"/>
          <w:szCs w:val="22"/>
        </w:rPr>
      </w:pPr>
    </w:p>
    <w:p w:rsidR="001E11D3" w:rsidRDefault="001E11D3" w:rsidP="001E11D3">
      <w:r>
        <w:br w:type="page"/>
      </w:r>
    </w:p>
    <w:p w:rsidR="0002342B" w:rsidRPr="00622265" w:rsidRDefault="00137054" w:rsidP="001E11D3">
      <w:pPr>
        <w:tabs>
          <w:tab w:val="left" w:pos="540"/>
          <w:tab w:val="left" w:pos="1134"/>
          <w:tab w:val="left" w:pos="1701"/>
        </w:tabs>
        <w:spacing w:before="120" w:after="120" w:line="380" w:lineRule="exact"/>
        <w:ind w:left="547" w:hanging="547"/>
        <w:rPr>
          <w:rFonts w:ascii="Arial" w:hAnsi="Arial" w:cs="Arial"/>
          <w:b/>
          <w:bCs/>
          <w:sz w:val="22"/>
          <w:szCs w:val="22"/>
          <w:cs/>
        </w:rPr>
      </w:pPr>
      <w:r w:rsidRPr="00622265">
        <w:rPr>
          <w:rFonts w:ascii="Arial" w:hAnsi="Arial" w:cs="Arial"/>
          <w:b/>
          <w:bCs/>
          <w:sz w:val="22"/>
          <w:szCs w:val="22"/>
        </w:rPr>
        <w:lastRenderedPageBreak/>
        <w:t>13</w:t>
      </w:r>
      <w:r w:rsidR="0002342B" w:rsidRPr="00622265">
        <w:rPr>
          <w:rFonts w:ascii="Arial" w:hAnsi="Arial" w:cs="Arial"/>
          <w:b/>
          <w:bCs/>
          <w:sz w:val="22"/>
          <w:szCs w:val="22"/>
        </w:rPr>
        <w:t>.</w:t>
      </w:r>
      <w:r w:rsidR="0002342B" w:rsidRPr="00622265">
        <w:rPr>
          <w:rFonts w:ascii="Arial" w:hAnsi="Arial" w:cs="Arial"/>
          <w:b/>
          <w:bCs/>
          <w:sz w:val="22"/>
          <w:szCs w:val="22"/>
        </w:rPr>
        <w:tab/>
        <w:t xml:space="preserve">Claims receivable from litigants </w:t>
      </w:r>
    </w:p>
    <w:p w:rsidR="0002342B" w:rsidRPr="00622265" w:rsidRDefault="0002342B" w:rsidP="001E11D3">
      <w:pPr>
        <w:spacing w:before="120" w:after="120" w:line="380" w:lineRule="exact"/>
        <w:ind w:left="547" w:right="43" w:hanging="547"/>
        <w:jc w:val="both"/>
        <w:rPr>
          <w:rFonts w:ascii="Arial" w:eastAsia="Arial Unicode MS" w:hAnsi="Arial" w:cs="Arial"/>
          <w:sz w:val="22"/>
          <w:szCs w:val="22"/>
        </w:rPr>
      </w:pPr>
      <w:r w:rsidRPr="00622265">
        <w:rPr>
          <w:rFonts w:ascii="Arial" w:eastAsia="Arial Unicode MS" w:hAnsi="Arial" w:cs="Arial"/>
          <w:b/>
          <w:bCs/>
          <w:sz w:val="22"/>
          <w:szCs w:val="22"/>
        </w:rPr>
        <w:tab/>
      </w:r>
      <w:r w:rsidRPr="00622265">
        <w:rPr>
          <w:rFonts w:ascii="Arial" w:eastAsia="Arial Unicode MS" w:hAnsi="Arial" w:cs="Arial"/>
          <w:sz w:val="22"/>
          <w:szCs w:val="22"/>
        </w:rPr>
        <w:t xml:space="preserve">Claims receivable from litigants classified by the </w:t>
      </w:r>
      <w:r w:rsidR="007807C2" w:rsidRPr="00622265">
        <w:rPr>
          <w:rFonts w:ascii="Arial" w:eastAsia="Arial Unicode MS" w:hAnsi="Arial" w:cs="Arial"/>
          <w:sz w:val="22"/>
          <w:szCs w:val="22"/>
        </w:rPr>
        <w:t>year</w:t>
      </w:r>
      <w:r w:rsidR="009233C6" w:rsidRPr="00622265">
        <w:rPr>
          <w:rFonts w:ascii="Arial" w:eastAsia="Arial Unicode MS" w:hAnsi="Arial" w:cs="Arial"/>
          <w:sz w:val="22"/>
          <w:szCs w:val="22"/>
        </w:rPr>
        <w:t xml:space="preserve"> of</w:t>
      </w:r>
      <w:r w:rsidRPr="00622265">
        <w:rPr>
          <w:rFonts w:ascii="Arial" w:eastAsia="Arial Unicode MS" w:hAnsi="Arial" w:cs="Arial"/>
          <w:sz w:val="22"/>
          <w:szCs w:val="22"/>
        </w:rPr>
        <w:t xml:space="preserve"> the claims incurred are as follows:</w:t>
      </w:r>
    </w:p>
    <w:p w:rsidR="00A5589E" w:rsidRPr="00622265" w:rsidRDefault="00A5589E" w:rsidP="00A5589E">
      <w:pPr>
        <w:spacing w:line="380" w:lineRule="exact"/>
        <w:ind w:left="360" w:right="43" w:hanging="360"/>
        <w:jc w:val="right"/>
        <w:rPr>
          <w:rFonts w:ascii="Arial" w:eastAsia="Arial Unicode MS" w:hAnsi="Arial" w:cs="Arial"/>
          <w:sz w:val="20"/>
          <w:szCs w:val="20"/>
        </w:rPr>
      </w:pPr>
      <w:r w:rsidRPr="00622265">
        <w:rPr>
          <w:rFonts w:ascii="Arial" w:eastAsia="Arial Unicode MS" w:hAnsi="Arial" w:cs="Arial"/>
          <w:sz w:val="20"/>
          <w:szCs w:val="20"/>
        </w:rPr>
        <w:t>(Unit: Baht)</w:t>
      </w:r>
    </w:p>
    <w:tbl>
      <w:tblPr>
        <w:tblW w:w="9180" w:type="dxa"/>
        <w:tblInd w:w="558" w:type="dxa"/>
        <w:tblLayout w:type="fixed"/>
        <w:tblLook w:val="0000" w:firstRow="0" w:lastRow="0" w:firstColumn="0" w:lastColumn="0" w:noHBand="0" w:noVBand="0"/>
      </w:tblPr>
      <w:tblGrid>
        <w:gridCol w:w="5040"/>
        <w:gridCol w:w="2070"/>
        <w:gridCol w:w="2070"/>
      </w:tblGrid>
      <w:tr w:rsidR="002E119B" w:rsidRPr="00622265" w:rsidTr="00046BD5">
        <w:tc>
          <w:tcPr>
            <w:tcW w:w="5040" w:type="dxa"/>
          </w:tcPr>
          <w:p w:rsidR="002E119B" w:rsidRPr="00622265" w:rsidRDefault="002E119B" w:rsidP="005F0F5B">
            <w:pPr>
              <w:spacing w:line="380" w:lineRule="exact"/>
              <w:ind w:left="-18" w:right="36"/>
              <w:rPr>
                <w:rFonts w:ascii="Arial" w:eastAsia="Arial Unicode MS" w:hAnsi="Arial" w:cs="Arial"/>
                <w:sz w:val="20"/>
                <w:szCs w:val="20"/>
              </w:rPr>
            </w:pPr>
          </w:p>
        </w:tc>
        <w:tc>
          <w:tcPr>
            <w:tcW w:w="2070" w:type="dxa"/>
            <w:vAlign w:val="bottom"/>
          </w:tcPr>
          <w:p w:rsidR="002E119B" w:rsidRPr="00622265" w:rsidRDefault="004D17B3" w:rsidP="00B31C9D">
            <w:pPr>
              <w:pBdr>
                <w:bottom w:val="single" w:sz="4" w:space="1" w:color="auto"/>
              </w:pBdr>
              <w:spacing w:line="380" w:lineRule="exact"/>
              <w:ind w:left="-18" w:right="36"/>
              <w:jc w:val="center"/>
              <w:rPr>
                <w:rFonts w:ascii="Arial" w:eastAsia="Arial Unicode MS" w:hAnsi="Arial" w:cs="Arial"/>
                <w:sz w:val="20"/>
                <w:szCs w:val="20"/>
              </w:rPr>
            </w:pPr>
            <w:r w:rsidRPr="00622265">
              <w:rPr>
                <w:rFonts w:ascii="Arial" w:eastAsia="Arial Unicode MS" w:hAnsi="Arial" w:cs="Arial"/>
                <w:sz w:val="20"/>
                <w:szCs w:val="20"/>
              </w:rPr>
              <w:t xml:space="preserve">30 </w:t>
            </w:r>
            <w:r w:rsidR="00B31C9D">
              <w:rPr>
                <w:rFonts w:ascii="Arial" w:eastAsia="Arial Unicode MS" w:hAnsi="Arial" w:cs="Arial"/>
                <w:sz w:val="20"/>
                <w:szCs w:val="20"/>
              </w:rPr>
              <w:t>September</w:t>
            </w:r>
            <w:r w:rsidRPr="00622265">
              <w:rPr>
                <w:rFonts w:ascii="Arial" w:eastAsia="Arial Unicode MS" w:hAnsi="Arial" w:cs="Arial"/>
                <w:sz w:val="20"/>
                <w:szCs w:val="20"/>
              </w:rPr>
              <w:t xml:space="preserve"> </w:t>
            </w:r>
            <w:r w:rsidR="002E119B" w:rsidRPr="00622265">
              <w:rPr>
                <w:rFonts w:ascii="Arial" w:eastAsia="Arial Unicode MS" w:hAnsi="Arial" w:cs="Arial"/>
                <w:sz w:val="20"/>
                <w:szCs w:val="20"/>
              </w:rPr>
              <w:t>2018</w:t>
            </w:r>
          </w:p>
        </w:tc>
        <w:tc>
          <w:tcPr>
            <w:tcW w:w="2070" w:type="dxa"/>
            <w:vAlign w:val="bottom"/>
          </w:tcPr>
          <w:p w:rsidR="002E119B" w:rsidRPr="00622265" w:rsidRDefault="002E119B" w:rsidP="005F0F5B">
            <w:pPr>
              <w:pBdr>
                <w:bottom w:val="single" w:sz="4" w:space="1" w:color="auto"/>
              </w:pBdr>
              <w:spacing w:line="380" w:lineRule="exact"/>
              <w:ind w:left="-18" w:right="36"/>
              <w:jc w:val="center"/>
              <w:rPr>
                <w:rFonts w:ascii="Arial" w:eastAsia="Arial Unicode MS" w:hAnsi="Arial" w:cs="Arial"/>
                <w:sz w:val="20"/>
                <w:szCs w:val="20"/>
              </w:rPr>
            </w:pPr>
            <w:r w:rsidRPr="00622265">
              <w:rPr>
                <w:rFonts w:ascii="Arial" w:eastAsia="Arial Unicode MS" w:hAnsi="Arial" w:cs="Arial"/>
                <w:sz w:val="20"/>
                <w:szCs w:val="20"/>
              </w:rPr>
              <w:t>31 December 2017</w:t>
            </w:r>
          </w:p>
        </w:tc>
      </w:tr>
      <w:tr w:rsidR="002E119B" w:rsidRPr="00622265" w:rsidTr="00046BD5">
        <w:trPr>
          <w:trHeight w:val="425"/>
        </w:trPr>
        <w:tc>
          <w:tcPr>
            <w:tcW w:w="5040" w:type="dxa"/>
          </w:tcPr>
          <w:p w:rsidR="002E119B" w:rsidRPr="00622265" w:rsidRDefault="002E119B" w:rsidP="005F0F5B">
            <w:pPr>
              <w:spacing w:line="380" w:lineRule="exact"/>
              <w:ind w:left="-18" w:right="43"/>
              <w:rPr>
                <w:rFonts w:ascii="Arial" w:eastAsia="Arial Unicode MS" w:hAnsi="Arial" w:cs="Arial"/>
                <w:b/>
                <w:bCs/>
                <w:sz w:val="20"/>
                <w:szCs w:val="20"/>
              </w:rPr>
            </w:pPr>
            <w:r w:rsidRPr="00622265">
              <w:rPr>
                <w:rFonts w:ascii="Arial" w:eastAsia="Arial Unicode MS" w:hAnsi="Arial" w:cs="Arial"/>
                <w:b/>
                <w:bCs/>
                <w:sz w:val="20"/>
                <w:szCs w:val="20"/>
              </w:rPr>
              <w:t>Claim years</w:t>
            </w:r>
          </w:p>
        </w:tc>
        <w:tc>
          <w:tcPr>
            <w:tcW w:w="2070" w:type="dxa"/>
            <w:vAlign w:val="bottom"/>
          </w:tcPr>
          <w:p w:rsidR="002E119B" w:rsidRPr="00622265" w:rsidRDefault="002E119B" w:rsidP="005F0F5B">
            <w:pPr>
              <w:tabs>
                <w:tab w:val="decimal" w:pos="1782"/>
              </w:tabs>
              <w:spacing w:line="380" w:lineRule="exact"/>
              <w:ind w:right="-14"/>
              <w:rPr>
                <w:rFonts w:ascii="Arial" w:hAnsi="Arial" w:cs="Arial"/>
                <w:sz w:val="20"/>
                <w:szCs w:val="20"/>
              </w:rPr>
            </w:pPr>
          </w:p>
        </w:tc>
        <w:tc>
          <w:tcPr>
            <w:tcW w:w="2070" w:type="dxa"/>
            <w:vAlign w:val="bottom"/>
          </w:tcPr>
          <w:p w:rsidR="002E119B" w:rsidRPr="00622265" w:rsidRDefault="002E119B" w:rsidP="005F0F5B">
            <w:pPr>
              <w:tabs>
                <w:tab w:val="decimal" w:pos="1782"/>
              </w:tabs>
              <w:spacing w:line="380" w:lineRule="exact"/>
              <w:ind w:right="-14"/>
              <w:rPr>
                <w:rFonts w:ascii="Arial" w:hAnsi="Arial" w:cs="Arial"/>
                <w:sz w:val="20"/>
                <w:szCs w:val="20"/>
              </w:rPr>
            </w:pPr>
          </w:p>
        </w:tc>
      </w:tr>
      <w:tr w:rsidR="00180A67" w:rsidRPr="00622265" w:rsidTr="002E119B">
        <w:tc>
          <w:tcPr>
            <w:tcW w:w="5040" w:type="dxa"/>
          </w:tcPr>
          <w:p w:rsidR="00180A67" w:rsidRPr="00622265" w:rsidRDefault="00180A67" w:rsidP="005F0F5B">
            <w:pPr>
              <w:spacing w:line="380" w:lineRule="exact"/>
              <w:ind w:left="-18" w:right="36"/>
              <w:rPr>
                <w:rFonts w:ascii="Arial" w:eastAsia="Arial Unicode MS" w:hAnsi="Arial" w:cs="Arial"/>
                <w:sz w:val="20"/>
                <w:szCs w:val="20"/>
              </w:rPr>
            </w:pPr>
            <w:r w:rsidRPr="00622265">
              <w:rPr>
                <w:rFonts w:ascii="Arial" w:eastAsia="Arial Unicode MS" w:hAnsi="Arial" w:cs="Arial"/>
                <w:sz w:val="20"/>
                <w:szCs w:val="20"/>
              </w:rPr>
              <w:t>Year 2018</w:t>
            </w:r>
          </w:p>
        </w:tc>
        <w:tc>
          <w:tcPr>
            <w:tcW w:w="2070" w:type="dxa"/>
            <w:tcBorders>
              <w:top w:val="nil"/>
              <w:left w:val="nil"/>
              <w:bottom w:val="nil"/>
              <w:right w:val="nil"/>
            </w:tcBorders>
          </w:tcPr>
          <w:p w:rsidR="00180A67" w:rsidRPr="00180A67" w:rsidRDefault="00180A67" w:rsidP="001E11D3">
            <w:pPr>
              <w:tabs>
                <w:tab w:val="decimal" w:pos="1692"/>
              </w:tabs>
              <w:spacing w:line="380" w:lineRule="exact"/>
              <w:ind w:right="-14"/>
              <w:rPr>
                <w:rFonts w:ascii="Arial" w:hAnsi="Arial" w:cs="Arial"/>
                <w:sz w:val="20"/>
                <w:szCs w:val="20"/>
              </w:rPr>
            </w:pPr>
            <w:r w:rsidRPr="00180A67">
              <w:rPr>
                <w:rFonts w:ascii="Arial" w:hAnsi="Arial" w:cs="Arial"/>
                <w:sz w:val="20"/>
                <w:szCs w:val="20"/>
              </w:rPr>
              <w:t>65,939,911</w:t>
            </w:r>
          </w:p>
        </w:tc>
        <w:tc>
          <w:tcPr>
            <w:tcW w:w="2070" w:type="dxa"/>
            <w:tcBorders>
              <w:top w:val="nil"/>
              <w:left w:val="nil"/>
              <w:bottom w:val="nil"/>
              <w:right w:val="nil"/>
            </w:tcBorders>
          </w:tcPr>
          <w:p w:rsidR="00180A67" w:rsidRPr="00622265" w:rsidRDefault="00180A67" w:rsidP="005F0F5B">
            <w:pPr>
              <w:tabs>
                <w:tab w:val="decimal" w:pos="1692"/>
              </w:tabs>
              <w:spacing w:line="380" w:lineRule="exact"/>
              <w:ind w:right="-14"/>
              <w:rPr>
                <w:rFonts w:ascii="Arial" w:hAnsi="Arial" w:cs="Arial"/>
                <w:sz w:val="20"/>
                <w:szCs w:val="20"/>
              </w:rPr>
            </w:pPr>
            <w:r w:rsidRPr="00622265">
              <w:rPr>
                <w:rFonts w:ascii="Arial" w:hAnsi="Arial" w:cs="Arial"/>
                <w:sz w:val="20"/>
                <w:szCs w:val="20"/>
                <w:cs/>
              </w:rPr>
              <w:t>-</w:t>
            </w:r>
          </w:p>
        </w:tc>
      </w:tr>
      <w:tr w:rsidR="00180A67" w:rsidRPr="00622265" w:rsidTr="002E119B">
        <w:tc>
          <w:tcPr>
            <w:tcW w:w="5040" w:type="dxa"/>
          </w:tcPr>
          <w:p w:rsidR="00180A67" w:rsidRPr="00622265" w:rsidRDefault="00180A67" w:rsidP="005F0F5B">
            <w:pPr>
              <w:spacing w:line="380" w:lineRule="exact"/>
              <w:ind w:left="-18" w:right="36"/>
              <w:rPr>
                <w:rFonts w:ascii="Arial" w:eastAsia="Arial Unicode MS" w:hAnsi="Arial" w:cs="Arial"/>
                <w:sz w:val="20"/>
                <w:szCs w:val="20"/>
              </w:rPr>
            </w:pPr>
            <w:r w:rsidRPr="00622265">
              <w:rPr>
                <w:rFonts w:ascii="Arial" w:eastAsia="Arial Unicode MS" w:hAnsi="Arial" w:cs="Arial"/>
                <w:sz w:val="20"/>
                <w:szCs w:val="20"/>
              </w:rPr>
              <w:t>Year 2017</w:t>
            </w:r>
          </w:p>
        </w:tc>
        <w:tc>
          <w:tcPr>
            <w:tcW w:w="2070" w:type="dxa"/>
            <w:tcBorders>
              <w:top w:val="nil"/>
              <w:left w:val="nil"/>
              <w:bottom w:val="nil"/>
              <w:right w:val="nil"/>
            </w:tcBorders>
          </w:tcPr>
          <w:p w:rsidR="00180A67" w:rsidRPr="00180A67" w:rsidRDefault="00180A67" w:rsidP="001E11D3">
            <w:pPr>
              <w:tabs>
                <w:tab w:val="decimal" w:pos="1692"/>
              </w:tabs>
              <w:spacing w:line="380" w:lineRule="exact"/>
              <w:ind w:right="-14"/>
              <w:rPr>
                <w:rFonts w:ascii="Arial" w:hAnsi="Arial" w:cs="Arial"/>
                <w:sz w:val="20"/>
                <w:szCs w:val="20"/>
                <w:cs/>
              </w:rPr>
            </w:pPr>
            <w:r w:rsidRPr="00180A67">
              <w:rPr>
                <w:rFonts w:ascii="Arial" w:hAnsi="Arial" w:cs="Arial"/>
                <w:sz w:val="20"/>
                <w:szCs w:val="20"/>
              </w:rPr>
              <w:t>49,422,673</w:t>
            </w:r>
          </w:p>
        </w:tc>
        <w:tc>
          <w:tcPr>
            <w:tcW w:w="2070" w:type="dxa"/>
            <w:tcBorders>
              <w:top w:val="nil"/>
              <w:left w:val="nil"/>
              <w:bottom w:val="nil"/>
              <w:right w:val="nil"/>
            </w:tcBorders>
          </w:tcPr>
          <w:p w:rsidR="00180A67" w:rsidRPr="00622265" w:rsidRDefault="00180A67" w:rsidP="005F0F5B">
            <w:pPr>
              <w:tabs>
                <w:tab w:val="decimal" w:pos="1692"/>
              </w:tabs>
              <w:spacing w:line="380" w:lineRule="exact"/>
              <w:ind w:right="-14"/>
              <w:rPr>
                <w:rFonts w:ascii="Arial" w:hAnsi="Arial" w:cs="Arial"/>
                <w:sz w:val="20"/>
                <w:szCs w:val="20"/>
                <w:cs/>
              </w:rPr>
            </w:pPr>
            <w:r w:rsidRPr="00622265">
              <w:rPr>
                <w:rFonts w:ascii="Arial" w:hAnsi="Arial" w:cs="Arial"/>
                <w:sz w:val="20"/>
                <w:szCs w:val="20"/>
              </w:rPr>
              <w:t>82,925,615</w:t>
            </w:r>
          </w:p>
        </w:tc>
      </w:tr>
      <w:tr w:rsidR="00180A67" w:rsidRPr="00622265" w:rsidTr="002E119B">
        <w:tc>
          <w:tcPr>
            <w:tcW w:w="5040" w:type="dxa"/>
          </w:tcPr>
          <w:p w:rsidR="00180A67" w:rsidRPr="00622265" w:rsidRDefault="00180A67" w:rsidP="005F0F5B">
            <w:pPr>
              <w:spacing w:line="380" w:lineRule="exact"/>
              <w:ind w:left="-18" w:right="43"/>
              <w:rPr>
                <w:rFonts w:ascii="Arial" w:eastAsia="Arial Unicode MS" w:hAnsi="Arial" w:cs="Arial"/>
                <w:sz w:val="20"/>
                <w:szCs w:val="20"/>
              </w:rPr>
            </w:pPr>
            <w:r w:rsidRPr="00622265">
              <w:rPr>
                <w:rFonts w:ascii="Arial" w:eastAsia="Arial Unicode MS" w:hAnsi="Arial" w:cs="Arial"/>
                <w:sz w:val="20"/>
                <w:szCs w:val="20"/>
              </w:rPr>
              <w:t>Year 2016</w:t>
            </w:r>
          </w:p>
        </w:tc>
        <w:tc>
          <w:tcPr>
            <w:tcW w:w="2070" w:type="dxa"/>
            <w:tcBorders>
              <w:top w:val="nil"/>
              <w:left w:val="nil"/>
              <w:bottom w:val="nil"/>
              <w:right w:val="nil"/>
            </w:tcBorders>
          </w:tcPr>
          <w:p w:rsidR="00180A67" w:rsidRPr="00180A67" w:rsidRDefault="00180A67" w:rsidP="001E11D3">
            <w:pPr>
              <w:tabs>
                <w:tab w:val="decimal" w:pos="1692"/>
              </w:tabs>
              <w:spacing w:line="380" w:lineRule="exact"/>
              <w:ind w:right="-14"/>
              <w:rPr>
                <w:rFonts w:ascii="Arial" w:hAnsi="Arial" w:cs="Arial"/>
                <w:sz w:val="20"/>
                <w:szCs w:val="20"/>
                <w:cs/>
              </w:rPr>
            </w:pPr>
            <w:r w:rsidRPr="00180A67">
              <w:rPr>
                <w:rFonts w:ascii="Arial" w:hAnsi="Arial" w:cs="Arial"/>
                <w:sz w:val="20"/>
                <w:szCs w:val="20"/>
              </w:rPr>
              <w:t>46,140,152</w:t>
            </w:r>
          </w:p>
        </w:tc>
        <w:tc>
          <w:tcPr>
            <w:tcW w:w="2070" w:type="dxa"/>
            <w:tcBorders>
              <w:top w:val="nil"/>
              <w:left w:val="nil"/>
              <w:bottom w:val="nil"/>
              <w:right w:val="nil"/>
            </w:tcBorders>
          </w:tcPr>
          <w:p w:rsidR="00180A67" w:rsidRPr="00622265" w:rsidRDefault="00180A67" w:rsidP="005F0F5B">
            <w:pPr>
              <w:tabs>
                <w:tab w:val="decimal" w:pos="1692"/>
              </w:tabs>
              <w:spacing w:line="380" w:lineRule="exact"/>
              <w:ind w:right="-14"/>
              <w:rPr>
                <w:rFonts w:ascii="Arial" w:hAnsi="Arial" w:cs="Arial"/>
                <w:sz w:val="20"/>
                <w:szCs w:val="20"/>
                <w:cs/>
              </w:rPr>
            </w:pPr>
            <w:r w:rsidRPr="00622265">
              <w:rPr>
                <w:rFonts w:ascii="Arial" w:hAnsi="Arial" w:cs="Arial"/>
                <w:sz w:val="20"/>
                <w:szCs w:val="20"/>
              </w:rPr>
              <w:t>58,774,527</w:t>
            </w:r>
          </w:p>
        </w:tc>
      </w:tr>
      <w:tr w:rsidR="00180A67" w:rsidRPr="00622265" w:rsidTr="002E119B">
        <w:tc>
          <w:tcPr>
            <w:tcW w:w="5040" w:type="dxa"/>
          </w:tcPr>
          <w:p w:rsidR="00180A67" w:rsidRPr="00622265" w:rsidRDefault="00180A67" w:rsidP="005F0F5B">
            <w:pPr>
              <w:spacing w:line="380" w:lineRule="exact"/>
              <w:ind w:left="-18" w:right="36"/>
              <w:rPr>
                <w:rFonts w:ascii="Arial" w:eastAsia="Arial Unicode MS" w:hAnsi="Arial" w:cs="Arial"/>
                <w:sz w:val="20"/>
                <w:szCs w:val="20"/>
              </w:rPr>
            </w:pPr>
            <w:r w:rsidRPr="00622265">
              <w:rPr>
                <w:rFonts w:ascii="Arial" w:eastAsia="Arial Unicode MS" w:hAnsi="Arial" w:cs="Arial"/>
                <w:sz w:val="20"/>
                <w:szCs w:val="20"/>
              </w:rPr>
              <w:t>Year 2015</w:t>
            </w:r>
          </w:p>
        </w:tc>
        <w:tc>
          <w:tcPr>
            <w:tcW w:w="2070" w:type="dxa"/>
            <w:tcBorders>
              <w:top w:val="nil"/>
              <w:left w:val="nil"/>
              <w:bottom w:val="nil"/>
              <w:right w:val="nil"/>
            </w:tcBorders>
          </w:tcPr>
          <w:p w:rsidR="00180A67" w:rsidRPr="00180A67" w:rsidRDefault="00180A67" w:rsidP="001E11D3">
            <w:pPr>
              <w:tabs>
                <w:tab w:val="decimal" w:pos="1692"/>
              </w:tabs>
              <w:spacing w:line="380" w:lineRule="exact"/>
              <w:ind w:right="-14"/>
              <w:rPr>
                <w:rFonts w:ascii="Arial" w:hAnsi="Arial" w:cs="Arial"/>
                <w:sz w:val="20"/>
                <w:szCs w:val="20"/>
                <w:cs/>
              </w:rPr>
            </w:pPr>
            <w:r w:rsidRPr="00180A67">
              <w:rPr>
                <w:rFonts w:ascii="Arial" w:hAnsi="Arial" w:cs="Arial"/>
                <w:sz w:val="20"/>
                <w:szCs w:val="20"/>
              </w:rPr>
              <w:t>30,644,210</w:t>
            </w:r>
          </w:p>
        </w:tc>
        <w:tc>
          <w:tcPr>
            <w:tcW w:w="2070" w:type="dxa"/>
            <w:tcBorders>
              <w:top w:val="nil"/>
              <w:left w:val="nil"/>
              <w:bottom w:val="nil"/>
              <w:right w:val="nil"/>
            </w:tcBorders>
          </w:tcPr>
          <w:p w:rsidR="00180A67" w:rsidRPr="00622265" w:rsidRDefault="00180A67" w:rsidP="005F0F5B">
            <w:pPr>
              <w:tabs>
                <w:tab w:val="decimal" w:pos="1692"/>
              </w:tabs>
              <w:spacing w:line="380" w:lineRule="exact"/>
              <w:ind w:right="-14"/>
              <w:rPr>
                <w:rFonts w:ascii="Arial" w:hAnsi="Arial" w:cs="Arial"/>
                <w:sz w:val="20"/>
                <w:szCs w:val="20"/>
                <w:cs/>
              </w:rPr>
            </w:pPr>
            <w:r w:rsidRPr="00622265">
              <w:rPr>
                <w:rFonts w:ascii="Arial" w:hAnsi="Arial" w:cs="Arial"/>
                <w:sz w:val="20"/>
                <w:szCs w:val="20"/>
              </w:rPr>
              <w:t>33,304,498</w:t>
            </w:r>
          </w:p>
        </w:tc>
      </w:tr>
      <w:tr w:rsidR="00180A67" w:rsidRPr="00622265" w:rsidTr="002E119B">
        <w:tc>
          <w:tcPr>
            <w:tcW w:w="5040" w:type="dxa"/>
          </w:tcPr>
          <w:p w:rsidR="00180A67" w:rsidRPr="00622265" w:rsidRDefault="00180A67" w:rsidP="005F0F5B">
            <w:pPr>
              <w:spacing w:line="380" w:lineRule="exact"/>
              <w:ind w:left="-18" w:right="36"/>
              <w:rPr>
                <w:rFonts w:ascii="Arial" w:eastAsia="Arial Unicode MS" w:hAnsi="Arial" w:cs="Arial"/>
                <w:sz w:val="20"/>
                <w:szCs w:val="20"/>
              </w:rPr>
            </w:pPr>
            <w:r w:rsidRPr="00622265">
              <w:rPr>
                <w:rFonts w:ascii="Arial" w:eastAsia="Arial Unicode MS" w:hAnsi="Arial" w:cs="Arial"/>
                <w:sz w:val="20"/>
                <w:szCs w:val="20"/>
              </w:rPr>
              <w:t>Year 2014</w:t>
            </w:r>
          </w:p>
        </w:tc>
        <w:tc>
          <w:tcPr>
            <w:tcW w:w="2070" w:type="dxa"/>
            <w:tcBorders>
              <w:top w:val="nil"/>
              <w:left w:val="nil"/>
              <w:bottom w:val="nil"/>
              <w:right w:val="nil"/>
            </w:tcBorders>
          </w:tcPr>
          <w:p w:rsidR="00180A67" w:rsidRPr="00180A67" w:rsidRDefault="00180A67" w:rsidP="001E11D3">
            <w:pPr>
              <w:tabs>
                <w:tab w:val="decimal" w:pos="1692"/>
              </w:tabs>
              <w:spacing w:line="380" w:lineRule="exact"/>
              <w:ind w:right="-14"/>
              <w:rPr>
                <w:rFonts w:ascii="Arial" w:hAnsi="Arial" w:cs="Arial"/>
                <w:sz w:val="20"/>
                <w:szCs w:val="20"/>
                <w:cs/>
              </w:rPr>
            </w:pPr>
            <w:r w:rsidRPr="00180A67">
              <w:rPr>
                <w:rFonts w:ascii="Arial" w:hAnsi="Arial" w:cs="Arial"/>
                <w:sz w:val="20"/>
                <w:szCs w:val="20"/>
              </w:rPr>
              <w:t>15,887,436</w:t>
            </w:r>
          </w:p>
        </w:tc>
        <w:tc>
          <w:tcPr>
            <w:tcW w:w="2070" w:type="dxa"/>
            <w:tcBorders>
              <w:top w:val="nil"/>
              <w:left w:val="nil"/>
              <w:bottom w:val="nil"/>
              <w:right w:val="nil"/>
            </w:tcBorders>
          </w:tcPr>
          <w:p w:rsidR="00180A67" w:rsidRPr="00622265" w:rsidRDefault="00180A67" w:rsidP="005F0F5B">
            <w:pPr>
              <w:tabs>
                <w:tab w:val="decimal" w:pos="1692"/>
              </w:tabs>
              <w:spacing w:line="380" w:lineRule="exact"/>
              <w:ind w:right="-14"/>
              <w:rPr>
                <w:rFonts w:ascii="Arial" w:hAnsi="Arial" w:cs="Arial"/>
                <w:sz w:val="20"/>
                <w:szCs w:val="20"/>
                <w:cs/>
              </w:rPr>
            </w:pPr>
            <w:r w:rsidRPr="00622265">
              <w:rPr>
                <w:rFonts w:ascii="Arial" w:hAnsi="Arial" w:cs="Arial"/>
                <w:sz w:val="20"/>
                <w:szCs w:val="20"/>
              </w:rPr>
              <w:t>16,697,216</w:t>
            </w:r>
          </w:p>
        </w:tc>
      </w:tr>
      <w:tr w:rsidR="00180A67" w:rsidRPr="00622265" w:rsidTr="00046BD5">
        <w:tc>
          <w:tcPr>
            <w:tcW w:w="5040" w:type="dxa"/>
          </w:tcPr>
          <w:p w:rsidR="00180A67" w:rsidRPr="00622265" w:rsidRDefault="00180A67" w:rsidP="005F0F5B">
            <w:pPr>
              <w:spacing w:line="380" w:lineRule="exact"/>
              <w:ind w:left="-18" w:right="36"/>
              <w:rPr>
                <w:rFonts w:ascii="Arial" w:eastAsia="Arial Unicode MS" w:hAnsi="Arial" w:cs="Arial"/>
                <w:sz w:val="20"/>
                <w:szCs w:val="20"/>
              </w:rPr>
            </w:pPr>
            <w:r w:rsidRPr="00622265">
              <w:rPr>
                <w:rFonts w:ascii="Arial" w:eastAsia="Arial Unicode MS" w:hAnsi="Arial" w:cs="Arial"/>
                <w:sz w:val="20"/>
                <w:szCs w:val="20"/>
              </w:rPr>
              <w:t>Prior to 2014</w:t>
            </w:r>
          </w:p>
        </w:tc>
        <w:tc>
          <w:tcPr>
            <w:tcW w:w="2070" w:type="dxa"/>
            <w:tcBorders>
              <w:top w:val="nil"/>
              <w:left w:val="nil"/>
              <w:bottom w:val="nil"/>
              <w:right w:val="nil"/>
            </w:tcBorders>
            <w:vAlign w:val="bottom"/>
          </w:tcPr>
          <w:p w:rsidR="00180A67" w:rsidRPr="00180A67" w:rsidRDefault="00180A67" w:rsidP="001E11D3">
            <w:pPr>
              <w:pBdr>
                <w:bottom w:val="single" w:sz="4" w:space="1" w:color="auto"/>
              </w:pBdr>
              <w:tabs>
                <w:tab w:val="decimal" w:pos="1692"/>
              </w:tabs>
              <w:spacing w:line="380" w:lineRule="exact"/>
              <w:ind w:right="-14"/>
              <w:rPr>
                <w:rFonts w:ascii="Arial" w:hAnsi="Arial" w:cs="Arial"/>
                <w:sz w:val="20"/>
                <w:szCs w:val="20"/>
              </w:rPr>
            </w:pPr>
            <w:r w:rsidRPr="00180A67">
              <w:rPr>
                <w:rFonts w:ascii="Arial" w:hAnsi="Arial" w:cs="Arial"/>
                <w:sz w:val="20"/>
                <w:szCs w:val="20"/>
              </w:rPr>
              <w:t>52,142,934</w:t>
            </w:r>
          </w:p>
        </w:tc>
        <w:tc>
          <w:tcPr>
            <w:tcW w:w="2070" w:type="dxa"/>
            <w:tcBorders>
              <w:top w:val="nil"/>
              <w:left w:val="nil"/>
              <w:bottom w:val="nil"/>
              <w:right w:val="nil"/>
            </w:tcBorders>
            <w:vAlign w:val="bottom"/>
          </w:tcPr>
          <w:p w:rsidR="00180A67" w:rsidRPr="00622265" w:rsidRDefault="00180A67" w:rsidP="005F0F5B">
            <w:pPr>
              <w:pBdr>
                <w:bottom w:val="single" w:sz="4" w:space="1" w:color="auto"/>
              </w:pBdr>
              <w:tabs>
                <w:tab w:val="decimal" w:pos="1692"/>
              </w:tabs>
              <w:spacing w:line="380" w:lineRule="exact"/>
              <w:ind w:right="-14"/>
              <w:rPr>
                <w:rFonts w:ascii="Arial" w:hAnsi="Arial" w:cs="Arial"/>
                <w:sz w:val="20"/>
                <w:szCs w:val="20"/>
              </w:rPr>
            </w:pPr>
            <w:r w:rsidRPr="00622265">
              <w:rPr>
                <w:rFonts w:ascii="Arial" w:hAnsi="Arial" w:cs="Arial"/>
                <w:sz w:val="20"/>
                <w:szCs w:val="20"/>
              </w:rPr>
              <w:t>56,414,662</w:t>
            </w:r>
          </w:p>
        </w:tc>
      </w:tr>
      <w:tr w:rsidR="00180A67" w:rsidRPr="00622265" w:rsidTr="00046BD5">
        <w:tc>
          <w:tcPr>
            <w:tcW w:w="5040" w:type="dxa"/>
          </w:tcPr>
          <w:p w:rsidR="00180A67" w:rsidRPr="00622265" w:rsidRDefault="00180A67" w:rsidP="005F0F5B">
            <w:pPr>
              <w:spacing w:line="380" w:lineRule="exact"/>
              <w:ind w:left="-18" w:right="-18"/>
              <w:rPr>
                <w:rFonts w:ascii="Arial" w:eastAsia="Arial Unicode MS" w:hAnsi="Arial" w:cs="Arial"/>
                <w:sz w:val="20"/>
                <w:szCs w:val="20"/>
              </w:rPr>
            </w:pPr>
            <w:r w:rsidRPr="00622265">
              <w:rPr>
                <w:rFonts w:ascii="Arial" w:eastAsia="Arial Unicode MS" w:hAnsi="Arial" w:cs="Arial"/>
                <w:sz w:val="20"/>
                <w:szCs w:val="20"/>
              </w:rPr>
              <w:t>Total claims receivable from litigants</w:t>
            </w:r>
          </w:p>
        </w:tc>
        <w:tc>
          <w:tcPr>
            <w:tcW w:w="2070" w:type="dxa"/>
            <w:tcBorders>
              <w:top w:val="nil"/>
              <w:left w:val="nil"/>
              <w:bottom w:val="nil"/>
              <w:right w:val="nil"/>
            </w:tcBorders>
            <w:vAlign w:val="bottom"/>
          </w:tcPr>
          <w:p w:rsidR="00180A67" w:rsidRPr="00180A67" w:rsidRDefault="00180A67" w:rsidP="001E11D3">
            <w:pPr>
              <w:tabs>
                <w:tab w:val="decimal" w:pos="1692"/>
              </w:tabs>
              <w:spacing w:line="380" w:lineRule="exact"/>
              <w:ind w:right="-14"/>
              <w:rPr>
                <w:rFonts w:ascii="Arial" w:hAnsi="Arial" w:cs="Arial"/>
                <w:sz w:val="20"/>
                <w:szCs w:val="20"/>
              </w:rPr>
            </w:pPr>
            <w:r w:rsidRPr="00180A67">
              <w:rPr>
                <w:rFonts w:ascii="Arial" w:hAnsi="Arial" w:cs="Arial"/>
                <w:sz w:val="20"/>
                <w:szCs w:val="20"/>
              </w:rPr>
              <w:t>260,177,316</w:t>
            </w:r>
          </w:p>
        </w:tc>
        <w:tc>
          <w:tcPr>
            <w:tcW w:w="2070" w:type="dxa"/>
            <w:tcBorders>
              <w:top w:val="nil"/>
              <w:left w:val="nil"/>
              <w:bottom w:val="nil"/>
              <w:right w:val="nil"/>
            </w:tcBorders>
            <w:vAlign w:val="bottom"/>
          </w:tcPr>
          <w:p w:rsidR="00180A67" w:rsidRPr="00622265" w:rsidRDefault="00180A67" w:rsidP="005F0F5B">
            <w:pPr>
              <w:tabs>
                <w:tab w:val="decimal" w:pos="1692"/>
              </w:tabs>
              <w:spacing w:line="380" w:lineRule="exact"/>
              <w:ind w:right="-14"/>
              <w:rPr>
                <w:rFonts w:ascii="Arial" w:hAnsi="Arial" w:cs="Arial"/>
                <w:sz w:val="20"/>
                <w:szCs w:val="20"/>
              </w:rPr>
            </w:pPr>
            <w:r w:rsidRPr="00622265">
              <w:rPr>
                <w:rFonts w:ascii="Arial" w:hAnsi="Arial" w:cs="Arial"/>
                <w:sz w:val="20"/>
                <w:szCs w:val="20"/>
              </w:rPr>
              <w:t>248,116,518</w:t>
            </w:r>
          </w:p>
        </w:tc>
      </w:tr>
      <w:tr w:rsidR="00180A67" w:rsidRPr="00622265" w:rsidTr="00046BD5">
        <w:trPr>
          <w:trHeight w:val="297"/>
        </w:trPr>
        <w:tc>
          <w:tcPr>
            <w:tcW w:w="5040" w:type="dxa"/>
          </w:tcPr>
          <w:p w:rsidR="00180A67" w:rsidRPr="00622265" w:rsidRDefault="00180A67" w:rsidP="005F0F5B">
            <w:pPr>
              <w:spacing w:line="380" w:lineRule="exact"/>
              <w:ind w:left="-18" w:right="36"/>
              <w:rPr>
                <w:rFonts w:ascii="Arial" w:eastAsia="Arial Unicode MS" w:hAnsi="Arial" w:cs="Arial"/>
                <w:sz w:val="20"/>
                <w:szCs w:val="20"/>
              </w:rPr>
            </w:pPr>
            <w:r w:rsidRPr="00622265">
              <w:rPr>
                <w:rFonts w:ascii="Arial" w:eastAsia="Arial Unicode MS" w:hAnsi="Arial" w:cs="Arial"/>
                <w:sz w:val="20"/>
                <w:szCs w:val="20"/>
              </w:rPr>
              <w:t>Less: Allowance for doubtful accounts</w:t>
            </w:r>
          </w:p>
        </w:tc>
        <w:tc>
          <w:tcPr>
            <w:tcW w:w="2070" w:type="dxa"/>
            <w:tcBorders>
              <w:top w:val="nil"/>
              <w:left w:val="nil"/>
              <w:bottom w:val="nil"/>
              <w:right w:val="nil"/>
            </w:tcBorders>
            <w:vAlign w:val="bottom"/>
          </w:tcPr>
          <w:p w:rsidR="00180A67" w:rsidRPr="00180A67" w:rsidRDefault="00180A67" w:rsidP="001E11D3">
            <w:pPr>
              <w:tabs>
                <w:tab w:val="decimal" w:pos="1692"/>
              </w:tabs>
              <w:spacing w:line="380" w:lineRule="exact"/>
              <w:ind w:right="-14"/>
              <w:rPr>
                <w:rFonts w:ascii="Arial" w:hAnsi="Arial" w:cs="Arial"/>
                <w:sz w:val="20"/>
                <w:szCs w:val="20"/>
              </w:rPr>
            </w:pPr>
            <w:r w:rsidRPr="00180A67">
              <w:rPr>
                <w:rFonts w:ascii="Arial" w:hAnsi="Arial" w:cs="Arial"/>
                <w:sz w:val="20"/>
                <w:szCs w:val="20"/>
              </w:rPr>
              <w:t>(147,557,875)</w:t>
            </w:r>
          </w:p>
        </w:tc>
        <w:tc>
          <w:tcPr>
            <w:tcW w:w="2070" w:type="dxa"/>
            <w:tcBorders>
              <w:top w:val="nil"/>
              <w:left w:val="nil"/>
              <w:bottom w:val="nil"/>
              <w:right w:val="nil"/>
            </w:tcBorders>
            <w:vAlign w:val="bottom"/>
          </w:tcPr>
          <w:p w:rsidR="00180A67" w:rsidRPr="00622265" w:rsidRDefault="00180A67" w:rsidP="005F0F5B">
            <w:pPr>
              <w:tabs>
                <w:tab w:val="decimal" w:pos="1692"/>
              </w:tabs>
              <w:spacing w:line="380" w:lineRule="exact"/>
              <w:ind w:right="-14"/>
              <w:rPr>
                <w:rFonts w:ascii="Arial" w:hAnsi="Arial" w:cs="Arial"/>
                <w:sz w:val="20"/>
                <w:szCs w:val="20"/>
              </w:rPr>
            </w:pPr>
            <w:r w:rsidRPr="00622265">
              <w:rPr>
                <w:rFonts w:ascii="Arial" w:hAnsi="Arial" w:cs="Arial"/>
                <w:sz w:val="20"/>
                <w:szCs w:val="20"/>
              </w:rPr>
              <w:t>(138,820,347)</w:t>
            </w:r>
          </w:p>
        </w:tc>
      </w:tr>
      <w:tr w:rsidR="00180A67" w:rsidRPr="00622265" w:rsidTr="00046BD5">
        <w:tc>
          <w:tcPr>
            <w:tcW w:w="5040" w:type="dxa"/>
          </w:tcPr>
          <w:p w:rsidR="00180A67" w:rsidRPr="00622265" w:rsidRDefault="00180A67" w:rsidP="005F0F5B">
            <w:pPr>
              <w:spacing w:line="380" w:lineRule="exact"/>
              <w:ind w:left="-18" w:right="36"/>
              <w:rPr>
                <w:rFonts w:ascii="Arial" w:eastAsia="Arial Unicode MS" w:hAnsi="Arial" w:cs="Arial"/>
                <w:sz w:val="20"/>
                <w:szCs w:val="20"/>
              </w:rPr>
            </w:pPr>
            <w:r w:rsidRPr="00622265">
              <w:rPr>
                <w:rFonts w:ascii="Arial" w:eastAsia="Arial Unicode MS" w:hAnsi="Arial" w:cs="Arial"/>
                <w:sz w:val="20"/>
                <w:szCs w:val="20"/>
              </w:rPr>
              <w:t>Claims receivable from litigants, net</w:t>
            </w:r>
          </w:p>
        </w:tc>
        <w:tc>
          <w:tcPr>
            <w:tcW w:w="2070" w:type="dxa"/>
            <w:tcBorders>
              <w:top w:val="nil"/>
              <w:left w:val="nil"/>
              <w:bottom w:val="nil"/>
              <w:right w:val="nil"/>
            </w:tcBorders>
            <w:vAlign w:val="bottom"/>
          </w:tcPr>
          <w:p w:rsidR="00180A67" w:rsidRPr="00180A67" w:rsidRDefault="00180A67" w:rsidP="001E11D3">
            <w:pPr>
              <w:pBdr>
                <w:top w:val="single" w:sz="4" w:space="1" w:color="auto"/>
                <w:bottom w:val="double" w:sz="4" w:space="1" w:color="auto"/>
              </w:pBdr>
              <w:tabs>
                <w:tab w:val="decimal" w:pos="1692"/>
              </w:tabs>
              <w:spacing w:line="380" w:lineRule="exact"/>
              <w:ind w:right="-14"/>
              <w:rPr>
                <w:rFonts w:ascii="Arial" w:hAnsi="Arial" w:cs="Arial"/>
                <w:sz w:val="20"/>
                <w:szCs w:val="20"/>
              </w:rPr>
            </w:pPr>
            <w:r w:rsidRPr="00180A67">
              <w:rPr>
                <w:rFonts w:ascii="Arial" w:hAnsi="Arial" w:cs="Arial"/>
                <w:sz w:val="20"/>
                <w:szCs w:val="20"/>
              </w:rPr>
              <w:t>112,619,441</w:t>
            </w:r>
          </w:p>
        </w:tc>
        <w:tc>
          <w:tcPr>
            <w:tcW w:w="2070" w:type="dxa"/>
            <w:tcBorders>
              <w:top w:val="nil"/>
              <w:left w:val="nil"/>
              <w:bottom w:val="nil"/>
              <w:right w:val="nil"/>
            </w:tcBorders>
            <w:vAlign w:val="bottom"/>
          </w:tcPr>
          <w:p w:rsidR="00180A67" w:rsidRPr="00622265" w:rsidRDefault="00180A67" w:rsidP="005F0F5B">
            <w:pPr>
              <w:pBdr>
                <w:top w:val="single" w:sz="4" w:space="1" w:color="auto"/>
                <w:bottom w:val="double" w:sz="4" w:space="1" w:color="auto"/>
              </w:pBdr>
              <w:tabs>
                <w:tab w:val="decimal" w:pos="1692"/>
              </w:tabs>
              <w:spacing w:line="380" w:lineRule="exact"/>
              <w:ind w:right="-14"/>
              <w:rPr>
                <w:rFonts w:ascii="Arial" w:hAnsi="Arial" w:cs="Arial"/>
                <w:sz w:val="20"/>
                <w:szCs w:val="20"/>
              </w:rPr>
            </w:pPr>
            <w:r w:rsidRPr="00622265">
              <w:rPr>
                <w:rFonts w:ascii="Arial" w:hAnsi="Arial" w:cs="Arial"/>
                <w:sz w:val="20"/>
                <w:szCs w:val="20"/>
              </w:rPr>
              <w:t>109,296,171</w:t>
            </w:r>
          </w:p>
        </w:tc>
      </w:tr>
    </w:tbl>
    <w:p w:rsidR="00F43E60" w:rsidRPr="00622265" w:rsidRDefault="00137054" w:rsidP="001E11D3">
      <w:pPr>
        <w:tabs>
          <w:tab w:val="left" w:pos="540"/>
          <w:tab w:val="left" w:pos="1134"/>
          <w:tab w:val="left" w:pos="1701"/>
        </w:tabs>
        <w:spacing w:before="240" w:after="120" w:line="380" w:lineRule="exact"/>
        <w:ind w:left="547" w:hanging="547"/>
      </w:pPr>
      <w:r w:rsidRPr="00622265">
        <w:rPr>
          <w:rFonts w:ascii="Arial" w:hAnsi="Arial" w:cs="Arial"/>
          <w:b/>
          <w:bCs/>
          <w:sz w:val="22"/>
          <w:szCs w:val="22"/>
        </w:rPr>
        <w:t>14</w:t>
      </w:r>
      <w:r w:rsidR="00F43E60" w:rsidRPr="00622265">
        <w:rPr>
          <w:rFonts w:ascii="Arial" w:hAnsi="Arial" w:cs="Arial"/>
          <w:b/>
          <w:bCs/>
          <w:sz w:val="22"/>
          <w:szCs w:val="22"/>
        </w:rPr>
        <w:t>.</w:t>
      </w:r>
      <w:r w:rsidR="00F43E60" w:rsidRPr="00622265">
        <w:rPr>
          <w:rFonts w:ascii="Arial" w:hAnsi="Arial" w:cs="Arial"/>
          <w:b/>
          <w:bCs/>
          <w:sz w:val="22"/>
          <w:szCs w:val="22"/>
        </w:rPr>
        <w:tab/>
        <w:t>Insurance contract liabilities</w:t>
      </w:r>
      <w:r w:rsidR="00F43E60" w:rsidRPr="00622265">
        <w:rPr>
          <w:cs/>
        </w:rPr>
        <w:t xml:space="preserve"> </w:t>
      </w:r>
    </w:p>
    <w:tbl>
      <w:tblPr>
        <w:tblW w:w="9180" w:type="dxa"/>
        <w:tblInd w:w="558" w:type="dxa"/>
        <w:tblLayout w:type="fixed"/>
        <w:tblLook w:val="0000" w:firstRow="0" w:lastRow="0" w:firstColumn="0" w:lastColumn="0" w:noHBand="0" w:noVBand="0"/>
      </w:tblPr>
      <w:tblGrid>
        <w:gridCol w:w="3870"/>
        <w:gridCol w:w="1770"/>
        <w:gridCol w:w="1770"/>
        <w:gridCol w:w="1770"/>
      </w:tblGrid>
      <w:tr w:rsidR="00F43E60" w:rsidRPr="00622265" w:rsidTr="00CB6775">
        <w:tc>
          <w:tcPr>
            <w:tcW w:w="9180" w:type="dxa"/>
            <w:gridSpan w:val="4"/>
            <w:tcBorders>
              <w:top w:val="nil"/>
              <w:left w:val="nil"/>
              <w:bottom w:val="nil"/>
              <w:right w:val="nil"/>
            </w:tcBorders>
            <w:vAlign w:val="bottom"/>
          </w:tcPr>
          <w:p w:rsidR="00F43E60" w:rsidRPr="00622265" w:rsidRDefault="00F43E60" w:rsidP="001E11D3">
            <w:pPr>
              <w:spacing w:line="360" w:lineRule="exact"/>
              <w:ind w:right="-2"/>
              <w:jc w:val="right"/>
              <w:rPr>
                <w:rFonts w:ascii="Arial" w:hAnsi="Arial" w:cs="Arial"/>
                <w:sz w:val="20"/>
                <w:szCs w:val="20"/>
              </w:rPr>
            </w:pPr>
            <w:r w:rsidRPr="00622265">
              <w:rPr>
                <w:rFonts w:ascii="Arial" w:hAnsi="Arial" w:cs="Arial"/>
                <w:sz w:val="20"/>
                <w:szCs w:val="20"/>
              </w:rPr>
              <w:t>(Unit: Baht)</w:t>
            </w:r>
          </w:p>
        </w:tc>
      </w:tr>
      <w:tr w:rsidR="00F43E60" w:rsidRPr="00622265" w:rsidTr="00CB6775">
        <w:tc>
          <w:tcPr>
            <w:tcW w:w="3870" w:type="dxa"/>
            <w:tcBorders>
              <w:top w:val="nil"/>
              <w:left w:val="nil"/>
              <w:bottom w:val="nil"/>
              <w:right w:val="nil"/>
            </w:tcBorders>
            <w:vAlign w:val="bottom"/>
          </w:tcPr>
          <w:p w:rsidR="00F43E60" w:rsidRPr="00622265" w:rsidRDefault="00F43E60" w:rsidP="001E11D3">
            <w:pPr>
              <w:spacing w:line="360" w:lineRule="exact"/>
              <w:ind w:left="162" w:right="13" w:hanging="180"/>
              <w:jc w:val="center"/>
              <w:rPr>
                <w:rFonts w:ascii="Arial" w:hAnsi="Arial" w:cs="Arial"/>
                <w:sz w:val="20"/>
                <w:szCs w:val="20"/>
              </w:rPr>
            </w:pPr>
          </w:p>
        </w:tc>
        <w:tc>
          <w:tcPr>
            <w:tcW w:w="5310" w:type="dxa"/>
            <w:gridSpan w:val="3"/>
            <w:tcBorders>
              <w:top w:val="nil"/>
              <w:left w:val="nil"/>
              <w:bottom w:val="nil"/>
              <w:right w:val="nil"/>
            </w:tcBorders>
            <w:vAlign w:val="bottom"/>
          </w:tcPr>
          <w:p w:rsidR="00F43E60" w:rsidRPr="00622265" w:rsidRDefault="004D17B3" w:rsidP="001E11D3">
            <w:pPr>
              <w:pBdr>
                <w:bottom w:val="single" w:sz="4" w:space="1" w:color="auto"/>
              </w:pBdr>
              <w:spacing w:line="360" w:lineRule="exact"/>
              <w:jc w:val="center"/>
              <w:rPr>
                <w:rFonts w:ascii="Arial" w:hAnsi="Arial" w:cs="Arial"/>
                <w:sz w:val="20"/>
                <w:szCs w:val="20"/>
              </w:rPr>
            </w:pPr>
            <w:r w:rsidRPr="00622265">
              <w:rPr>
                <w:rFonts w:ascii="Arial" w:hAnsi="Arial" w:cs="Arial"/>
                <w:sz w:val="20"/>
                <w:szCs w:val="20"/>
              </w:rPr>
              <w:t xml:space="preserve">30 </w:t>
            </w:r>
            <w:r w:rsidR="00B31C9D">
              <w:rPr>
                <w:rFonts w:ascii="Arial" w:hAnsi="Arial" w:cs="Arial"/>
                <w:sz w:val="20"/>
                <w:szCs w:val="20"/>
              </w:rPr>
              <w:t>September</w:t>
            </w:r>
            <w:r w:rsidR="002E119B" w:rsidRPr="00622265">
              <w:rPr>
                <w:rFonts w:ascii="Arial" w:hAnsi="Arial" w:cs="Arial"/>
                <w:sz w:val="20"/>
                <w:szCs w:val="20"/>
              </w:rPr>
              <w:t xml:space="preserve"> 2018</w:t>
            </w:r>
          </w:p>
        </w:tc>
      </w:tr>
      <w:tr w:rsidR="00F43E60" w:rsidRPr="00622265" w:rsidTr="00CB6775">
        <w:tc>
          <w:tcPr>
            <w:tcW w:w="3870" w:type="dxa"/>
            <w:tcBorders>
              <w:top w:val="nil"/>
              <w:left w:val="nil"/>
              <w:bottom w:val="nil"/>
              <w:right w:val="nil"/>
            </w:tcBorders>
            <w:vAlign w:val="bottom"/>
          </w:tcPr>
          <w:p w:rsidR="00F43E60" w:rsidRPr="00622265" w:rsidRDefault="00F43E60" w:rsidP="001E11D3">
            <w:pPr>
              <w:spacing w:line="360" w:lineRule="exact"/>
              <w:ind w:left="162" w:right="13" w:hanging="180"/>
              <w:jc w:val="center"/>
              <w:rPr>
                <w:rFonts w:ascii="Arial" w:hAnsi="Arial" w:cs="Arial"/>
                <w:sz w:val="20"/>
                <w:szCs w:val="20"/>
              </w:rPr>
            </w:pPr>
          </w:p>
        </w:tc>
        <w:tc>
          <w:tcPr>
            <w:tcW w:w="1770" w:type="dxa"/>
            <w:tcBorders>
              <w:top w:val="nil"/>
              <w:left w:val="nil"/>
              <w:bottom w:val="nil"/>
              <w:right w:val="nil"/>
            </w:tcBorders>
            <w:vAlign w:val="bottom"/>
          </w:tcPr>
          <w:p w:rsidR="00F43E60" w:rsidRPr="00622265" w:rsidRDefault="00F43E60" w:rsidP="001E11D3">
            <w:pPr>
              <w:pBdr>
                <w:bottom w:val="single" w:sz="4" w:space="1" w:color="auto"/>
              </w:pBdr>
              <w:tabs>
                <w:tab w:val="left" w:pos="1276"/>
              </w:tabs>
              <w:spacing w:line="360" w:lineRule="exact"/>
              <w:jc w:val="center"/>
              <w:rPr>
                <w:rFonts w:ascii="Arial" w:hAnsi="Arial" w:cs="Arial"/>
                <w:sz w:val="20"/>
                <w:szCs w:val="20"/>
              </w:rPr>
            </w:pPr>
            <w:r w:rsidRPr="00622265">
              <w:rPr>
                <w:rFonts w:ascii="Arial" w:hAnsi="Arial" w:cs="Arial"/>
                <w:sz w:val="20"/>
                <w:szCs w:val="20"/>
              </w:rPr>
              <w:t>Insurance contract liabilities</w:t>
            </w:r>
          </w:p>
        </w:tc>
        <w:tc>
          <w:tcPr>
            <w:tcW w:w="1770" w:type="dxa"/>
            <w:tcBorders>
              <w:top w:val="nil"/>
              <w:left w:val="nil"/>
              <w:bottom w:val="nil"/>
              <w:right w:val="nil"/>
            </w:tcBorders>
            <w:vAlign w:val="bottom"/>
          </w:tcPr>
          <w:p w:rsidR="00F43E60" w:rsidRPr="00622265" w:rsidRDefault="00A5589E" w:rsidP="001E11D3">
            <w:pPr>
              <w:pBdr>
                <w:bottom w:val="single" w:sz="4" w:space="1" w:color="auto"/>
              </w:pBdr>
              <w:tabs>
                <w:tab w:val="left" w:pos="1276"/>
              </w:tabs>
              <w:spacing w:line="360" w:lineRule="exact"/>
              <w:jc w:val="center"/>
              <w:rPr>
                <w:rFonts w:ascii="Arial" w:hAnsi="Arial" w:cs="Arial"/>
                <w:sz w:val="20"/>
                <w:szCs w:val="20"/>
                <w:cs/>
              </w:rPr>
            </w:pPr>
            <w:r w:rsidRPr="00622265">
              <w:rPr>
                <w:rFonts w:ascii="Arial" w:hAnsi="Arial" w:cs="Arial"/>
                <w:sz w:val="20"/>
                <w:szCs w:val="20"/>
              </w:rPr>
              <w:t>Reinsurance assets</w:t>
            </w:r>
          </w:p>
        </w:tc>
        <w:tc>
          <w:tcPr>
            <w:tcW w:w="1770" w:type="dxa"/>
            <w:tcBorders>
              <w:top w:val="nil"/>
              <w:left w:val="nil"/>
              <w:bottom w:val="nil"/>
              <w:right w:val="nil"/>
            </w:tcBorders>
            <w:vAlign w:val="bottom"/>
          </w:tcPr>
          <w:p w:rsidR="00F43E60" w:rsidRPr="00622265" w:rsidRDefault="00F43E60" w:rsidP="001E11D3">
            <w:pPr>
              <w:pBdr>
                <w:bottom w:val="single" w:sz="4" w:space="1" w:color="auto"/>
              </w:pBdr>
              <w:tabs>
                <w:tab w:val="left" w:pos="1276"/>
              </w:tabs>
              <w:spacing w:line="360" w:lineRule="exact"/>
              <w:jc w:val="center"/>
              <w:rPr>
                <w:rFonts w:ascii="Arial" w:hAnsi="Arial" w:cs="Arial"/>
                <w:sz w:val="20"/>
                <w:szCs w:val="20"/>
              </w:rPr>
            </w:pPr>
            <w:r w:rsidRPr="00622265">
              <w:rPr>
                <w:rFonts w:ascii="Arial" w:hAnsi="Arial" w:cs="Arial"/>
                <w:sz w:val="20"/>
                <w:szCs w:val="20"/>
              </w:rPr>
              <w:t>Net</w:t>
            </w:r>
          </w:p>
        </w:tc>
      </w:tr>
      <w:tr w:rsidR="00F43E60" w:rsidRPr="00622265" w:rsidTr="00CB6775">
        <w:tc>
          <w:tcPr>
            <w:tcW w:w="3870" w:type="dxa"/>
            <w:tcBorders>
              <w:top w:val="nil"/>
              <w:left w:val="nil"/>
              <w:bottom w:val="nil"/>
              <w:right w:val="nil"/>
            </w:tcBorders>
            <w:vAlign w:val="bottom"/>
          </w:tcPr>
          <w:p w:rsidR="00F43E60" w:rsidRPr="00622265" w:rsidRDefault="000B2A65" w:rsidP="001E11D3">
            <w:pPr>
              <w:spacing w:line="360" w:lineRule="exact"/>
              <w:ind w:right="-346"/>
              <w:rPr>
                <w:rFonts w:ascii="Arial" w:hAnsi="Arial" w:cs="Arial"/>
                <w:sz w:val="20"/>
                <w:szCs w:val="20"/>
              </w:rPr>
            </w:pPr>
            <w:r w:rsidRPr="00622265">
              <w:rPr>
                <w:rFonts w:ascii="Arial" w:hAnsi="Arial" w:cs="Arial"/>
                <w:sz w:val="20"/>
                <w:szCs w:val="20"/>
              </w:rPr>
              <w:t>Claim</w:t>
            </w:r>
            <w:r w:rsidR="00F43E60" w:rsidRPr="00622265">
              <w:rPr>
                <w:rFonts w:ascii="Arial" w:hAnsi="Arial" w:cs="Arial"/>
                <w:sz w:val="20"/>
                <w:szCs w:val="20"/>
              </w:rPr>
              <w:t xml:space="preserve"> reserves and outstanding claims</w:t>
            </w:r>
          </w:p>
        </w:tc>
        <w:tc>
          <w:tcPr>
            <w:tcW w:w="1770" w:type="dxa"/>
            <w:tcBorders>
              <w:top w:val="nil"/>
              <w:left w:val="nil"/>
              <w:bottom w:val="nil"/>
              <w:right w:val="nil"/>
            </w:tcBorders>
            <w:vAlign w:val="bottom"/>
          </w:tcPr>
          <w:p w:rsidR="00F43E60" w:rsidRPr="00622265" w:rsidRDefault="00F43E60" w:rsidP="001E11D3">
            <w:pPr>
              <w:tabs>
                <w:tab w:val="decimal" w:pos="1512"/>
              </w:tabs>
              <w:spacing w:line="360" w:lineRule="exact"/>
              <w:rPr>
                <w:rFonts w:ascii="Arial" w:hAnsi="Arial" w:cs="Arial"/>
                <w:sz w:val="20"/>
                <w:szCs w:val="20"/>
              </w:rPr>
            </w:pPr>
          </w:p>
        </w:tc>
        <w:tc>
          <w:tcPr>
            <w:tcW w:w="1770" w:type="dxa"/>
            <w:tcBorders>
              <w:top w:val="nil"/>
              <w:left w:val="nil"/>
              <w:bottom w:val="nil"/>
              <w:right w:val="nil"/>
            </w:tcBorders>
            <w:vAlign w:val="bottom"/>
          </w:tcPr>
          <w:p w:rsidR="00F43E60" w:rsidRPr="00622265" w:rsidRDefault="00F43E60" w:rsidP="001E11D3">
            <w:pPr>
              <w:tabs>
                <w:tab w:val="decimal" w:pos="1512"/>
              </w:tabs>
              <w:spacing w:line="360" w:lineRule="exact"/>
              <w:rPr>
                <w:rFonts w:ascii="Arial" w:hAnsi="Arial" w:cs="Arial"/>
                <w:sz w:val="20"/>
                <w:szCs w:val="20"/>
              </w:rPr>
            </w:pPr>
          </w:p>
        </w:tc>
        <w:tc>
          <w:tcPr>
            <w:tcW w:w="1770" w:type="dxa"/>
            <w:tcBorders>
              <w:top w:val="nil"/>
              <w:left w:val="nil"/>
              <w:bottom w:val="nil"/>
              <w:right w:val="nil"/>
            </w:tcBorders>
            <w:vAlign w:val="bottom"/>
          </w:tcPr>
          <w:p w:rsidR="00F43E60" w:rsidRPr="00622265" w:rsidRDefault="00F43E60" w:rsidP="001E11D3">
            <w:pPr>
              <w:tabs>
                <w:tab w:val="decimal" w:pos="1512"/>
              </w:tabs>
              <w:spacing w:line="360" w:lineRule="exact"/>
              <w:rPr>
                <w:rFonts w:ascii="Arial" w:hAnsi="Arial" w:cs="Arial"/>
                <w:sz w:val="20"/>
                <w:szCs w:val="20"/>
              </w:rPr>
            </w:pPr>
          </w:p>
        </w:tc>
      </w:tr>
      <w:tr w:rsidR="00CD7E42" w:rsidRPr="00622265" w:rsidTr="00CB6775">
        <w:tc>
          <w:tcPr>
            <w:tcW w:w="3870" w:type="dxa"/>
            <w:tcBorders>
              <w:top w:val="nil"/>
              <w:left w:val="nil"/>
              <w:bottom w:val="nil"/>
              <w:right w:val="nil"/>
            </w:tcBorders>
            <w:vAlign w:val="bottom"/>
          </w:tcPr>
          <w:p w:rsidR="00CD7E42" w:rsidRPr="00622265" w:rsidRDefault="00CD7E42" w:rsidP="001E11D3">
            <w:pPr>
              <w:tabs>
                <w:tab w:val="left" w:pos="1276"/>
              </w:tabs>
              <w:spacing w:line="360" w:lineRule="exact"/>
              <w:ind w:left="342" w:right="-108" w:hanging="180"/>
              <w:rPr>
                <w:rFonts w:ascii="Arial" w:hAnsi="Arial" w:cs="Arial"/>
                <w:sz w:val="20"/>
                <w:szCs w:val="20"/>
              </w:rPr>
            </w:pPr>
            <w:r w:rsidRPr="00622265">
              <w:rPr>
                <w:rFonts w:ascii="Arial" w:hAnsi="Arial" w:cs="Arial"/>
                <w:sz w:val="20"/>
                <w:szCs w:val="20"/>
              </w:rPr>
              <w:t>Claim incurred and reported</w:t>
            </w:r>
          </w:p>
        </w:tc>
        <w:tc>
          <w:tcPr>
            <w:tcW w:w="1770" w:type="dxa"/>
            <w:tcBorders>
              <w:top w:val="nil"/>
              <w:left w:val="nil"/>
              <w:bottom w:val="nil"/>
              <w:right w:val="nil"/>
            </w:tcBorders>
            <w:vAlign w:val="bottom"/>
          </w:tcPr>
          <w:p w:rsidR="00CD7E42" w:rsidRPr="00622265" w:rsidRDefault="00FD634A" w:rsidP="001E11D3">
            <w:pPr>
              <w:tabs>
                <w:tab w:val="decimal" w:pos="1512"/>
              </w:tabs>
              <w:spacing w:line="360" w:lineRule="exact"/>
              <w:rPr>
                <w:rFonts w:ascii="Arial" w:hAnsi="Arial" w:cs="Arial"/>
                <w:sz w:val="20"/>
                <w:szCs w:val="20"/>
              </w:rPr>
            </w:pPr>
            <w:r>
              <w:rPr>
                <w:rFonts w:ascii="Arial" w:hAnsi="Arial" w:cs="Arial"/>
                <w:sz w:val="20"/>
                <w:szCs w:val="20"/>
              </w:rPr>
              <w:t>744,158,977</w:t>
            </w:r>
          </w:p>
        </w:tc>
        <w:tc>
          <w:tcPr>
            <w:tcW w:w="1770" w:type="dxa"/>
            <w:tcBorders>
              <w:top w:val="nil"/>
              <w:left w:val="nil"/>
              <w:bottom w:val="nil"/>
              <w:right w:val="nil"/>
            </w:tcBorders>
            <w:vAlign w:val="bottom"/>
          </w:tcPr>
          <w:p w:rsidR="00CD7E42" w:rsidRPr="00622265" w:rsidRDefault="00FD634A" w:rsidP="001E11D3">
            <w:pPr>
              <w:tabs>
                <w:tab w:val="decimal" w:pos="1512"/>
              </w:tabs>
              <w:spacing w:line="360" w:lineRule="exact"/>
              <w:rPr>
                <w:rFonts w:ascii="Arial" w:hAnsi="Arial" w:cs="Arial"/>
                <w:sz w:val="20"/>
                <w:szCs w:val="20"/>
              </w:rPr>
            </w:pPr>
            <w:r>
              <w:rPr>
                <w:rFonts w:ascii="Arial" w:hAnsi="Arial" w:cs="Arial"/>
                <w:sz w:val="20"/>
                <w:szCs w:val="20"/>
              </w:rPr>
              <w:t>(240,471,805)</w:t>
            </w:r>
          </w:p>
        </w:tc>
        <w:tc>
          <w:tcPr>
            <w:tcW w:w="1770" w:type="dxa"/>
            <w:tcBorders>
              <w:top w:val="nil"/>
              <w:left w:val="nil"/>
              <w:bottom w:val="nil"/>
              <w:right w:val="nil"/>
            </w:tcBorders>
            <w:vAlign w:val="bottom"/>
          </w:tcPr>
          <w:p w:rsidR="00CD7E42" w:rsidRPr="00622265" w:rsidRDefault="00FD634A" w:rsidP="001E11D3">
            <w:pPr>
              <w:tabs>
                <w:tab w:val="decimal" w:pos="1512"/>
              </w:tabs>
              <w:spacing w:line="360" w:lineRule="exact"/>
              <w:rPr>
                <w:rFonts w:ascii="Arial" w:hAnsi="Arial" w:cs="Arial"/>
                <w:sz w:val="20"/>
                <w:szCs w:val="20"/>
              </w:rPr>
            </w:pPr>
            <w:r>
              <w:rPr>
                <w:rFonts w:ascii="Arial" w:hAnsi="Arial" w:cs="Arial"/>
                <w:sz w:val="20"/>
                <w:szCs w:val="20"/>
              </w:rPr>
              <w:t>503,687,172</w:t>
            </w:r>
          </w:p>
        </w:tc>
      </w:tr>
      <w:tr w:rsidR="00CD7E42" w:rsidRPr="00622265" w:rsidTr="00CB6775">
        <w:tc>
          <w:tcPr>
            <w:tcW w:w="3870" w:type="dxa"/>
            <w:tcBorders>
              <w:top w:val="nil"/>
              <w:left w:val="nil"/>
              <w:bottom w:val="nil"/>
              <w:right w:val="nil"/>
            </w:tcBorders>
            <w:vAlign w:val="bottom"/>
          </w:tcPr>
          <w:p w:rsidR="00CD7E42" w:rsidRPr="00622265" w:rsidRDefault="00CD7E42" w:rsidP="001E11D3">
            <w:pPr>
              <w:tabs>
                <w:tab w:val="left" w:pos="1276"/>
              </w:tabs>
              <w:spacing w:line="360" w:lineRule="exact"/>
              <w:ind w:left="342" w:right="-108" w:hanging="180"/>
              <w:rPr>
                <w:rFonts w:ascii="Arial" w:hAnsi="Arial" w:cs="Arial"/>
                <w:sz w:val="20"/>
                <w:szCs w:val="20"/>
              </w:rPr>
            </w:pPr>
            <w:r w:rsidRPr="00622265">
              <w:rPr>
                <w:rFonts w:ascii="Arial" w:hAnsi="Arial" w:cs="Arial"/>
                <w:sz w:val="20"/>
                <w:szCs w:val="20"/>
              </w:rPr>
              <w:t>Claim incurred but not reported</w:t>
            </w:r>
          </w:p>
        </w:tc>
        <w:tc>
          <w:tcPr>
            <w:tcW w:w="1770" w:type="dxa"/>
            <w:tcBorders>
              <w:top w:val="nil"/>
              <w:left w:val="nil"/>
              <w:bottom w:val="nil"/>
              <w:right w:val="nil"/>
            </w:tcBorders>
            <w:vAlign w:val="bottom"/>
          </w:tcPr>
          <w:p w:rsidR="00CD7E42" w:rsidRPr="00622265" w:rsidRDefault="00FD634A" w:rsidP="001E11D3">
            <w:pPr>
              <w:tabs>
                <w:tab w:val="decimal" w:pos="1512"/>
              </w:tabs>
              <w:spacing w:line="360" w:lineRule="exact"/>
              <w:rPr>
                <w:rFonts w:ascii="Arial" w:hAnsi="Arial" w:cs="Arial"/>
                <w:sz w:val="20"/>
                <w:szCs w:val="20"/>
              </w:rPr>
            </w:pPr>
            <w:r>
              <w:rPr>
                <w:rFonts w:ascii="Arial" w:hAnsi="Arial" w:cs="Arial"/>
                <w:sz w:val="20"/>
                <w:szCs w:val="20"/>
              </w:rPr>
              <w:t>75,623,874</w:t>
            </w:r>
          </w:p>
        </w:tc>
        <w:tc>
          <w:tcPr>
            <w:tcW w:w="1770" w:type="dxa"/>
            <w:tcBorders>
              <w:top w:val="nil"/>
              <w:left w:val="nil"/>
              <w:bottom w:val="nil"/>
              <w:right w:val="nil"/>
            </w:tcBorders>
            <w:vAlign w:val="bottom"/>
          </w:tcPr>
          <w:p w:rsidR="00CD7E42" w:rsidRPr="00622265" w:rsidRDefault="00FD634A" w:rsidP="001E11D3">
            <w:pPr>
              <w:tabs>
                <w:tab w:val="decimal" w:pos="1512"/>
              </w:tabs>
              <w:spacing w:line="360" w:lineRule="exact"/>
              <w:rPr>
                <w:rFonts w:ascii="Arial" w:hAnsi="Arial" w:cs="Arial"/>
                <w:sz w:val="20"/>
                <w:szCs w:val="20"/>
              </w:rPr>
            </w:pPr>
            <w:r>
              <w:rPr>
                <w:rFonts w:ascii="Arial" w:hAnsi="Arial" w:cs="Arial"/>
                <w:sz w:val="20"/>
                <w:szCs w:val="20"/>
              </w:rPr>
              <w:t>(41,452,828)</w:t>
            </w:r>
          </w:p>
        </w:tc>
        <w:tc>
          <w:tcPr>
            <w:tcW w:w="1770" w:type="dxa"/>
            <w:tcBorders>
              <w:top w:val="nil"/>
              <w:left w:val="nil"/>
              <w:bottom w:val="nil"/>
              <w:right w:val="nil"/>
            </w:tcBorders>
            <w:vAlign w:val="bottom"/>
          </w:tcPr>
          <w:p w:rsidR="00CD7E42" w:rsidRPr="00622265" w:rsidRDefault="00FD634A" w:rsidP="001E11D3">
            <w:pPr>
              <w:tabs>
                <w:tab w:val="decimal" w:pos="1512"/>
              </w:tabs>
              <w:spacing w:line="360" w:lineRule="exact"/>
              <w:rPr>
                <w:rFonts w:ascii="Arial" w:hAnsi="Arial" w:cs="Arial"/>
                <w:sz w:val="20"/>
                <w:szCs w:val="20"/>
              </w:rPr>
            </w:pPr>
            <w:r>
              <w:rPr>
                <w:rFonts w:ascii="Arial" w:hAnsi="Arial" w:cs="Arial"/>
                <w:sz w:val="20"/>
                <w:szCs w:val="20"/>
              </w:rPr>
              <w:t>34,171,046</w:t>
            </w:r>
          </w:p>
        </w:tc>
      </w:tr>
      <w:tr w:rsidR="00CD7E42" w:rsidRPr="00622265" w:rsidTr="00CB6775">
        <w:tc>
          <w:tcPr>
            <w:tcW w:w="3870" w:type="dxa"/>
            <w:tcBorders>
              <w:top w:val="nil"/>
              <w:left w:val="nil"/>
              <w:bottom w:val="nil"/>
              <w:right w:val="nil"/>
            </w:tcBorders>
            <w:vAlign w:val="bottom"/>
          </w:tcPr>
          <w:p w:rsidR="00CD7E42" w:rsidRPr="00622265" w:rsidRDefault="00CD7E42" w:rsidP="001E11D3">
            <w:pPr>
              <w:tabs>
                <w:tab w:val="left" w:pos="1276"/>
              </w:tabs>
              <w:spacing w:line="360" w:lineRule="exact"/>
              <w:ind w:right="-108"/>
              <w:rPr>
                <w:rFonts w:ascii="Arial" w:hAnsi="Arial" w:cs="Arial"/>
                <w:sz w:val="20"/>
                <w:szCs w:val="20"/>
              </w:rPr>
            </w:pPr>
            <w:r w:rsidRPr="00622265">
              <w:rPr>
                <w:rFonts w:ascii="Arial" w:hAnsi="Arial" w:cs="Arial"/>
                <w:sz w:val="20"/>
                <w:szCs w:val="20"/>
              </w:rPr>
              <w:t>Premium reserves</w:t>
            </w:r>
          </w:p>
        </w:tc>
        <w:tc>
          <w:tcPr>
            <w:tcW w:w="1770" w:type="dxa"/>
            <w:tcBorders>
              <w:top w:val="nil"/>
              <w:left w:val="nil"/>
              <w:bottom w:val="nil"/>
              <w:right w:val="nil"/>
            </w:tcBorders>
            <w:vAlign w:val="bottom"/>
          </w:tcPr>
          <w:p w:rsidR="00CD7E42" w:rsidRPr="00622265" w:rsidRDefault="00CD7E42" w:rsidP="001E11D3">
            <w:pPr>
              <w:tabs>
                <w:tab w:val="decimal" w:pos="1512"/>
              </w:tabs>
              <w:spacing w:line="360" w:lineRule="exact"/>
              <w:rPr>
                <w:rFonts w:ascii="Arial" w:hAnsi="Arial" w:cs="Arial"/>
                <w:sz w:val="20"/>
                <w:szCs w:val="20"/>
              </w:rPr>
            </w:pPr>
          </w:p>
        </w:tc>
        <w:tc>
          <w:tcPr>
            <w:tcW w:w="1770" w:type="dxa"/>
            <w:tcBorders>
              <w:top w:val="nil"/>
              <w:left w:val="nil"/>
              <w:bottom w:val="nil"/>
              <w:right w:val="nil"/>
            </w:tcBorders>
            <w:vAlign w:val="bottom"/>
          </w:tcPr>
          <w:p w:rsidR="00CD7E42" w:rsidRPr="00622265" w:rsidRDefault="00CD7E42" w:rsidP="001E11D3">
            <w:pPr>
              <w:tabs>
                <w:tab w:val="decimal" w:pos="1512"/>
              </w:tabs>
              <w:spacing w:line="360" w:lineRule="exact"/>
              <w:rPr>
                <w:rFonts w:ascii="Arial" w:hAnsi="Arial" w:cs="Arial"/>
                <w:sz w:val="20"/>
                <w:szCs w:val="20"/>
              </w:rPr>
            </w:pPr>
          </w:p>
        </w:tc>
        <w:tc>
          <w:tcPr>
            <w:tcW w:w="1770" w:type="dxa"/>
            <w:tcBorders>
              <w:top w:val="nil"/>
              <w:left w:val="nil"/>
              <w:bottom w:val="nil"/>
              <w:right w:val="nil"/>
            </w:tcBorders>
            <w:vAlign w:val="bottom"/>
          </w:tcPr>
          <w:p w:rsidR="00CD7E42" w:rsidRPr="00622265" w:rsidRDefault="00CD7E42" w:rsidP="001E11D3">
            <w:pPr>
              <w:tabs>
                <w:tab w:val="decimal" w:pos="1512"/>
              </w:tabs>
              <w:spacing w:line="360" w:lineRule="exact"/>
              <w:rPr>
                <w:rFonts w:ascii="Arial" w:hAnsi="Arial" w:cs="Arial"/>
                <w:sz w:val="20"/>
                <w:szCs w:val="20"/>
              </w:rPr>
            </w:pPr>
          </w:p>
        </w:tc>
      </w:tr>
      <w:tr w:rsidR="00CD7E42" w:rsidRPr="00622265" w:rsidTr="00CB6775">
        <w:trPr>
          <w:trHeight w:val="207"/>
        </w:trPr>
        <w:tc>
          <w:tcPr>
            <w:tcW w:w="3870" w:type="dxa"/>
            <w:tcBorders>
              <w:top w:val="nil"/>
              <w:left w:val="nil"/>
              <w:bottom w:val="nil"/>
              <w:right w:val="nil"/>
            </w:tcBorders>
            <w:vAlign w:val="bottom"/>
          </w:tcPr>
          <w:p w:rsidR="00CD7E42" w:rsidRPr="00622265" w:rsidRDefault="00CD7E42" w:rsidP="001E11D3">
            <w:pPr>
              <w:tabs>
                <w:tab w:val="left" w:pos="1276"/>
              </w:tabs>
              <w:spacing w:line="360" w:lineRule="exact"/>
              <w:ind w:left="342" w:right="-108" w:hanging="180"/>
              <w:rPr>
                <w:rFonts w:ascii="Arial" w:hAnsi="Arial" w:cs="Arial"/>
                <w:sz w:val="20"/>
                <w:szCs w:val="20"/>
              </w:rPr>
            </w:pPr>
            <w:r w:rsidRPr="00622265">
              <w:rPr>
                <w:rFonts w:ascii="Arial" w:hAnsi="Arial" w:cs="Arial"/>
                <w:sz w:val="20"/>
                <w:szCs w:val="20"/>
              </w:rPr>
              <w:t>Unearned premium reserves</w:t>
            </w:r>
          </w:p>
        </w:tc>
        <w:tc>
          <w:tcPr>
            <w:tcW w:w="1770" w:type="dxa"/>
            <w:tcBorders>
              <w:top w:val="nil"/>
              <w:left w:val="nil"/>
              <w:bottom w:val="nil"/>
              <w:right w:val="nil"/>
            </w:tcBorders>
            <w:vAlign w:val="bottom"/>
          </w:tcPr>
          <w:p w:rsidR="00CD7E42" w:rsidRPr="00622265" w:rsidRDefault="00FD634A" w:rsidP="001E11D3">
            <w:pPr>
              <w:pBdr>
                <w:bottom w:val="single" w:sz="4" w:space="1" w:color="auto"/>
              </w:pBdr>
              <w:tabs>
                <w:tab w:val="decimal" w:pos="1512"/>
              </w:tabs>
              <w:spacing w:line="360" w:lineRule="exact"/>
              <w:rPr>
                <w:rFonts w:ascii="Arial" w:hAnsi="Arial" w:cs="Arial"/>
                <w:sz w:val="20"/>
                <w:szCs w:val="20"/>
              </w:rPr>
            </w:pPr>
            <w:r>
              <w:rPr>
                <w:rFonts w:ascii="Arial" w:hAnsi="Arial" w:cs="Arial"/>
                <w:sz w:val="20"/>
                <w:szCs w:val="20"/>
              </w:rPr>
              <w:t>1,495,719,641</w:t>
            </w:r>
          </w:p>
        </w:tc>
        <w:tc>
          <w:tcPr>
            <w:tcW w:w="1770" w:type="dxa"/>
            <w:tcBorders>
              <w:top w:val="nil"/>
              <w:left w:val="nil"/>
              <w:bottom w:val="nil"/>
              <w:right w:val="nil"/>
            </w:tcBorders>
            <w:vAlign w:val="bottom"/>
          </w:tcPr>
          <w:p w:rsidR="00CD7E42" w:rsidRPr="00622265" w:rsidRDefault="00FD634A" w:rsidP="001E11D3">
            <w:pPr>
              <w:pBdr>
                <w:bottom w:val="single" w:sz="4" w:space="1" w:color="auto"/>
              </w:pBdr>
              <w:tabs>
                <w:tab w:val="decimal" w:pos="1512"/>
              </w:tabs>
              <w:spacing w:line="360" w:lineRule="exact"/>
              <w:rPr>
                <w:rFonts w:ascii="Arial" w:hAnsi="Arial" w:cs="Arial"/>
                <w:sz w:val="20"/>
                <w:szCs w:val="20"/>
              </w:rPr>
            </w:pPr>
            <w:r>
              <w:rPr>
                <w:rFonts w:ascii="Arial" w:hAnsi="Arial" w:cs="Arial"/>
                <w:sz w:val="20"/>
                <w:szCs w:val="20"/>
              </w:rPr>
              <w:t>(315,056,759)</w:t>
            </w:r>
          </w:p>
        </w:tc>
        <w:tc>
          <w:tcPr>
            <w:tcW w:w="1770" w:type="dxa"/>
            <w:tcBorders>
              <w:top w:val="nil"/>
              <w:left w:val="nil"/>
              <w:bottom w:val="nil"/>
              <w:right w:val="nil"/>
            </w:tcBorders>
            <w:vAlign w:val="bottom"/>
          </w:tcPr>
          <w:p w:rsidR="00CD7E42" w:rsidRPr="00622265" w:rsidRDefault="00FD634A" w:rsidP="001E11D3">
            <w:pPr>
              <w:pBdr>
                <w:bottom w:val="single" w:sz="4" w:space="1" w:color="auto"/>
              </w:pBdr>
              <w:tabs>
                <w:tab w:val="decimal" w:pos="1512"/>
              </w:tabs>
              <w:spacing w:line="360" w:lineRule="exact"/>
              <w:rPr>
                <w:rFonts w:ascii="Arial" w:hAnsi="Arial" w:cs="Arial"/>
                <w:sz w:val="20"/>
                <w:szCs w:val="20"/>
              </w:rPr>
            </w:pPr>
            <w:r>
              <w:rPr>
                <w:rFonts w:ascii="Arial" w:hAnsi="Arial" w:cs="Arial"/>
                <w:sz w:val="20"/>
                <w:szCs w:val="20"/>
              </w:rPr>
              <w:t>1,180,662,882</w:t>
            </w:r>
          </w:p>
        </w:tc>
      </w:tr>
      <w:tr w:rsidR="00CD7E42" w:rsidRPr="00622265" w:rsidTr="00CB6775">
        <w:tc>
          <w:tcPr>
            <w:tcW w:w="3870" w:type="dxa"/>
            <w:tcBorders>
              <w:top w:val="nil"/>
              <w:left w:val="nil"/>
              <w:bottom w:val="nil"/>
              <w:right w:val="nil"/>
            </w:tcBorders>
            <w:vAlign w:val="bottom"/>
          </w:tcPr>
          <w:p w:rsidR="00CD7E42" w:rsidRPr="00622265" w:rsidRDefault="00CD7E42" w:rsidP="001E11D3">
            <w:pPr>
              <w:spacing w:line="360" w:lineRule="exact"/>
              <w:ind w:left="162" w:right="-29" w:hanging="162"/>
              <w:rPr>
                <w:rFonts w:ascii="Arial" w:hAnsi="Arial" w:cs="Arial"/>
                <w:sz w:val="20"/>
                <w:szCs w:val="20"/>
              </w:rPr>
            </w:pPr>
            <w:r w:rsidRPr="00622265">
              <w:rPr>
                <w:rFonts w:ascii="Arial" w:hAnsi="Arial" w:cs="Arial"/>
                <w:sz w:val="20"/>
                <w:szCs w:val="20"/>
              </w:rPr>
              <w:t>Total</w:t>
            </w:r>
          </w:p>
        </w:tc>
        <w:tc>
          <w:tcPr>
            <w:tcW w:w="1770" w:type="dxa"/>
            <w:tcBorders>
              <w:top w:val="nil"/>
              <w:left w:val="nil"/>
              <w:bottom w:val="nil"/>
              <w:right w:val="nil"/>
            </w:tcBorders>
            <w:vAlign w:val="bottom"/>
          </w:tcPr>
          <w:p w:rsidR="00CD7E42" w:rsidRPr="00622265" w:rsidRDefault="00FD634A" w:rsidP="001E11D3">
            <w:pPr>
              <w:pBdr>
                <w:bottom w:val="double" w:sz="4" w:space="1" w:color="auto"/>
              </w:pBdr>
              <w:tabs>
                <w:tab w:val="decimal" w:pos="1512"/>
              </w:tabs>
              <w:spacing w:line="360" w:lineRule="exact"/>
              <w:rPr>
                <w:rFonts w:ascii="Arial" w:hAnsi="Arial" w:cs="Arial"/>
                <w:sz w:val="20"/>
                <w:szCs w:val="20"/>
              </w:rPr>
            </w:pPr>
            <w:r>
              <w:rPr>
                <w:rFonts w:ascii="Arial" w:hAnsi="Arial" w:cs="Arial"/>
                <w:sz w:val="20"/>
                <w:szCs w:val="20"/>
              </w:rPr>
              <w:t>2,315,502,492</w:t>
            </w:r>
          </w:p>
        </w:tc>
        <w:tc>
          <w:tcPr>
            <w:tcW w:w="1770" w:type="dxa"/>
            <w:tcBorders>
              <w:top w:val="nil"/>
              <w:left w:val="nil"/>
              <w:bottom w:val="nil"/>
              <w:right w:val="nil"/>
            </w:tcBorders>
            <w:vAlign w:val="bottom"/>
          </w:tcPr>
          <w:p w:rsidR="00CD7E42" w:rsidRPr="00622265" w:rsidRDefault="00FD634A" w:rsidP="001E11D3">
            <w:pPr>
              <w:pBdr>
                <w:bottom w:val="double" w:sz="4" w:space="1" w:color="auto"/>
              </w:pBdr>
              <w:tabs>
                <w:tab w:val="decimal" w:pos="1512"/>
              </w:tabs>
              <w:spacing w:line="360" w:lineRule="exact"/>
              <w:rPr>
                <w:rFonts w:ascii="Arial" w:hAnsi="Arial" w:cs="Arial"/>
                <w:sz w:val="20"/>
                <w:szCs w:val="20"/>
              </w:rPr>
            </w:pPr>
            <w:r>
              <w:rPr>
                <w:rFonts w:ascii="Arial" w:hAnsi="Arial" w:cs="Arial"/>
                <w:sz w:val="20"/>
                <w:szCs w:val="20"/>
              </w:rPr>
              <w:t>(596,981,392)</w:t>
            </w:r>
          </w:p>
        </w:tc>
        <w:tc>
          <w:tcPr>
            <w:tcW w:w="1770" w:type="dxa"/>
            <w:tcBorders>
              <w:top w:val="nil"/>
              <w:left w:val="nil"/>
              <w:bottom w:val="nil"/>
              <w:right w:val="nil"/>
            </w:tcBorders>
            <w:vAlign w:val="bottom"/>
          </w:tcPr>
          <w:p w:rsidR="00CD7E42" w:rsidRPr="00622265" w:rsidRDefault="00FD634A" w:rsidP="001E11D3">
            <w:pPr>
              <w:pBdr>
                <w:bottom w:val="double" w:sz="4" w:space="1" w:color="auto"/>
              </w:pBdr>
              <w:tabs>
                <w:tab w:val="decimal" w:pos="1512"/>
              </w:tabs>
              <w:spacing w:line="360" w:lineRule="exact"/>
              <w:rPr>
                <w:rFonts w:ascii="Arial" w:hAnsi="Arial" w:cs="Arial"/>
                <w:sz w:val="20"/>
                <w:szCs w:val="20"/>
                <w:cs/>
              </w:rPr>
            </w:pPr>
            <w:r>
              <w:rPr>
                <w:rFonts w:ascii="Arial" w:hAnsi="Arial" w:cs="Arial"/>
                <w:sz w:val="20"/>
                <w:szCs w:val="20"/>
              </w:rPr>
              <w:t>1,718,521,100</w:t>
            </w:r>
          </w:p>
        </w:tc>
      </w:tr>
    </w:tbl>
    <w:p w:rsidR="00F43E60" w:rsidRPr="00622265" w:rsidRDefault="00F43E60" w:rsidP="001E11D3">
      <w:pPr>
        <w:tabs>
          <w:tab w:val="left" w:pos="1276"/>
        </w:tabs>
        <w:spacing w:line="360" w:lineRule="exact"/>
        <w:rPr>
          <w:rFonts w:ascii="Arial" w:hAnsi="Arial" w:cs="Arial"/>
          <w:sz w:val="18"/>
          <w:szCs w:val="18"/>
        </w:rPr>
      </w:pPr>
    </w:p>
    <w:tbl>
      <w:tblPr>
        <w:tblW w:w="9180" w:type="dxa"/>
        <w:tblInd w:w="558" w:type="dxa"/>
        <w:tblLayout w:type="fixed"/>
        <w:tblLook w:val="0000" w:firstRow="0" w:lastRow="0" w:firstColumn="0" w:lastColumn="0" w:noHBand="0" w:noVBand="0"/>
      </w:tblPr>
      <w:tblGrid>
        <w:gridCol w:w="3870"/>
        <w:gridCol w:w="1770"/>
        <w:gridCol w:w="1770"/>
        <w:gridCol w:w="1770"/>
      </w:tblGrid>
      <w:tr w:rsidR="002E119B" w:rsidRPr="00622265" w:rsidTr="00CB6775">
        <w:tc>
          <w:tcPr>
            <w:tcW w:w="9180" w:type="dxa"/>
            <w:gridSpan w:val="4"/>
            <w:tcBorders>
              <w:top w:val="nil"/>
              <w:left w:val="nil"/>
              <w:bottom w:val="nil"/>
              <w:right w:val="nil"/>
            </w:tcBorders>
            <w:vAlign w:val="bottom"/>
          </w:tcPr>
          <w:p w:rsidR="002E119B" w:rsidRPr="00622265" w:rsidRDefault="002E119B" w:rsidP="001E11D3">
            <w:pPr>
              <w:spacing w:line="360" w:lineRule="exact"/>
              <w:ind w:right="-2"/>
              <w:jc w:val="right"/>
              <w:rPr>
                <w:rFonts w:ascii="Arial" w:hAnsi="Arial" w:cs="Arial"/>
                <w:sz w:val="20"/>
                <w:szCs w:val="20"/>
              </w:rPr>
            </w:pPr>
            <w:r w:rsidRPr="00622265">
              <w:rPr>
                <w:rFonts w:ascii="Arial" w:hAnsi="Arial" w:cs="Arial"/>
                <w:sz w:val="20"/>
                <w:szCs w:val="20"/>
              </w:rPr>
              <w:t>(Unit: Baht)</w:t>
            </w:r>
          </w:p>
        </w:tc>
      </w:tr>
      <w:tr w:rsidR="002E119B" w:rsidRPr="00622265" w:rsidTr="00CB6775">
        <w:tc>
          <w:tcPr>
            <w:tcW w:w="3870" w:type="dxa"/>
            <w:tcBorders>
              <w:top w:val="nil"/>
              <w:left w:val="nil"/>
              <w:bottom w:val="nil"/>
              <w:right w:val="nil"/>
            </w:tcBorders>
            <w:vAlign w:val="bottom"/>
          </w:tcPr>
          <w:p w:rsidR="002E119B" w:rsidRPr="00622265" w:rsidRDefault="002E119B" w:rsidP="001E11D3">
            <w:pPr>
              <w:spacing w:line="360" w:lineRule="exact"/>
              <w:ind w:left="162" w:right="13" w:hanging="180"/>
              <w:jc w:val="center"/>
              <w:rPr>
                <w:rFonts w:ascii="Arial" w:hAnsi="Arial" w:cs="Arial"/>
                <w:sz w:val="20"/>
                <w:szCs w:val="20"/>
              </w:rPr>
            </w:pPr>
          </w:p>
        </w:tc>
        <w:tc>
          <w:tcPr>
            <w:tcW w:w="5310" w:type="dxa"/>
            <w:gridSpan w:val="3"/>
            <w:tcBorders>
              <w:top w:val="nil"/>
              <w:left w:val="nil"/>
              <w:bottom w:val="nil"/>
              <w:right w:val="nil"/>
            </w:tcBorders>
            <w:vAlign w:val="bottom"/>
          </w:tcPr>
          <w:p w:rsidR="002E119B" w:rsidRPr="00622265" w:rsidRDefault="002E119B" w:rsidP="001E11D3">
            <w:pPr>
              <w:pBdr>
                <w:bottom w:val="single" w:sz="4" w:space="1" w:color="auto"/>
              </w:pBdr>
              <w:spacing w:line="360" w:lineRule="exact"/>
              <w:jc w:val="center"/>
              <w:rPr>
                <w:rFonts w:ascii="Arial" w:hAnsi="Arial" w:cs="Arial"/>
                <w:sz w:val="20"/>
                <w:szCs w:val="20"/>
              </w:rPr>
            </w:pPr>
            <w:r w:rsidRPr="00622265">
              <w:rPr>
                <w:rFonts w:ascii="Arial" w:hAnsi="Arial" w:cs="Arial"/>
                <w:sz w:val="20"/>
                <w:szCs w:val="20"/>
              </w:rPr>
              <w:t>31 December 2017</w:t>
            </w:r>
          </w:p>
        </w:tc>
      </w:tr>
      <w:tr w:rsidR="002E119B" w:rsidRPr="00622265" w:rsidTr="00CB6775">
        <w:tc>
          <w:tcPr>
            <w:tcW w:w="3870" w:type="dxa"/>
            <w:tcBorders>
              <w:top w:val="nil"/>
              <w:left w:val="nil"/>
              <w:bottom w:val="nil"/>
              <w:right w:val="nil"/>
            </w:tcBorders>
            <w:vAlign w:val="bottom"/>
          </w:tcPr>
          <w:p w:rsidR="002E119B" w:rsidRPr="00622265" w:rsidRDefault="002E119B" w:rsidP="001E11D3">
            <w:pPr>
              <w:spacing w:line="360" w:lineRule="exact"/>
              <w:ind w:left="162" w:right="13" w:hanging="180"/>
              <w:jc w:val="center"/>
              <w:rPr>
                <w:rFonts w:ascii="Arial" w:hAnsi="Arial" w:cs="Arial"/>
                <w:sz w:val="20"/>
                <w:szCs w:val="20"/>
              </w:rPr>
            </w:pPr>
          </w:p>
        </w:tc>
        <w:tc>
          <w:tcPr>
            <w:tcW w:w="1770" w:type="dxa"/>
            <w:tcBorders>
              <w:top w:val="nil"/>
              <w:left w:val="nil"/>
              <w:bottom w:val="nil"/>
              <w:right w:val="nil"/>
            </w:tcBorders>
            <w:vAlign w:val="bottom"/>
          </w:tcPr>
          <w:p w:rsidR="002E119B" w:rsidRPr="00622265" w:rsidRDefault="002E119B" w:rsidP="001E11D3">
            <w:pPr>
              <w:pBdr>
                <w:bottom w:val="single" w:sz="4" w:space="1" w:color="auto"/>
              </w:pBdr>
              <w:tabs>
                <w:tab w:val="left" w:pos="1276"/>
              </w:tabs>
              <w:spacing w:line="360" w:lineRule="exact"/>
              <w:jc w:val="center"/>
              <w:rPr>
                <w:rFonts w:ascii="Arial" w:hAnsi="Arial" w:cs="Arial"/>
                <w:sz w:val="20"/>
                <w:szCs w:val="20"/>
              </w:rPr>
            </w:pPr>
            <w:r w:rsidRPr="00622265">
              <w:rPr>
                <w:rFonts w:ascii="Arial" w:hAnsi="Arial" w:cs="Arial"/>
                <w:sz w:val="20"/>
                <w:szCs w:val="20"/>
              </w:rPr>
              <w:t>Insurance contract liabilities</w:t>
            </w:r>
          </w:p>
        </w:tc>
        <w:tc>
          <w:tcPr>
            <w:tcW w:w="1770" w:type="dxa"/>
            <w:tcBorders>
              <w:top w:val="nil"/>
              <w:left w:val="nil"/>
              <w:bottom w:val="nil"/>
              <w:right w:val="nil"/>
            </w:tcBorders>
            <w:vAlign w:val="bottom"/>
          </w:tcPr>
          <w:p w:rsidR="002E119B" w:rsidRPr="00622265" w:rsidRDefault="002E119B" w:rsidP="001E11D3">
            <w:pPr>
              <w:pBdr>
                <w:bottom w:val="single" w:sz="4" w:space="1" w:color="auto"/>
              </w:pBdr>
              <w:tabs>
                <w:tab w:val="left" w:pos="1276"/>
              </w:tabs>
              <w:spacing w:line="360" w:lineRule="exact"/>
              <w:jc w:val="center"/>
              <w:rPr>
                <w:rFonts w:ascii="Arial" w:hAnsi="Arial" w:cs="Arial"/>
                <w:sz w:val="20"/>
                <w:szCs w:val="20"/>
                <w:cs/>
              </w:rPr>
            </w:pPr>
            <w:r w:rsidRPr="00622265">
              <w:rPr>
                <w:rFonts w:ascii="Arial" w:hAnsi="Arial" w:cs="Arial"/>
                <w:sz w:val="20"/>
                <w:szCs w:val="20"/>
              </w:rPr>
              <w:t>Reinsurance assets</w:t>
            </w:r>
          </w:p>
        </w:tc>
        <w:tc>
          <w:tcPr>
            <w:tcW w:w="1770" w:type="dxa"/>
            <w:tcBorders>
              <w:top w:val="nil"/>
              <w:left w:val="nil"/>
              <w:bottom w:val="nil"/>
              <w:right w:val="nil"/>
            </w:tcBorders>
            <w:vAlign w:val="bottom"/>
          </w:tcPr>
          <w:p w:rsidR="002E119B" w:rsidRPr="00622265" w:rsidRDefault="002E119B" w:rsidP="001E11D3">
            <w:pPr>
              <w:pBdr>
                <w:bottom w:val="single" w:sz="4" w:space="1" w:color="auto"/>
              </w:pBdr>
              <w:tabs>
                <w:tab w:val="left" w:pos="1276"/>
              </w:tabs>
              <w:spacing w:line="360" w:lineRule="exact"/>
              <w:jc w:val="center"/>
              <w:rPr>
                <w:rFonts w:ascii="Arial" w:hAnsi="Arial" w:cs="Arial"/>
                <w:sz w:val="20"/>
                <w:szCs w:val="20"/>
              </w:rPr>
            </w:pPr>
            <w:r w:rsidRPr="00622265">
              <w:rPr>
                <w:rFonts w:ascii="Arial" w:hAnsi="Arial" w:cs="Arial"/>
                <w:sz w:val="20"/>
                <w:szCs w:val="20"/>
              </w:rPr>
              <w:t>Net</w:t>
            </w:r>
          </w:p>
        </w:tc>
      </w:tr>
      <w:tr w:rsidR="002E119B" w:rsidRPr="00622265" w:rsidTr="00CB6775">
        <w:tc>
          <w:tcPr>
            <w:tcW w:w="3870" w:type="dxa"/>
            <w:tcBorders>
              <w:top w:val="nil"/>
              <w:left w:val="nil"/>
              <w:bottom w:val="nil"/>
              <w:right w:val="nil"/>
            </w:tcBorders>
            <w:vAlign w:val="bottom"/>
          </w:tcPr>
          <w:p w:rsidR="002E119B" w:rsidRPr="00622265" w:rsidRDefault="002E119B" w:rsidP="001E11D3">
            <w:pPr>
              <w:spacing w:line="360" w:lineRule="exact"/>
              <w:ind w:right="-346"/>
              <w:rPr>
                <w:rFonts w:ascii="Arial" w:hAnsi="Arial" w:cs="Arial"/>
                <w:sz w:val="20"/>
                <w:szCs w:val="20"/>
              </w:rPr>
            </w:pPr>
            <w:r w:rsidRPr="00622265">
              <w:rPr>
                <w:rFonts w:ascii="Arial" w:hAnsi="Arial" w:cs="Arial"/>
                <w:sz w:val="20"/>
                <w:szCs w:val="20"/>
              </w:rPr>
              <w:t>Claim reserves and outstanding claims</w:t>
            </w:r>
          </w:p>
        </w:tc>
        <w:tc>
          <w:tcPr>
            <w:tcW w:w="1770" w:type="dxa"/>
            <w:tcBorders>
              <w:top w:val="nil"/>
              <w:left w:val="nil"/>
              <w:bottom w:val="nil"/>
              <w:right w:val="nil"/>
            </w:tcBorders>
            <w:vAlign w:val="bottom"/>
          </w:tcPr>
          <w:p w:rsidR="002E119B" w:rsidRPr="00622265" w:rsidRDefault="002E119B" w:rsidP="001E11D3">
            <w:pPr>
              <w:tabs>
                <w:tab w:val="decimal" w:pos="1512"/>
              </w:tabs>
              <w:spacing w:line="360" w:lineRule="exact"/>
              <w:rPr>
                <w:rFonts w:ascii="Arial" w:hAnsi="Arial" w:cs="Arial"/>
                <w:sz w:val="20"/>
                <w:szCs w:val="20"/>
              </w:rPr>
            </w:pPr>
          </w:p>
        </w:tc>
        <w:tc>
          <w:tcPr>
            <w:tcW w:w="1770" w:type="dxa"/>
            <w:tcBorders>
              <w:top w:val="nil"/>
              <w:left w:val="nil"/>
              <w:bottom w:val="nil"/>
              <w:right w:val="nil"/>
            </w:tcBorders>
            <w:vAlign w:val="bottom"/>
          </w:tcPr>
          <w:p w:rsidR="002E119B" w:rsidRPr="00622265" w:rsidRDefault="002E119B" w:rsidP="001E11D3">
            <w:pPr>
              <w:tabs>
                <w:tab w:val="decimal" w:pos="1512"/>
              </w:tabs>
              <w:spacing w:line="360" w:lineRule="exact"/>
              <w:rPr>
                <w:rFonts w:ascii="Arial" w:hAnsi="Arial" w:cs="Arial"/>
                <w:sz w:val="20"/>
                <w:szCs w:val="20"/>
              </w:rPr>
            </w:pPr>
          </w:p>
        </w:tc>
        <w:tc>
          <w:tcPr>
            <w:tcW w:w="1770" w:type="dxa"/>
            <w:tcBorders>
              <w:top w:val="nil"/>
              <w:left w:val="nil"/>
              <w:bottom w:val="nil"/>
              <w:right w:val="nil"/>
            </w:tcBorders>
            <w:vAlign w:val="bottom"/>
          </w:tcPr>
          <w:p w:rsidR="002E119B" w:rsidRPr="00622265" w:rsidRDefault="002E119B" w:rsidP="001E11D3">
            <w:pPr>
              <w:tabs>
                <w:tab w:val="decimal" w:pos="1512"/>
              </w:tabs>
              <w:spacing w:line="360" w:lineRule="exact"/>
              <w:rPr>
                <w:rFonts w:ascii="Arial" w:hAnsi="Arial" w:cs="Arial"/>
                <w:sz w:val="20"/>
                <w:szCs w:val="20"/>
              </w:rPr>
            </w:pPr>
          </w:p>
        </w:tc>
      </w:tr>
      <w:tr w:rsidR="002E119B" w:rsidRPr="00622265" w:rsidTr="00CB6775">
        <w:tc>
          <w:tcPr>
            <w:tcW w:w="3870" w:type="dxa"/>
            <w:tcBorders>
              <w:top w:val="nil"/>
              <w:left w:val="nil"/>
              <w:bottom w:val="nil"/>
              <w:right w:val="nil"/>
            </w:tcBorders>
            <w:vAlign w:val="bottom"/>
          </w:tcPr>
          <w:p w:rsidR="002E119B" w:rsidRPr="00622265" w:rsidRDefault="002E119B" w:rsidP="001E11D3">
            <w:pPr>
              <w:tabs>
                <w:tab w:val="left" w:pos="1276"/>
              </w:tabs>
              <w:spacing w:line="360" w:lineRule="exact"/>
              <w:ind w:left="342" w:right="-108" w:hanging="180"/>
              <w:rPr>
                <w:rFonts w:ascii="Arial" w:hAnsi="Arial" w:cs="Arial"/>
                <w:sz w:val="20"/>
                <w:szCs w:val="20"/>
              </w:rPr>
            </w:pPr>
            <w:r w:rsidRPr="00622265">
              <w:rPr>
                <w:rFonts w:ascii="Arial" w:hAnsi="Arial" w:cs="Arial"/>
                <w:sz w:val="20"/>
                <w:szCs w:val="20"/>
              </w:rPr>
              <w:t>Claim incurred and reported</w:t>
            </w:r>
          </w:p>
        </w:tc>
        <w:tc>
          <w:tcPr>
            <w:tcW w:w="1770" w:type="dxa"/>
            <w:tcBorders>
              <w:top w:val="nil"/>
              <w:left w:val="nil"/>
              <w:bottom w:val="nil"/>
              <w:right w:val="nil"/>
            </w:tcBorders>
            <w:vAlign w:val="bottom"/>
          </w:tcPr>
          <w:p w:rsidR="002E119B" w:rsidRPr="00622265" w:rsidRDefault="002E119B" w:rsidP="001E11D3">
            <w:pPr>
              <w:tabs>
                <w:tab w:val="decimal" w:pos="1512"/>
              </w:tabs>
              <w:spacing w:line="360" w:lineRule="exact"/>
              <w:rPr>
                <w:rFonts w:ascii="Arial" w:hAnsi="Arial" w:cs="Arial"/>
                <w:sz w:val="20"/>
                <w:szCs w:val="20"/>
              </w:rPr>
            </w:pPr>
            <w:r w:rsidRPr="00622265">
              <w:rPr>
                <w:rFonts w:ascii="Arial" w:hAnsi="Arial" w:cs="Arial"/>
                <w:sz w:val="20"/>
                <w:szCs w:val="20"/>
              </w:rPr>
              <w:t>623,877,548</w:t>
            </w:r>
          </w:p>
        </w:tc>
        <w:tc>
          <w:tcPr>
            <w:tcW w:w="1770" w:type="dxa"/>
            <w:tcBorders>
              <w:top w:val="nil"/>
              <w:left w:val="nil"/>
              <w:bottom w:val="nil"/>
              <w:right w:val="nil"/>
            </w:tcBorders>
            <w:vAlign w:val="bottom"/>
          </w:tcPr>
          <w:p w:rsidR="002E119B" w:rsidRPr="00622265" w:rsidRDefault="002E119B" w:rsidP="001E11D3">
            <w:pPr>
              <w:tabs>
                <w:tab w:val="decimal" w:pos="1512"/>
              </w:tabs>
              <w:spacing w:line="360" w:lineRule="exact"/>
              <w:rPr>
                <w:rFonts w:ascii="Arial" w:hAnsi="Arial" w:cs="Arial"/>
                <w:sz w:val="20"/>
                <w:szCs w:val="20"/>
              </w:rPr>
            </w:pPr>
            <w:r w:rsidRPr="00622265">
              <w:rPr>
                <w:rFonts w:ascii="Arial" w:hAnsi="Arial" w:cs="Arial"/>
                <w:sz w:val="20"/>
                <w:szCs w:val="20"/>
              </w:rPr>
              <w:t>(94,572,633)</w:t>
            </w:r>
          </w:p>
        </w:tc>
        <w:tc>
          <w:tcPr>
            <w:tcW w:w="1770" w:type="dxa"/>
            <w:tcBorders>
              <w:top w:val="nil"/>
              <w:left w:val="nil"/>
              <w:bottom w:val="nil"/>
              <w:right w:val="nil"/>
            </w:tcBorders>
            <w:vAlign w:val="bottom"/>
          </w:tcPr>
          <w:p w:rsidR="002E119B" w:rsidRPr="00622265" w:rsidRDefault="002E119B" w:rsidP="001E11D3">
            <w:pPr>
              <w:tabs>
                <w:tab w:val="decimal" w:pos="1512"/>
              </w:tabs>
              <w:spacing w:line="360" w:lineRule="exact"/>
              <w:rPr>
                <w:rFonts w:ascii="Arial" w:hAnsi="Arial" w:cs="Arial"/>
                <w:sz w:val="20"/>
                <w:szCs w:val="20"/>
              </w:rPr>
            </w:pPr>
            <w:r w:rsidRPr="00622265">
              <w:rPr>
                <w:rFonts w:ascii="Arial" w:hAnsi="Arial" w:cs="Arial"/>
                <w:sz w:val="20"/>
                <w:szCs w:val="20"/>
              </w:rPr>
              <w:t>529,304,915</w:t>
            </w:r>
          </w:p>
        </w:tc>
      </w:tr>
      <w:tr w:rsidR="002E119B" w:rsidRPr="00622265" w:rsidTr="00CB6775">
        <w:tc>
          <w:tcPr>
            <w:tcW w:w="3870" w:type="dxa"/>
            <w:tcBorders>
              <w:top w:val="nil"/>
              <w:left w:val="nil"/>
              <w:bottom w:val="nil"/>
              <w:right w:val="nil"/>
            </w:tcBorders>
            <w:vAlign w:val="bottom"/>
          </w:tcPr>
          <w:p w:rsidR="002E119B" w:rsidRPr="00622265" w:rsidRDefault="002E119B" w:rsidP="001E11D3">
            <w:pPr>
              <w:tabs>
                <w:tab w:val="left" w:pos="1276"/>
              </w:tabs>
              <w:spacing w:line="360" w:lineRule="exact"/>
              <w:ind w:left="342" w:right="-108" w:hanging="180"/>
              <w:rPr>
                <w:rFonts w:ascii="Arial" w:hAnsi="Arial" w:cs="Arial"/>
                <w:sz w:val="20"/>
                <w:szCs w:val="20"/>
              </w:rPr>
            </w:pPr>
            <w:r w:rsidRPr="00622265">
              <w:rPr>
                <w:rFonts w:ascii="Arial" w:hAnsi="Arial" w:cs="Arial"/>
                <w:sz w:val="20"/>
                <w:szCs w:val="20"/>
              </w:rPr>
              <w:t>Claim incurred but not reported</w:t>
            </w:r>
          </w:p>
        </w:tc>
        <w:tc>
          <w:tcPr>
            <w:tcW w:w="1770" w:type="dxa"/>
            <w:tcBorders>
              <w:top w:val="nil"/>
              <w:left w:val="nil"/>
              <w:bottom w:val="nil"/>
              <w:right w:val="nil"/>
            </w:tcBorders>
            <w:vAlign w:val="bottom"/>
          </w:tcPr>
          <w:p w:rsidR="002E119B" w:rsidRPr="00622265" w:rsidRDefault="002E119B" w:rsidP="001E11D3">
            <w:pPr>
              <w:tabs>
                <w:tab w:val="decimal" w:pos="1512"/>
              </w:tabs>
              <w:spacing w:line="360" w:lineRule="exact"/>
              <w:rPr>
                <w:rFonts w:ascii="Arial" w:hAnsi="Arial" w:cs="Arial"/>
                <w:sz w:val="20"/>
                <w:szCs w:val="20"/>
              </w:rPr>
            </w:pPr>
            <w:r w:rsidRPr="00622265">
              <w:rPr>
                <w:rFonts w:ascii="Arial" w:hAnsi="Arial" w:cs="Arial"/>
                <w:sz w:val="20"/>
                <w:szCs w:val="20"/>
              </w:rPr>
              <w:t>85,539,194</w:t>
            </w:r>
          </w:p>
        </w:tc>
        <w:tc>
          <w:tcPr>
            <w:tcW w:w="1770" w:type="dxa"/>
            <w:tcBorders>
              <w:top w:val="nil"/>
              <w:left w:val="nil"/>
              <w:bottom w:val="nil"/>
              <w:right w:val="nil"/>
            </w:tcBorders>
            <w:vAlign w:val="bottom"/>
          </w:tcPr>
          <w:p w:rsidR="002E119B" w:rsidRPr="00622265" w:rsidRDefault="002E119B" w:rsidP="001E11D3">
            <w:pPr>
              <w:tabs>
                <w:tab w:val="decimal" w:pos="1512"/>
              </w:tabs>
              <w:spacing w:line="360" w:lineRule="exact"/>
              <w:rPr>
                <w:rFonts w:ascii="Arial" w:hAnsi="Arial" w:cs="Arial"/>
                <w:sz w:val="20"/>
                <w:szCs w:val="20"/>
              </w:rPr>
            </w:pPr>
            <w:r w:rsidRPr="00622265">
              <w:rPr>
                <w:rFonts w:ascii="Arial" w:hAnsi="Arial" w:cs="Arial"/>
                <w:sz w:val="20"/>
                <w:szCs w:val="20"/>
              </w:rPr>
              <w:t>(51,079,155)</w:t>
            </w:r>
          </w:p>
        </w:tc>
        <w:tc>
          <w:tcPr>
            <w:tcW w:w="1770" w:type="dxa"/>
            <w:tcBorders>
              <w:top w:val="nil"/>
              <w:left w:val="nil"/>
              <w:bottom w:val="nil"/>
              <w:right w:val="nil"/>
            </w:tcBorders>
            <w:vAlign w:val="bottom"/>
          </w:tcPr>
          <w:p w:rsidR="002E119B" w:rsidRPr="00622265" w:rsidRDefault="002E119B" w:rsidP="001E11D3">
            <w:pPr>
              <w:tabs>
                <w:tab w:val="decimal" w:pos="1512"/>
              </w:tabs>
              <w:spacing w:line="360" w:lineRule="exact"/>
              <w:rPr>
                <w:rFonts w:ascii="Arial" w:hAnsi="Arial" w:cs="Arial"/>
                <w:sz w:val="20"/>
                <w:szCs w:val="20"/>
              </w:rPr>
            </w:pPr>
            <w:r w:rsidRPr="00622265">
              <w:rPr>
                <w:rFonts w:ascii="Arial" w:hAnsi="Arial" w:cs="Arial"/>
                <w:sz w:val="20"/>
                <w:szCs w:val="20"/>
              </w:rPr>
              <w:t>34,460,039</w:t>
            </w:r>
          </w:p>
        </w:tc>
      </w:tr>
      <w:tr w:rsidR="002E119B" w:rsidRPr="00622265" w:rsidTr="00CB6775">
        <w:tc>
          <w:tcPr>
            <w:tcW w:w="3870" w:type="dxa"/>
            <w:tcBorders>
              <w:top w:val="nil"/>
              <w:left w:val="nil"/>
              <w:bottom w:val="nil"/>
              <w:right w:val="nil"/>
            </w:tcBorders>
            <w:vAlign w:val="bottom"/>
          </w:tcPr>
          <w:p w:rsidR="002E119B" w:rsidRPr="00622265" w:rsidRDefault="002E119B" w:rsidP="001E11D3">
            <w:pPr>
              <w:tabs>
                <w:tab w:val="left" w:pos="1276"/>
              </w:tabs>
              <w:spacing w:line="360" w:lineRule="exact"/>
              <w:ind w:right="-108"/>
              <w:rPr>
                <w:rFonts w:ascii="Arial" w:hAnsi="Arial" w:cs="Arial"/>
                <w:sz w:val="20"/>
                <w:szCs w:val="20"/>
              </w:rPr>
            </w:pPr>
            <w:r w:rsidRPr="00622265">
              <w:rPr>
                <w:rFonts w:ascii="Arial" w:hAnsi="Arial" w:cs="Arial"/>
                <w:sz w:val="20"/>
                <w:szCs w:val="20"/>
              </w:rPr>
              <w:t>Premium reserves</w:t>
            </w:r>
          </w:p>
        </w:tc>
        <w:tc>
          <w:tcPr>
            <w:tcW w:w="1770" w:type="dxa"/>
            <w:tcBorders>
              <w:top w:val="nil"/>
              <w:left w:val="nil"/>
              <w:bottom w:val="nil"/>
              <w:right w:val="nil"/>
            </w:tcBorders>
            <w:vAlign w:val="bottom"/>
          </w:tcPr>
          <w:p w:rsidR="002E119B" w:rsidRPr="00622265" w:rsidRDefault="002E119B" w:rsidP="001E11D3">
            <w:pPr>
              <w:tabs>
                <w:tab w:val="decimal" w:pos="1512"/>
              </w:tabs>
              <w:spacing w:line="360" w:lineRule="exact"/>
              <w:rPr>
                <w:rFonts w:ascii="Arial" w:hAnsi="Arial" w:cs="Arial"/>
                <w:sz w:val="20"/>
                <w:szCs w:val="20"/>
              </w:rPr>
            </w:pPr>
          </w:p>
        </w:tc>
        <w:tc>
          <w:tcPr>
            <w:tcW w:w="1770" w:type="dxa"/>
            <w:tcBorders>
              <w:top w:val="nil"/>
              <w:left w:val="nil"/>
              <w:bottom w:val="nil"/>
              <w:right w:val="nil"/>
            </w:tcBorders>
            <w:vAlign w:val="bottom"/>
          </w:tcPr>
          <w:p w:rsidR="002E119B" w:rsidRPr="00622265" w:rsidRDefault="002E119B" w:rsidP="001E11D3">
            <w:pPr>
              <w:tabs>
                <w:tab w:val="decimal" w:pos="1512"/>
              </w:tabs>
              <w:spacing w:line="360" w:lineRule="exact"/>
              <w:rPr>
                <w:rFonts w:ascii="Arial" w:hAnsi="Arial" w:cs="Arial"/>
                <w:sz w:val="20"/>
                <w:szCs w:val="20"/>
              </w:rPr>
            </w:pPr>
          </w:p>
        </w:tc>
        <w:tc>
          <w:tcPr>
            <w:tcW w:w="1770" w:type="dxa"/>
            <w:tcBorders>
              <w:top w:val="nil"/>
              <w:left w:val="nil"/>
              <w:bottom w:val="nil"/>
              <w:right w:val="nil"/>
            </w:tcBorders>
            <w:vAlign w:val="bottom"/>
          </w:tcPr>
          <w:p w:rsidR="002E119B" w:rsidRPr="00622265" w:rsidRDefault="002E119B" w:rsidP="001E11D3">
            <w:pPr>
              <w:tabs>
                <w:tab w:val="decimal" w:pos="1512"/>
              </w:tabs>
              <w:spacing w:line="360" w:lineRule="exact"/>
              <w:rPr>
                <w:rFonts w:ascii="Arial" w:hAnsi="Arial" w:cs="Arial"/>
                <w:sz w:val="20"/>
                <w:szCs w:val="20"/>
              </w:rPr>
            </w:pPr>
          </w:p>
        </w:tc>
      </w:tr>
      <w:tr w:rsidR="002E119B" w:rsidRPr="00622265" w:rsidTr="00CB6775">
        <w:trPr>
          <w:trHeight w:val="207"/>
        </w:trPr>
        <w:tc>
          <w:tcPr>
            <w:tcW w:w="3870" w:type="dxa"/>
            <w:tcBorders>
              <w:top w:val="nil"/>
              <w:left w:val="nil"/>
              <w:bottom w:val="nil"/>
              <w:right w:val="nil"/>
            </w:tcBorders>
            <w:vAlign w:val="bottom"/>
          </w:tcPr>
          <w:p w:rsidR="002E119B" w:rsidRPr="00622265" w:rsidRDefault="002E119B" w:rsidP="001E11D3">
            <w:pPr>
              <w:tabs>
                <w:tab w:val="left" w:pos="1276"/>
              </w:tabs>
              <w:spacing w:line="360" w:lineRule="exact"/>
              <w:ind w:left="342" w:right="-108" w:hanging="180"/>
              <w:rPr>
                <w:rFonts w:ascii="Arial" w:hAnsi="Arial" w:cs="Arial"/>
                <w:sz w:val="20"/>
                <w:szCs w:val="20"/>
              </w:rPr>
            </w:pPr>
            <w:r w:rsidRPr="00622265">
              <w:rPr>
                <w:rFonts w:ascii="Arial" w:hAnsi="Arial" w:cs="Arial"/>
                <w:sz w:val="20"/>
                <w:szCs w:val="20"/>
              </w:rPr>
              <w:t>Unearned premium reserves</w:t>
            </w:r>
          </w:p>
        </w:tc>
        <w:tc>
          <w:tcPr>
            <w:tcW w:w="1770" w:type="dxa"/>
            <w:tcBorders>
              <w:top w:val="nil"/>
              <w:left w:val="nil"/>
              <w:bottom w:val="nil"/>
              <w:right w:val="nil"/>
            </w:tcBorders>
            <w:vAlign w:val="bottom"/>
          </w:tcPr>
          <w:p w:rsidR="002E119B" w:rsidRPr="00622265" w:rsidRDefault="002E119B" w:rsidP="001E11D3">
            <w:pPr>
              <w:pBdr>
                <w:bottom w:val="single" w:sz="4" w:space="1" w:color="auto"/>
              </w:pBdr>
              <w:tabs>
                <w:tab w:val="decimal" w:pos="1512"/>
              </w:tabs>
              <w:spacing w:line="360" w:lineRule="exact"/>
              <w:rPr>
                <w:rFonts w:ascii="Arial" w:hAnsi="Arial" w:cs="Arial"/>
                <w:sz w:val="20"/>
                <w:szCs w:val="20"/>
              </w:rPr>
            </w:pPr>
            <w:r w:rsidRPr="00622265">
              <w:rPr>
                <w:rFonts w:ascii="Arial" w:hAnsi="Arial" w:cs="Arial"/>
                <w:sz w:val="20"/>
                <w:szCs w:val="20"/>
              </w:rPr>
              <w:t>1,430,673,668</w:t>
            </w:r>
          </w:p>
        </w:tc>
        <w:tc>
          <w:tcPr>
            <w:tcW w:w="1770" w:type="dxa"/>
            <w:tcBorders>
              <w:top w:val="nil"/>
              <w:left w:val="nil"/>
              <w:bottom w:val="nil"/>
              <w:right w:val="nil"/>
            </w:tcBorders>
            <w:vAlign w:val="bottom"/>
          </w:tcPr>
          <w:p w:rsidR="002E119B" w:rsidRPr="00622265" w:rsidRDefault="002E119B" w:rsidP="001E11D3">
            <w:pPr>
              <w:pBdr>
                <w:bottom w:val="single" w:sz="4" w:space="1" w:color="auto"/>
              </w:pBdr>
              <w:tabs>
                <w:tab w:val="decimal" w:pos="1512"/>
              </w:tabs>
              <w:spacing w:line="360" w:lineRule="exact"/>
              <w:rPr>
                <w:rFonts w:ascii="Arial" w:hAnsi="Arial" w:cs="Arial"/>
                <w:sz w:val="20"/>
                <w:szCs w:val="20"/>
              </w:rPr>
            </w:pPr>
            <w:r w:rsidRPr="00622265">
              <w:rPr>
                <w:rFonts w:ascii="Arial" w:hAnsi="Arial" w:cs="Arial"/>
                <w:sz w:val="20"/>
                <w:szCs w:val="20"/>
              </w:rPr>
              <w:t>(315,860,546)</w:t>
            </w:r>
          </w:p>
        </w:tc>
        <w:tc>
          <w:tcPr>
            <w:tcW w:w="1770" w:type="dxa"/>
            <w:tcBorders>
              <w:top w:val="nil"/>
              <w:left w:val="nil"/>
              <w:bottom w:val="nil"/>
              <w:right w:val="nil"/>
            </w:tcBorders>
            <w:vAlign w:val="bottom"/>
          </w:tcPr>
          <w:p w:rsidR="002E119B" w:rsidRPr="00622265" w:rsidRDefault="002E119B" w:rsidP="001E11D3">
            <w:pPr>
              <w:pBdr>
                <w:bottom w:val="single" w:sz="4" w:space="1" w:color="auto"/>
              </w:pBdr>
              <w:tabs>
                <w:tab w:val="decimal" w:pos="1512"/>
              </w:tabs>
              <w:spacing w:line="360" w:lineRule="exact"/>
              <w:rPr>
                <w:rFonts w:ascii="Arial" w:hAnsi="Arial" w:cs="Arial"/>
                <w:sz w:val="20"/>
                <w:szCs w:val="20"/>
              </w:rPr>
            </w:pPr>
            <w:r w:rsidRPr="00622265">
              <w:rPr>
                <w:rFonts w:ascii="Arial" w:hAnsi="Arial" w:cs="Arial"/>
                <w:sz w:val="20"/>
                <w:szCs w:val="20"/>
              </w:rPr>
              <w:t>1,114,813,122</w:t>
            </w:r>
          </w:p>
        </w:tc>
      </w:tr>
      <w:tr w:rsidR="002E119B" w:rsidRPr="00622265" w:rsidTr="00CB6775">
        <w:tc>
          <w:tcPr>
            <w:tcW w:w="3870" w:type="dxa"/>
            <w:tcBorders>
              <w:top w:val="nil"/>
              <w:left w:val="nil"/>
              <w:bottom w:val="nil"/>
              <w:right w:val="nil"/>
            </w:tcBorders>
            <w:vAlign w:val="bottom"/>
          </w:tcPr>
          <w:p w:rsidR="002E119B" w:rsidRPr="00622265" w:rsidRDefault="002E119B" w:rsidP="001E11D3">
            <w:pPr>
              <w:spacing w:line="360" w:lineRule="exact"/>
              <w:ind w:left="162" w:right="-29" w:hanging="162"/>
              <w:rPr>
                <w:rFonts w:ascii="Arial" w:hAnsi="Arial" w:cs="Arial"/>
                <w:sz w:val="20"/>
                <w:szCs w:val="20"/>
              </w:rPr>
            </w:pPr>
            <w:r w:rsidRPr="00622265">
              <w:rPr>
                <w:rFonts w:ascii="Arial" w:hAnsi="Arial" w:cs="Arial"/>
                <w:sz w:val="20"/>
                <w:szCs w:val="20"/>
              </w:rPr>
              <w:t>Total</w:t>
            </w:r>
          </w:p>
        </w:tc>
        <w:tc>
          <w:tcPr>
            <w:tcW w:w="1770" w:type="dxa"/>
            <w:tcBorders>
              <w:top w:val="nil"/>
              <w:left w:val="nil"/>
              <w:bottom w:val="nil"/>
              <w:right w:val="nil"/>
            </w:tcBorders>
            <w:vAlign w:val="bottom"/>
          </w:tcPr>
          <w:p w:rsidR="002E119B" w:rsidRPr="00622265" w:rsidRDefault="002E119B" w:rsidP="001E11D3">
            <w:pPr>
              <w:pBdr>
                <w:bottom w:val="double" w:sz="4" w:space="1" w:color="auto"/>
              </w:pBdr>
              <w:tabs>
                <w:tab w:val="decimal" w:pos="1512"/>
              </w:tabs>
              <w:spacing w:line="360" w:lineRule="exact"/>
              <w:rPr>
                <w:rFonts w:ascii="Arial" w:hAnsi="Arial" w:cs="Arial"/>
                <w:sz w:val="20"/>
                <w:szCs w:val="20"/>
              </w:rPr>
            </w:pPr>
            <w:r w:rsidRPr="00622265">
              <w:rPr>
                <w:rFonts w:ascii="Arial" w:hAnsi="Arial" w:cs="Arial"/>
                <w:sz w:val="20"/>
                <w:szCs w:val="20"/>
              </w:rPr>
              <w:t>2,140,090,410</w:t>
            </w:r>
          </w:p>
        </w:tc>
        <w:tc>
          <w:tcPr>
            <w:tcW w:w="1770" w:type="dxa"/>
            <w:tcBorders>
              <w:top w:val="nil"/>
              <w:left w:val="nil"/>
              <w:bottom w:val="nil"/>
              <w:right w:val="nil"/>
            </w:tcBorders>
            <w:vAlign w:val="bottom"/>
          </w:tcPr>
          <w:p w:rsidR="002E119B" w:rsidRPr="00622265" w:rsidRDefault="002E119B" w:rsidP="001E11D3">
            <w:pPr>
              <w:pBdr>
                <w:bottom w:val="double" w:sz="4" w:space="1" w:color="auto"/>
              </w:pBdr>
              <w:tabs>
                <w:tab w:val="decimal" w:pos="1512"/>
              </w:tabs>
              <w:spacing w:line="360" w:lineRule="exact"/>
              <w:rPr>
                <w:rFonts w:ascii="Arial" w:hAnsi="Arial" w:cs="Arial"/>
                <w:sz w:val="20"/>
                <w:szCs w:val="20"/>
              </w:rPr>
            </w:pPr>
            <w:r w:rsidRPr="00622265">
              <w:rPr>
                <w:rFonts w:ascii="Arial" w:hAnsi="Arial" w:cs="Arial"/>
                <w:sz w:val="20"/>
                <w:szCs w:val="20"/>
              </w:rPr>
              <w:t>(461,512,334)</w:t>
            </w:r>
          </w:p>
        </w:tc>
        <w:tc>
          <w:tcPr>
            <w:tcW w:w="1770" w:type="dxa"/>
            <w:tcBorders>
              <w:top w:val="nil"/>
              <w:left w:val="nil"/>
              <w:bottom w:val="nil"/>
              <w:right w:val="nil"/>
            </w:tcBorders>
            <w:vAlign w:val="bottom"/>
          </w:tcPr>
          <w:p w:rsidR="002E119B" w:rsidRPr="00622265" w:rsidRDefault="002E119B" w:rsidP="001E11D3">
            <w:pPr>
              <w:pBdr>
                <w:bottom w:val="double" w:sz="4" w:space="1" w:color="auto"/>
              </w:pBdr>
              <w:tabs>
                <w:tab w:val="decimal" w:pos="1512"/>
              </w:tabs>
              <w:spacing w:line="360" w:lineRule="exact"/>
              <w:rPr>
                <w:rFonts w:ascii="Arial" w:hAnsi="Arial" w:cs="Arial"/>
                <w:sz w:val="20"/>
                <w:szCs w:val="20"/>
                <w:cs/>
              </w:rPr>
            </w:pPr>
            <w:r w:rsidRPr="00622265">
              <w:rPr>
                <w:rFonts w:ascii="Arial" w:hAnsi="Arial" w:cs="Arial"/>
                <w:sz w:val="20"/>
                <w:szCs w:val="20"/>
              </w:rPr>
              <w:t>1,678,578,076</w:t>
            </w:r>
          </w:p>
        </w:tc>
      </w:tr>
    </w:tbl>
    <w:p w:rsidR="00EC6902" w:rsidRPr="00622265" w:rsidRDefault="0077423C" w:rsidP="00107011">
      <w:pPr>
        <w:tabs>
          <w:tab w:val="left" w:pos="540"/>
          <w:tab w:val="left" w:pos="1134"/>
          <w:tab w:val="left" w:pos="1701"/>
        </w:tabs>
        <w:spacing w:line="360" w:lineRule="exact"/>
        <w:ind w:left="547" w:hanging="547"/>
        <w:rPr>
          <w:rFonts w:ascii="Arial" w:hAnsi="Arial" w:cs="Arial"/>
          <w:b/>
          <w:bCs/>
          <w:sz w:val="22"/>
          <w:szCs w:val="22"/>
        </w:rPr>
      </w:pPr>
      <w:r w:rsidRPr="00622265">
        <w:rPr>
          <w:rFonts w:ascii="Arial" w:hAnsi="Arial" w:cs="Arial"/>
          <w:b/>
          <w:bCs/>
          <w:sz w:val="22"/>
          <w:szCs w:val="22"/>
        </w:rPr>
        <w:lastRenderedPageBreak/>
        <w:t>1</w:t>
      </w:r>
      <w:r w:rsidR="00137054" w:rsidRPr="00622265">
        <w:rPr>
          <w:rFonts w:ascii="Arial" w:hAnsi="Arial" w:cs="Arial"/>
          <w:b/>
          <w:bCs/>
          <w:sz w:val="22"/>
          <w:szCs w:val="22"/>
        </w:rPr>
        <w:t>4</w:t>
      </w:r>
      <w:r w:rsidR="009B6ABF" w:rsidRPr="00622265">
        <w:rPr>
          <w:rFonts w:ascii="Arial" w:hAnsi="Arial" w:cs="Arial"/>
          <w:b/>
          <w:bCs/>
          <w:sz w:val="22"/>
          <w:szCs w:val="22"/>
        </w:rPr>
        <w:t>.</w:t>
      </w:r>
      <w:r w:rsidR="00A44486" w:rsidRPr="00622265">
        <w:rPr>
          <w:rFonts w:ascii="Arial" w:hAnsi="Arial" w:cs="Arial"/>
          <w:b/>
          <w:bCs/>
          <w:sz w:val="22"/>
          <w:szCs w:val="22"/>
        </w:rPr>
        <w:t>1</w:t>
      </w:r>
      <w:r w:rsidR="00EC6902" w:rsidRPr="00622265">
        <w:rPr>
          <w:rFonts w:ascii="Arial" w:hAnsi="Arial" w:cs="Arial"/>
          <w:b/>
          <w:bCs/>
          <w:sz w:val="22"/>
          <w:szCs w:val="22"/>
        </w:rPr>
        <w:tab/>
      </w:r>
      <w:r w:rsidR="000B2A65" w:rsidRPr="00622265">
        <w:rPr>
          <w:rFonts w:ascii="Arial" w:hAnsi="Arial" w:cs="Arial"/>
          <w:b/>
          <w:bCs/>
          <w:sz w:val="22"/>
          <w:szCs w:val="22"/>
        </w:rPr>
        <w:t>Claim</w:t>
      </w:r>
      <w:r w:rsidR="00EC6902" w:rsidRPr="00622265">
        <w:rPr>
          <w:rFonts w:ascii="Arial" w:hAnsi="Arial" w:cs="Arial"/>
          <w:b/>
          <w:bCs/>
          <w:sz w:val="22"/>
          <w:szCs w:val="22"/>
        </w:rPr>
        <w:t xml:space="preserve"> reserves and outstanding claims</w:t>
      </w:r>
    </w:p>
    <w:p w:rsidR="0077423C" w:rsidRPr="00622265" w:rsidRDefault="0077423C" w:rsidP="00563E60">
      <w:pPr>
        <w:tabs>
          <w:tab w:val="left" w:pos="900"/>
          <w:tab w:val="right" w:pos="5130"/>
          <w:tab w:val="right" w:pos="5850"/>
          <w:tab w:val="right" w:pos="7380"/>
          <w:tab w:val="left" w:pos="7560"/>
          <w:tab w:val="right" w:pos="8640"/>
        </w:tabs>
        <w:spacing w:line="380" w:lineRule="exact"/>
        <w:ind w:left="360" w:hanging="360"/>
        <w:jc w:val="right"/>
        <w:rPr>
          <w:rFonts w:ascii="Arial" w:hAnsi="Arial" w:cs="Arial"/>
          <w:sz w:val="20"/>
          <w:szCs w:val="20"/>
          <w:cs/>
        </w:rPr>
      </w:pPr>
      <w:r w:rsidRPr="00622265">
        <w:rPr>
          <w:rFonts w:ascii="Arial" w:eastAsia="Arial Unicode MS" w:hAnsi="Arial" w:cs="Arial"/>
          <w:sz w:val="20"/>
          <w:szCs w:val="20"/>
        </w:rPr>
        <w:t>(Unit: Baht)</w:t>
      </w:r>
    </w:p>
    <w:tbl>
      <w:tblPr>
        <w:tblW w:w="9180" w:type="dxa"/>
        <w:tblInd w:w="558" w:type="dxa"/>
        <w:tblLayout w:type="fixed"/>
        <w:tblLook w:val="0000" w:firstRow="0" w:lastRow="0" w:firstColumn="0" w:lastColumn="0" w:noHBand="0" w:noVBand="0"/>
      </w:tblPr>
      <w:tblGrid>
        <w:gridCol w:w="4950"/>
        <w:gridCol w:w="2115"/>
        <w:gridCol w:w="2115"/>
      </w:tblGrid>
      <w:tr w:rsidR="002E119B" w:rsidRPr="00622265" w:rsidTr="009006EF">
        <w:tc>
          <w:tcPr>
            <w:tcW w:w="4950" w:type="dxa"/>
            <w:vAlign w:val="bottom"/>
          </w:tcPr>
          <w:p w:rsidR="002E119B" w:rsidRPr="00622265" w:rsidRDefault="002E119B" w:rsidP="00107011">
            <w:pPr>
              <w:tabs>
                <w:tab w:val="left" w:pos="900"/>
                <w:tab w:val="left" w:pos="2880"/>
              </w:tabs>
              <w:spacing w:line="340" w:lineRule="exact"/>
              <w:jc w:val="thaiDistribute"/>
              <w:rPr>
                <w:rFonts w:ascii="Arial" w:hAnsi="Arial" w:cs="Arial"/>
                <w:sz w:val="20"/>
                <w:szCs w:val="20"/>
                <w:cs/>
              </w:rPr>
            </w:pPr>
          </w:p>
        </w:tc>
        <w:tc>
          <w:tcPr>
            <w:tcW w:w="2115" w:type="dxa"/>
            <w:vAlign w:val="bottom"/>
          </w:tcPr>
          <w:p w:rsidR="002E119B" w:rsidRPr="00622265" w:rsidRDefault="002E119B" w:rsidP="00107011">
            <w:pPr>
              <w:pBdr>
                <w:bottom w:val="single" w:sz="4" w:space="1" w:color="auto"/>
              </w:pBdr>
              <w:spacing w:line="340" w:lineRule="exact"/>
              <w:jc w:val="center"/>
              <w:rPr>
                <w:rFonts w:ascii="Arial" w:eastAsia="Arial Unicode MS" w:hAnsi="Arial" w:cs="Arial"/>
                <w:sz w:val="20"/>
                <w:szCs w:val="20"/>
              </w:rPr>
            </w:pPr>
            <w:r w:rsidRPr="00622265">
              <w:rPr>
                <w:rFonts w:ascii="Arial" w:eastAsia="Arial Unicode MS" w:hAnsi="Arial" w:cs="Arial"/>
                <w:sz w:val="20"/>
                <w:szCs w:val="20"/>
              </w:rPr>
              <w:t xml:space="preserve">For the </w:t>
            </w:r>
            <w:r w:rsidR="00B31C9D">
              <w:rPr>
                <w:rFonts w:ascii="Arial" w:eastAsia="Arial Unicode MS" w:hAnsi="Arial" w:cs="Arial"/>
                <w:sz w:val="20"/>
                <w:szCs w:val="20"/>
              </w:rPr>
              <w:t>nine</w:t>
            </w:r>
            <w:r w:rsidRPr="00622265">
              <w:rPr>
                <w:rFonts w:ascii="Arial" w:eastAsia="Arial Unicode MS" w:hAnsi="Arial" w:cs="Arial"/>
                <w:sz w:val="20"/>
                <w:szCs w:val="20"/>
              </w:rPr>
              <w:t xml:space="preserve">-month period ended                       </w:t>
            </w:r>
            <w:r w:rsidR="004D17B3" w:rsidRPr="00622265">
              <w:rPr>
                <w:rFonts w:ascii="Arial" w:eastAsia="Arial Unicode MS" w:hAnsi="Arial" w:cs="Arial"/>
                <w:sz w:val="20"/>
                <w:szCs w:val="20"/>
              </w:rPr>
              <w:t xml:space="preserve">30 </w:t>
            </w:r>
            <w:r w:rsidR="00B31C9D">
              <w:rPr>
                <w:rFonts w:ascii="Arial" w:eastAsia="Arial Unicode MS" w:hAnsi="Arial" w:cs="Arial"/>
                <w:sz w:val="20"/>
                <w:szCs w:val="20"/>
              </w:rPr>
              <w:t>September</w:t>
            </w:r>
            <w:r w:rsidRPr="00622265">
              <w:rPr>
                <w:rFonts w:ascii="Arial" w:eastAsia="Arial Unicode MS" w:hAnsi="Arial" w:cs="Arial"/>
                <w:sz w:val="20"/>
                <w:szCs w:val="20"/>
              </w:rPr>
              <w:t xml:space="preserve"> 2018</w:t>
            </w:r>
          </w:p>
        </w:tc>
        <w:tc>
          <w:tcPr>
            <w:tcW w:w="2115" w:type="dxa"/>
            <w:vAlign w:val="bottom"/>
          </w:tcPr>
          <w:p w:rsidR="002E119B" w:rsidRPr="00622265" w:rsidRDefault="0024356E" w:rsidP="00107011">
            <w:pPr>
              <w:pBdr>
                <w:bottom w:val="single" w:sz="4" w:space="1" w:color="auto"/>
              </w:pBdr>
              <w:spacing w:line="340" w:lineRule="exact"/>
              <w:jc w:val="center"/>
              <w:rPr>
                <w:rFonts w:ascii="Arial" w:eastAsia="Arial Unicode MS" w:hAnsi="Arial" w:cs="Arial"/>
                <w:sz w:val="20"/>
                <w:szCs w:val="20"/>
              </w:rPr>
            </w:pPr>
            <w:r>
              <w:rPr>
                <w:rFonts w:ascii="Arial" w:eastAsia="Arial Unicode MS" w:hAnsi="Arial" w:cs="Arial"/>
                <w:sz w:val="20"/>
                <w:szCs w:val="20"/>
              </w:rPr>
              <w:t>For the year</w:t>
            </w:r>
            <w:r w:rsidR="002E119B" w:rsidRPr="00622265">
              <w:rPr>
                <w:rFonts w:ascii="Arial" w:eastAsia="Arial Unicode MS" w:hAnsi="Arial" w:cs="Arial"/>
                <w:sz w:val="20"/>
                <w:szCs w:val="20"/>
              </w:rPr>
              <w:t xml:space="preserve"> ended  31 December 2017</w:t>
            </w:r>
          </w:p>
        </w:tc>
      </w:tr>
      <w:tr w:rsidR="00180A67" w:rsidRPr="00622265" w:rsidTr="009006EF">
        <w:tc>
          <w:tcPr>
            <w:tcW w:w="4950" w:type="dxa"/>
            <w:vAlign w:val="bottom"/>
          </w:tcPr>
          <w:p w:rsidR="00180A67" w:rsidRPr="00622265" w:rsidRDefault="00180A67" w:rsidP="00107011">
            <w:pPr>
              <w:tabs>
                <w:tab w:val="left" w:pos="900"/>
                <w:tab w:val="left" w:pos="2880"/>
              </w:tabs>
              <w:spacing w:line="340" w:lineRule="exact"/>
              <w:jc w:val="thaiDistribute"/>
              <w:rPr>
                <w:rFonts w:ascii="Arial" w:hAnsi="Arial" w:cs="Arial"/>
                <w:sz w:val="20"/>
                <w:szCs w:val="20"/>
                <w:cs/>
              </w:rPr>
            </w:pPr>
            <w:r w:rsidRPr="00622265">
              <w:rPr>
                <w:rFonts w:ascii="Arial" w:hAnsi="Arial" w:cs="Arial"/>
                <w:sz w:val="20"/>
                <w:szCs w:val="20"/>
              </w:rPr>
              <w:t>Beginning balance</w:t>
            </w:r>
          </w:p>
        </w:tc>
        <w:tc>
          <w:tcPr>
            <w:tcW w:w="2115" w:type="dxa"/>
            <w:vAlign w:val="bottom"/>
          </w:tcPr>
          <w:p w:rsidR="00180A67" w:rsidRPr="00180A67" w:rsidRDefault="00180A67" w:rsidP="00107011">
            <w:pPr>
              <w:tabs>
                <w:tab w:val="decimal" w:pos="1724"/>
              </w:tabs>
              <w:spacing w:line="340" w:lineRule="exact"/>
              <w:ind w:right="-14"/>
              <w:rPr>
                <w:rFonts w:ascii="Arial" w:hAnsi="Arial" w:cs="Arial"/>
                <w:sz w:val="20"/>
                <w:szCs w:val="20"/>
              </w:rPr>
            </w:pPr>
            <w:r w:rsidRPr="00180A67">
              <w:rPr>
                <w:rFonts w:ascii="Arial" w:hAnsi="Arial" w:cs="Arial"/>
                <w:sz w:val="20"/>
                <w:szCs w:val="20"/>
                <w:cs/>
              </w:rPr>
              <w:t>709</w:t>
            </w:r>
            <w:r w:rsidRPr="00180A67">
              <w:rPr>
                <w:rFonts w:ascii="Arial" w:hAnsi="Arial" w:cs="Arial"/>
                <w:sz w:val="20"/>
                <w:szCs w:val="20"/>
              </w:rPr>
              <w:t>,416,742</w:t>
            </w:r>
          </w:p>
        </w:tc>
        <w:tc>
          <w:tcPr>
            <w:tcW w:w="2115" w:type="dxa"/>
            <w:vAlign w:val="bottom"/>
          </w:tcPr>
          <w:p w:rsidR="00180A67" w:rsidRPr="00622265" w:rsidRDefault="00180A67" w:rsidP="00107011">
            <w:pPr>
              <w:tabs>
                <w:tab w:val="decimal" w:pos="1724"/>
              </w:tabs>
              <w:spacing w:line="340" w:lineRule="exact"/>
              <w:ind w:right="-14"/>
              <w:rPr>
                <w:rFonts w:ascii="Arial" w:hAnsi="Arial" w:cs="Arial"/>
                <w:sz w:val="20"/>
                <w:szCs w:val="20"/>
              </w:rPr>
            </w:pPr>
            <w:r w:rsidRPr="00622265">
              <w:rPr>
                <w:rFonts w:ascii="Arial" w:hAnsi="Arial" w:cs="Arial"/>
                <w:sz w:val="20"/>
                <w:szCs w:val="20"/>
                <w:cs/>
              </w:rPr>
              <w:t>879</w:t>
            </w:r>
            <w:r w:rsidRPr="00622265">
              <w:rPr>
                <w:rFonts w:ascii="Arial" w:hAnsi="Arial" w:cs="Arial"/>
                <w:sz w:val="20"/>
                <w:szCs w:val="20"/>
              </w:rPr>
              <w:t>,861,626</w:t>
            </w:r>
          </w:p>
        </w:tc>
      </w:tr>
      <w:tr w:rsidR="00180A67" w:rsidRPr="00622265" w:rsidTr="009006EF">
        <w:tc>
          <w:tcPr>
            <w:tcW w:w="4950" w:type="dxa"/>
            <w:vAlign w:val="bottom"/>
          </w:tcPr>
          <w:p w:rsidR="00180A67" w:rsidRPr="00622265" w:rsidRDefault="00180A67" w:rsidP="00107011">
            <w:pPr>
              <w:tabs>
                <w:tab w:val="left" w:pos="900"/>
                <w:tab w:val="left" w:pos="2880"/>
              </w:tabs>
              <w:spacing w:line="340" w:lineRule="exact"/>
              <w:ind w:left="162" w:hanging="162"/>
              <w:rPr>
                <w:rFonts w:ascii="Arial" w:hAnsi="Arial" w:cs="Arial"/>
                <w:sz w:val="20"/>
                <w:szCs w:val="20"/>
              </w:rPr>
            </w:pPr>
            <w:r w:rsidRPr="00622265">
              <w:rPr>
                <w:rFonts w:ascii="Arial" w:hAnsi="Arial" w:cs="Arial"/>
                <w:sz w:val="20"/>
                <w:szCs w:val="20"/>
              </w:rPr>
              <w:t>Claim expenses for the period</w:t>
            </w:r>
          </w:p>
        </w:tc>
        <w:tc>
          <w:tcPr>
            <w:tcW w:w="2115" w:type="dxa"/>
            <w:vAlign w:val="bottom"/>
          </w:tcPr>
          <w:p w:rsidR="00180A67" w:rsidRPr="00180A67" w:rsidRDefault="00180A67" w:rsidP="00107011">
            <w:pPr>
              <w:tabs>
                <w:tab w:val="decimal" w:pos="1724"/>
              </w:tabs>
              <w:spacing w:line="340" w:lineRule="exact"/>
              <w:ind w:right="-14"/>
              <w:rPr>
                <w:rFonts w:ascii="Arial" w:hAnsi="Arial" w:cs="Arial"/>
                <w:sz w:val="20"/>
                <w:szCs w:val="20"/>
              </w:rPr>
            </w:pPr>
            <w:r w:rsidRPr="00180A67">
              <w:rPr>
                <w:rFonts w:ascii="Arial" w:hAnsi="Arial" w:cs="Arial"/>
                <w:sz w:val="20"/>
                <w:szCs w:val="20"/>
              </w:rPr>
              <w:t>1,377,267,864</w:t>
            </w:r>
          </w:p>
        </w:tc>
        <w:tc>
          <w:tcPr>
            <w:tcW w:w="2115" w:type="dxa"/>
            <w:vAlign w:val="bottom"/>
          </w:tcPr>
          <w:p w:rsidR="00180A67" w:rsidRPr="00622265" w:rsidRDefault="00180A67" w:rsidP="00107011">
            <w:pPr>
              <w:tabs>
                <w:tab w:val="decimal" w:pos="1724"/>
              </w:tabs>
              <w:spacing w:line="340" w:lineRule="exact"/>
              <w:ind w:right="-14"/>
              <w:rPr>
                <w:rFonts w:ascii="Arial" w:hAnsi="Arial" w:cs="Arial"/>
                <w:sz w:val="20"/>
                <w:szCs w:val="20"/>
              </w:rPr>
            </w:pPr>
            <w:r w:rsidRPr="00622265">
              <w:rPr>
                <w:rFonts w:ascii="Arial" w:hAnsi="Arial" w:cs="Arial"/>
                <w:sz w:val="20"/>
                <w:szCs w:val="20"/>
              </w:rPr>
              <w:t>1,771,006,876</w:t>
            </w:r>
          </w:p>
        </w:tc>
      </w:tr>
      <w:tr w:rsidR="00180A67" w:rsidRPr="00622265" w:rsidTr="009006EF">
        <w:tc>
          <w:tcPr>
            <w:tcW w:w="4950" w:type="dxa"/>
            <w:vAlign w:val="bottom"/>
          </w:tcPr>
          <w:p w:rsidR="00180A67" w:rsidRPr="00622265" w:rsidRDefault="00180A67" w:rsidP="00107011">
            <w:pPr>
              <w:tabs>
                <w:tab w:val="left" w:pos="2880"/>
              </w:tabs>
              <w:spacing w:line="340" w:lineRule="exact"/>
              <w:ind w:left="162" w:right="-108" w:hanging="162"/>
              <w:rPr>
                <w:rFonts w:ascii="Arial" w:hAnsi="Arial" w:cs="Arial"/>
                <w:sz w:val="20"/>
                <w:szCs w:val="20"/>
              </w:rPr>
            </w:pPr>
            <w:r w:rsidRPr="00622265">
              <w:rPr>
                <w:rFonts w:ascii="Arial" w:hAnsi="Arial" w:cs="Arial"/>
                <w:sz w:val="20"/>
                <w:szCs w:val="20"/>
              </w:rPr>
              <w:t xml:space="preserve">Change in claim reserves and outstanding claims                        from the prior period                </w:t>
            </w:r>
          </w:p>
        </w:tc>
        <w:tc>
          <w:tcPr>
            <w:tcW w:w="2115" w:type="dxa"/>
            <w:vAlign w:val="bottom"/>
          </w:tcPr>
          <w:p w:rsidR="00180A67" w:rsidRPr="00180A67" w:rsidRDefault="00180A67" w:rsidP="00107011">
            <w:pPr>
              <w:tabs>
                <w:tab w:val="decimal" w:pos="1724"/>
              </w:tabs>
              <w:spacing w:line="340" w:lineRule="exact"/>
              <w:ind w:right="-14"/>
              <w:rPr>
                <w:rFonts w:ascii="Arial" w:hAnsi="Arial" w:cs="Arial"/>
                <w:sz w:val="20"/>
                <w:szCs w:val="20"/>
              </w:rPr>
            </w:pPr>
            <w:r w:rsidRPr="00180A67">
              <w:rPr>
                <w:rFonts w:ascii="Arial" w:hAnsi="Arial" w:cs="Arial"/>
                <w:sz w:val="20"/>
                <w:szCs w:val="20"/>
              </w:rPr>
              <w:t>(32,385,463)</w:t>
            </w:r>
          </w:p>
        </w:tc>
        <w:tc>
          <w:tcPr>
            <w:tcW w:w="2115" w:type="dxa"/>
            <w:vAlign w:val="bottom"/>
          </w:tcPr>
          <w:p w:rsidR="00180A67" w:rsidRPr="00622265" w:rsidRDefault="00180A67" w:rsidP="00107011">
            <w:pPr>
              <w:tabs>
                <w:tab w:val="decimal" w:pos="1724"/>
              </w:tabs>
              <w:spacing w:line="340" w:lineRule="exact"/>
              <w:ind w:right="-14"/>
              <w:rPr>
                <w:rFonts w:ascii="Arial" w:hAnsi="Arial" w:cs="Arial"/>
                <w:sz w:val="20"/>
                <w:szCs w:val="20"/>
              </w:rPr>
            </w:pPr>
            <w:r w:rsidRPr="00622265">
              <w:rPr>
                <w:rFonts w:ascii="Arial" w:hAnsi="Arial" w:cs="Arial"/>
                <w:sz w:val="20"/>
                <w:szCs w:val="20"/>
              </w:rPr>
              <w:t>(10,211,659)</w:t>
            </w:r>
          </w:p>
        </w:tc>
      </w:tr>
      <w:tr w:rsidR="00180A67" w:rsidRPr="00622265" w:rsidTr="009006EF">
        <w:tc>
          <w:tcPr>
            <w:tcW w:w="4950" w:type="dxa"/>
            <w:vAlign w:val="bottom"/>
          </w:tcPr>
          <w:p w:rsidR="00180A67" w:rsidRPr="00622265" w:rsidRDefault="00180A67" w:rsidP="00107011">
            <w:pPr>
              <w:tabs>
                <w:tab w:val="left" w:pos="2880"/>
              </w:tabs>
              <w:spacing w:line="340" w:lineRule="exact"/>
              <w:ind w:left="702" w:right="-108" w:hanging="702"/>
              <w:rPr>
                <w:rFonts w:ascii="Arial" w:hAnsi="Arial" w:cs="Arial"/>
                <w:sz w:val="20"/>
                <w:szCs w:val="20"/>
              </w:rPr>
            </w:pPr>
            <w:r w:rsidRPr="00622265">
              <w:rPr>
                <w:rFonts w:ascii="Arial" w:hAnsi="Arial" w:cs="Arial"/>
                <w:sz w:val="20"/>
                <w:szCs w:val="20"/>
              </w:rPr>
              <w:t>Change in assumption for calculating claim reserves</w:t>
            </w:r>
          </w:p>
        </w:tc>
        <w:tc>
          <w:tcPr>
            <w:tcW w:w="2115" w:type="dxa"/>
            <w:vAlign w:val="bottom"/>
          </w:tcPr>
          <w:p w:rsidR="00180A67" w:rsidRPr="00180A67" w:rsidRDefault="00180A67" w:rsidP="00107011">
            <w:pPr>
              <w:tabs>
                <w:tab w:val="decimal" w:pos="1724"/>
              </w:tabs>
              <w:spacing w:line="340" w:lineRule="exact"/>
              <w:ind w:right="-14"/>
              <w:rPr>
                <w:rFonts w:ascii="Arial" w:hAnsi="Arial" w:cs="Arial"/>
                <w:sz w:val="20"/>
                <w:szCs w:val="20"/>
              </w:rPr>
            </w:pPr>
            <w:r w:rsidRPr="00180A67">
              <w:rPr>
                <w:rFonts w:ascii="Arial" w:hAnsi="Arial" w:cs="Arial"/>
                <w:sz w:val="20"/>
                <w:szCs w:val="20"/>
              </w:rPr>
              <w:t>(9,9</w:t>
            </w:r>
            <w:r w:rsidR="00FD634A">
              <w:rPr>
                <w:rFonts w:ascii="Arial" w:hAnsi="Arial" w:cs="Arial"/>
                <w:sz w:val="20"/>
                <w:szCs w:val="20"/>
              </w:rPr>
              <w:t>15</w:t>
            </w:r>
            <w:r w:rsidRPr="00180A67">
              <w:rPr>
                <w:rFonts w:ascii="Arial" w:hAnsi="Arial" w:cs="Arial"/>
                <w:sz w:val="20"/>
                <w:szCs w:val="20"/>
              </w:rPr>
              <w:t>,</w:t>
            </w:r>
            <w:r w:rsidR="00FD634A">
              <w:rPr>
                <w:rFonts w:ascii="Arial" w:hAnsi="Arial" w:cs="Arial"/>
                <w:sz w:val="20"/>
                <w:szCs w:val="20"/>
              </w:rPr>
              <w:t>320</w:t>
            </w:r>
            <w:r w:rsidRPr="00180A67">
              <w:rPr>
                <w:rFonts w:ascii="Arial" w:hAnsi="Arial" w:cs="Arial"/>
                <w:sz w:val="20"/>
                <w:szCs w:val="20"/>
              </w:rPr>
              <w:t>)</w:t>
            </w:r>
          </w:p>
        </w:tc>
        <w:tc>
          <w:tcPr>
            <w:tcW w:w="2115" w:type="dxa"/>
            <w:vAlign w:val="bottom"/>
          </w:tcPr>
          <w:p w:rsidR="00180A67" w:rsidRPr="00622265" w:rsidRDefault="00180A67" w:rsidP="00107011">
            <w:pPr>
              <w:tabs>
                <w:tab w:val="decimal" w:pos="1724"/>
              </w:tabs>
              <w:spacing w:line="340" w:lineRule="exact"/>
              <w:ind w:right="-14"/>
              <w:rPr>
                <w:rFonts w:ascii="Arial" w:hAnsi="Arial" w:cs="Arial"/>
                <w:sz w:val="20"/>
                <w:szCs w:val="20"/>
              </w:rPr>
            </w:pPr>
            <w:r w:rsidRPr="00622265">
              <w:rPr>
                <w:rFonts w:ascii="Arial" w:hAnsi="Arial" w:cs="Arial"/>
                <w:sz w:val="20"/>
                <w:szCs w:val="20"/>
              </w:rPr>
              <w:t>24,180,455</w:t>
            </w:r>
          </w:p>
        </w:tc>
      </w:tr>
      <w:tr w:rsidR="00180A67" w:rsidRPr="00622265" w:rsidTr="009006EF">
        <w:tc>
          <w:tcPr>
            <w:tcW w:w="4950" w:type="dxa"/>
            <w:vAlign w:val="bottom"/>
          </w:tcPr>
          <w:p w:rsidR="00180A67" w:rsidRPr="00622265" w:rsidRDefault="00180A67" w:rsidP="00107011">
            <w:pPr>
              <w:tabs>
                <w:tab w:val="left" w:pos="2880"/>
              </w:tabs>
              <w:spacing w:line="340" w:lineRule="exact"/>
              <w:ind w:left="702" w:right="-108" w:hanging="702"/>
              <w:rPr>
                <w:rFonts w:ascii="Arial" w:hAnsi="Arial" w:cs="Arial"/>
                <w:sz w:val="20"/>
                <w:szCs w:val="20"/>
              </w:rPr>
            </w:pPr>
            <w:r w:rsidRPr="00622265">
              <w:rPr>
                <w:rFonts w:ascii="Arial" w:hAnsi="Arial" w:cs="Arial"/>
                <w:sz w:val="20"/>
                <w:szCs w:val="20"/>
              </w:rPr>
              <w:t>Claim paid during the period</w:t>
            </w:r>
          </w:p>
        </w:tc>
        <w:tc>
          <w:tcPr>
            <w:tcW w:w="2115" w:type="dxa"/>
            <w:vAlign w:val="bottom"/>
          </w:tcPr>
          <w:p w:rsidR="00180A67" w:rsidRPr="00180A67" w:rsidRDefault="00180A67" w:rsidP="00107011">
            <w:pPr>
              <w:pBdr>
                <w:bottom w:val="single" w:sz="4" w:space="1" w:color="auto"/>
              </w:pBdr>
              <w:tabs>
                <w:tab w:val="decimal" w:pos="1724"/>
              </w:tabs>
              <w:spacing w:line="340" w:lineRule="exact"/>
              <w:ind w:right="-14"/>
              <w:rPr>
                <w:rFonts w:ascii="Arial" w:hAnsi="Arial" w:cs="Arial"/>
                <w:sz w:val="20"/>
                <w:szCs w:val="20"/>
              </w:rPr>
            </w:pPr>
            <w:r w:rsidRPr="00180A67">
              <w:rPr>
                <w:rFonts w:ascii="Arial" w:hAnsi="Arial" w:cs="Arial"/>
                <w:sz w:val="20"/>
                <w:szCs w:val="20"/>
              </w:rPr>
              <w:t>(1,224,600,972)</w:t>
            </w:r>
          </w:p>
        </w:tc>
        <w:tc>
          <w:tcPr>
            <w:tcW w:w="2115" w:type="dxa"/>
            <w:vAlign w:val="bottom"/>
          </w:tcPr>
          <w:p w:rsidR="00180A67" w:rsidRPr="00622265" w:rsidRDefault="00180A67" w:rsidP="00107011">
            <w:pPr>
              <w:pBdr>
                <w:bottom w:val="single" w:sz="4" w:space="1" w:color="auto"/>
              </w:pBdr>
              <w:tabs>
                <w:tab w:val="decimal" w:pos="1724"/>
              </w:tabs>
              <w:spacing w:line="340" w:lineRule="exact"/>
              <w:ind w:right="-14"/>
              <w:rPr>
                <w:rFonts w:ascii="Arial" w:hAnsi="Arial" w:cs="Arial"/>
                <w:sz w:val="20"/>
                <w:szCs w:val="20"/>
              </w:rPr>
            </w:pPr>
            <w:r w:rsidRPr="00622265">
              <w:rPr>
                <w:rFonts w:ascii="Arial" w:hAnsi="Arial" w:cs="Arial"/>
                <w:sz w:val="20"/>
                <w:szCs w:val="20"/>
              </w:rPr>
              <w:t>(1,955,420,556)</w:t>
            </w:r>
          </w:p>
        </w:tc>
      </w:tr>
      <w:tr w:rsidR="00180A67" w:rsidRPr="00622265" w:rsidTr="009006EF">
        <w:tc>
          <w:tcPr>
            <w:tcW w:w="4950" w:type="dxa"/>
            <w:vAlign w:val="bottom"/>
          </w:tcPr>
          <w:p w:rsidR="00180A67" w:rsidRPr="00622265" w:rsidRDefault="00180A67" w:rsidP="00107011">
            <w:pPr>
              <w:tabs>
                <w:tab w:val="left" w:pos="450"/>
                <w:tab w:val="left" w:pos="2880"/>
              </w:tabs>
              <w:spacing w:line="340" w:lineRule="exact"/>
              <w:jc w:val="thaiDistribute"/>
              <w:rPr>
                <w:rFonts w:ascii="Arial" w:hAnsi="Arial" w:cs="Arial"/>
                <w:sz w:val="20"/>
                <w:szCs w:val="20"/>
                <w:cs/>
              </w:rPr>
            </w:pPr>
            <w:r w:rsidRPr="00622265">
              <w:rPr>
                <w:rFonts w:ascii="Arial" w:hAnsi="Arial" w:cs="Arial"/>
                <w:sz w:val="20"/>
                <w:szCs w:val="20"/>
              </w:rPr>
              <w:t>Ending balance</w:t>
            </w:r>
          </w:p>
        </w:tc>
        <w:tc>
          <w:tcPr>
            <w:tcW w:w="2115" w:type="dxa"/>
            <w:vAlign w:val="bottom"/>
          </w:tcPr>
          <w:p w:rsidR="00180A67" w:rsidRPr="00180A67" w:rsidRDefault="00FD634A" w:rsidP="00107011">
            <w:pPr>
              <w:pBdr>
                <w:bottom w:val="double" w:sz="4" w:space="1" w:color="auto"/>
              </w:pBdr>
              <w:tabs>
                <w:tab w:val="decimal" w:pos="1724"/>
              </w:tabs>
              <w:spacing w:line="340" w:lineRule="exact"/>
              <w:ind w:right="-14"/>
              <w:rPr>
                <w:rFonts w:ascii="Arial" w:hAnsi="Arial" w:cs="Arial"/>
                <w:sz w:val="20"/>
                <w:szCs w:val="20"/>
              </w:rPr>
            </w:pPr>
            <w:r>
              <w:rPr>
                <w:rFonts w:ascii="Arial" w:hAnsi="Arial" w:cs="Arial"/>
                <w:sz w:val="20"/>
                <w:szCs w:val="20"/>
              </w:rPr>
              <w:t>819</w:t>
            </w:r>
            <w:r w:rsidR="00180A67" w:rsidRPr="00180A67">
              <w:rPr>
                <w:rFonts w:ascii="Arial" w:hAnsi="Arial" w:cs="Arial"/>
                <w:sz w:val="20"/>
                <w:szCs w:val="20"/>
              </w:rPr>
              <w:t>,7</w:t>
            </w:r>
            <w:r>
              <w:rPr>
                <w:rFonts w:ascii="Arial" w:hAnsi="Arial" w:cs="Arial"/>
                <w:sz w:val="20"/>
                <w:szCs w:val="20"/>
              </w:rPr>
              <w:t>82</w:t>
            </w:r>
            <w:r w:rsidR="00180A67" w:rsidRPr="00180A67">
              <w:rPr>
                <w:rFonts w:ascii="Arial" w:hAnsi="Arial" w:cs="Arial"/>
                <w:sz w:val="20"/>
                <w:szCs w:val="20"/>
              </w:rPr>
              <w:t>,8</w:t>
            </w:r>
            <w:r>
              <w:rPr>
                <w:rFonts w:ascii="Arial" w:hAnsi="Arial" w:cs="Arial"/>
                <w:sz w:val="20"/>
                <w:szCs w:val="20"/>
              </w:rPr>
              <w:t>51</w:t>
            </w:r>
          </w:p>
        </w:tc>
        <w:tc>
          <w:tcPr>
            <w:tcW w:w="2115" w:type="dxa"/>
            <w:vAlign w:val="bottom"/>
          </w:tcPr>
          <w:p w:rsidR="00180A67" w:rsidRPr="00622265" w:rsidRDefault="00180A67" w:rsidP="00107011">
            <w:pPr>
              <w:pBdr>
                <w:bottom w:val="double" w:sz="4" w:space="1" w:color="auto"/>
              </w:pBdr>
              <w:tabs>
                <w:tab w:val="decimal" w:pos="1724"/>
              </w:tabs>
              <w:spacing w:line="340" w:lineRule="exact"/>
              <w:ind w:right="-14"/>
              <w:rPr>
                <w:rFonts w:ascii="Arial" w:hAnsi="Arial" w:cs="Arial"/>
                <w:sz w:val="20"/>
                <w:szCs w:val="20"/>
              </w:rPr>
            </w:pPr>
            <w:r w:rsidRPr="00622265">
              <w:rPr>
                <w:rFonts w:ascii="Arial" w:hAnsi="Arial" w:cs="Arial"/>
                <w:sz w:val="20"/>
                <w:szCs w:val="20"/>
              </w:rPr>
              <w:t>709,416,742</w:t>
            </w:r>
          </w:p>
        </w:tc>
      </w:tr>
    </w:tbl>
    <w:p w:rsidR="00EC6902" w:rsidRPr="00622265" w:rsidRDefault="00EC6902" w:rsidP="00C15AE5">
      <w:pPr>
        <w:tabs>
          <w:tab w:val="left" w:pos="540"/>
          <w:tab w:val="left" w:pos="900"/>
          <w:tab w:val="right" w:pos="7280"/>
          <w:tab w:val="right" w:pos="8540"/>
        </w:tabs>
        <w:spacing w:before="240" w:after="120" w:line="360" w:lineRule="exact"/>
        <w:ind w:left="547" w:right="-43" w:hanging="547"/>
        <w:jc w:val="thaiDistribute"/>
        <w:rPr>
          <w:rFonts w:ascii="Arial" w:hAnsi="Arial" w:cs="Arial"/>
          <w:sz w:val="22"/>
          <w:szCs w:val="22"/>
        </w:rPr>
      </w:pPr>
      <w:r w:rsidRPr="00622265">
        <w:rPr>
          <w:rFonts w:ascii="Arial" w:hAnsi="Arial" w:cs="Arial"/>
          <w:sz w:val="22"/>
          <w:szCs w:val="22"/>
        </w:rPr>
        <w:tab/>
        <w:t xml:space="preserve">As at </w:t>
      </w:r>
      <w:r w:rsidR="004D17B3" w:rsidRPr="00622265">
        <w:rPr>
          <w:rFonts w:ascii="Arial" w:hAnsi="Arial" w:cs="Arial"/>
          <w:sz w:val="22"/>
          <w:szCs w:val="22"/>
        </w:rPr>
        <w:t xml:space="preserve">30 </w:t>
      </w:r>
      <w:r w:rsidR="00B31C9D">
        <w:rPr>
          <w:rFonts w:ascii="Arial" w:hAnsi="Arial" w:cs="Arial"/>
          <w:sz w:val="22"/>
          <w:szCs w:val="22"/>
        </w:rPr>
        <w:t>September</w:t>
      </w:r>
      <w:r w:rsidR="002E119B" w:rsidRPr="00622265">
        <w:rPr>
          <w:rFonts w:ascii="Arial" w:hAnsi="Arial" w:cs="Arial"/>
          <w:sz w:val="22"/>
          <w:szCs w:val="22"/>
        </w:rPr>
        <w:t xml:space="preserve"> 2018</w:t>
      </w:r>
      <w:r w:rsidR="00D976C8" w:rsidRPr="00622265">
        <w:rPr>
          <w:rFonts w:ascii="Arial" w:hAnsi="Arial" w:cs="Arial"/>
          <w:sz w:val="22"/>
          <w:szCs w:val="22"/>
        </w:rPr>
        <w:t>, the Company</w:t>
      </w:r>
      <w:r w:rsidRPr="00622265">
        <w:rPr>
          <w:rFonts w:ascii="Arial" w:hAnsi="Arial" w:cs="Arial"/>
          <w:sz w:val="22"/>
          <w:szCs w:val="22"/>
        </w:rPr>
        <w:t xml:space="preserve"> has </w:t>
      </w:r>
      <w:r w:rsidR="003E0C7D" w:rsidRPr="00622265">
        <w:rPr>
          <w:rFonts w:ascii="Arial" w:hAnsi="Arial" w:cs="Arial"/>
          <w:sz w:val="22"/>
          <w:szCs w:val="22"/>
        </w:rPr>
        <w:t>claim</w:t>
      </w:r>
      <w:r w:rsidRPr="00622265">
        <w:rPr>
          <w:rFonts w:ascii="Arial" w:hAnsi="Arial" w:cs="Arial"/>
          <w:sz w:val="22"/>
          <w:szCs w:val="22"/>
        </w:rPr>
        <w:t xml:space="preserve"> reserve</w:t>
      </w:r>
      <w:r w:rsidR="009602E6" w:rsidRPr="00622265">
        <w:rPr>
          <w:rFonts w:ascii="Arial" w:hAnsi="Arial" w:cs="Arial"/>
          <w:sz w:val="22"/>
          <w:szCs w:val="22"/>
        </w:rPr>
        <w:t>s</w:t>
      </w:r>
      <w:r w:rsidRPr="00622265">
        <w:rPr>
          <w:rFonts w:ascii="Arial" w:hAnsi="Arial" w:cs="Arial"/>
          <w:sz w:val="22"/>
          <w:szCs w:val="22"/>
        </w:rPr>
        <w:t xml:space="preserve"> and outstanding claim</w:t>
      </w:r>
      <w:r w:rsidR="003B2AE2" w:rsidRPr="00622265">
        <w:rPr>
          <w:rFonts w:ascii="Arial" w:hAnsi="Arial" w:cs="Arial"/>
          <w:sz w:val="22"/>
          <w:szCs w:val="22"/>
        </w:rPr>
        <w:t xml:space="preserve">s under </w:t>
      </w:r>
      <w:r w:rsidR="00D976C8" w:rsidRPr="00622265">
        <w:rPr>
          <w:rFonts w:ascii="Arial" w:hAnsi="Arial" w:cs="Arial"/>
          <w:sz w:val="22"/>
          <w:szCs w:val="22"/>
        </w:rPr>
        <w:t>reinsurance</w:t>
      </w:r>
      <w:r w:rsidR="003B2AE2" w:rsidRPr="00622265">
        <w:rPr>
          <w:rFonts w:ascii="Arial" w:hAnsi="Arial" w:cs="Arial"/>
          <w:sz w:val="22"/>
          <w:szCs w:val="22"/>
        </w:rPr>
        <w:t xml:space="preserve"> contracts </w:t>
      </w:r>
      <w:r w:rsidR="002E62EC" w:rsidRPr="00622265">
        <w:rPr>
          <w:rFonts w:ascii="Arial" w:hAnsi="Arial" w:cs="Arial"/>
          <w:sz w:val="22"/>
          <w:szCs w:val="22"/>
        </w:rPr>
        <w:t>at</w:t>
      </w:r>
      <w:r w:rsidR="003B2AE2" w:rsidRPr="00622265">
        <w:rPr>
          <w:rFonts w:ascii="Arial" w:hAnsi="Arial" w:cs="Arial"/>
          <w:sz w:val="22"/>
          <w:szCs w:val="22"/>
        </w:rPr>
        <w:t xml:space="preserve"> Baht </w:t>
      </w:r>
      <w:r w:rsidR="00180A67">
        <w:rPr>
          <w:rFonts w:ascii="Arial" w:hAnsi="Arial" w:cs="Arial"/>
          <w:sz w:val="22"/>
          <w:szCs w:val="22"/>
        </w:rPr>
        <w:t xml:space="preserve">8.5 </w:t>
      </w:r>
      <w:r w:rsidR="0018533B" w:rsidRPr="00622265">
        <w:rPr>
          <w:rFonts w:ascii="Arial" w:hAnsi="Arial" w:cs="Arial"/>
          <w:sz w:val="22"/>
          <w:szCs w:val="22"/>
        </w:rPr>
        <w:t>million</w:t>
      </w:r>
      <w:r w:rsidRPr="00622265">
        <w:rPr>
          <w:rFonts w:ascii="Arial" w:hAnsi="Arial" w:cs="Arial"/>
          <w:sz w:val="22"/>
          <w:szCs w:val="22"/>
        </w:rPr>
        <w:t xml:space="preserve"> </w:t>
      </w:r>
      <w:r w:rsidR="003E0C7D" w:rsidRPr="00622265">
        <w:rPr>
          <w:rFonts w:ascii="Arial" w:hAnsi="Arial" w:cs="Arial"/>
          <w:sz w:val="22"/>
          <w:szCs w:val="22"/>
        </w:rPr>
        <w:t>(</w:t>
      </w:r>
      <w:r w:rsidR="002E119B" w:rsidRPr="00622265">
        <w:rPr>
          <w:rFonts w:ascii="Arial" w:hAnsi="Arial" w:cs="Arial"/>
          <w:sz w:val="22"/>
          <w:szCs w:val="22"/>
        </w:rPr>
        <w:t>31 December 2017</w:t>
      </w:r>
      <w:r w:rsidR="003E0C7D" w:rsidRPr="00622265">
        <w:rPr>
          <w:rFonts w:ascii="Arial" w:hAnsi="Arial" w:cs="Arial"/>
          <w:sz w:val="22"/>
          <w:szCs w:val="22"/>
        </w:rPr>
        <w:t xml:space="preserve">: </w:t>
      </w:r>
      <w:r w:rsidRPr="00622265">
        <w:rPr>
          <w:rFonts w:ascii="Arial" w:hAnsi="Arial" w:cs="Arial"/>
          <w:sz w:val="22"/>
          <w:szCs w:val="22"/>
        </w:rPr>
        <w:t xml:space="preserve">Baht </w:t>
      </w:r>
      <w:r w:rsidR="002E119B" w:rsidRPr="00622265">
        <w:rPr>
          <w:rFonts w:ascii="Arial" w:hAnsi="Arial" w:cs="Arial"/>
          <w:sz w:val="22"/>
          <w:szCs w:val="22"/>
        </w:rPr>
        <w:t>10.3</w:t>
      </w:r>
      <w:r w:rsidR="0018533B" w:rsidRPr="00622265">
        <w:rPr>
          <w:rFonts w:ascii="Arial" w:hAnsi="Arial" w:cs="Arial"/>
          <w:sz w:val="22"/>
          <w:szCs w:val="22"/>
        </w:rPr>
        <w:t xml:space="preserve"> million</w:t>
      </w:r>
      <w:r w:rsidR="003E0C7D" w:rsidRPr="00622265">
        <w:rPr>
          <w:rFonts w:ascii="Arial" w:hAnsi="Arial" w:cs="Arial"/>
          <w:sz w:val="22"/>
          <w:szCs w:val="22"/>
        </w:rPr>
        <w:t>)</w:t>
      </w:r>
      <w:r w:rsidRPr="00622265">
        <w:rPr>
          <w:rFonts w:ascii="Arial" w:hAnsi="Arial" w:cs="Arial"/>
          <w:sz w:val="22"/>
          <w:szCs w:val="22"/>
        </w:rPr>
        <w:t>.</w:t>
      </w:r>
    </w:p>
    <w:p w:rsidR="00EC6902" w:rsidRPr="00622265" w:rsidRDefault="00137054" w:rsidP="00107011">
      <w:pPr>
        <w:tabs>
          <w:tab w:val="left" w:pos="540"/>
          <w:tab w:val="left" w:pos="900"/>
          <w:tab w:val="right" w:pos="7280"/>
          <w:tab w:val="right" w:pos="8540"/>
        </w:tabs>
        <w:spacing w:before="120" w:line="380" w:lineRule="exact"/>
        <w:ind w:left="547" w:right="-43" w:hanging="547"/>
        <w:jc w:val="thaiDistribute"/>
        <w:rPr>
          <w:rFonts w:ascii="Arial" w:hAnsi="Arial" w:cs="Arial"/>
          <w:b/>
          <w:bCs/>
          <w:sz w:val="22"/>
          <w:szCs w:val="22"/>
        </w:rPr>
      </w:pPr>
      <w:r w:rsidRPr="00622265">
        <w:rPr>
          <w:rFonts w:ascii="Arial" w:hAnsi="Arial" w:cs="Arial"/>
          <w:b/>
          <w:bCs/>
          <w:sz w:val="22"/>
          <w:szCs w:val="22"/>
        </w:rPr>
        <w:t>14</w:t>
      </w:r>
      <w:r w:rsidR="00F43E60" w:rsidRPr="00622265">
        <w:rPr>
          <w:rFonts w:ascii="Arial" w:hAnsi="Arial" w:cs="Arial"/>
          <w:b/>
          <w:bCs/>
          <w:sz w:val="22"/>
          <w:szCs w:val="22"/>
          <w:cs/>
        </w:rPr>
        <w:t>.</w:t>
      </w:r>
      <w:r w:rsidRPr="00622265">
        <w:rPr>
          <w:rFonts w:ascii="Arial" w:hAnsi="Arial" w:cs="Arial"/>
          <w:b/>
          <w:bCs/>
          <w:sz w:val="22"/>
          <w:szCs w:val="22"/>
        </w:rPr>
        <w:t>2</w:t>
      </w:r>
      <w:r w:rsidR="00EC6902" w:rsidRPr="00622265">
        <w:rPr>
          <w:rFonts w:ascii="Arial" w:hAnsi="Arial" w:cs="Arial"/>
          <w:b/>
          <w:bCs/>
          <w:sz w:val="22"/>
          <w:szCs w:val="22"/>
          <w:cs/>
        </w:rPr>
        <w:t xml:space="preserve"> </w:t>
      </w:r>
      <w:r w:rsidR="00EC6902" w:rsidRPr="00622265">
        <w:rPr>
          <w:rFonts w:ascii="Arial" w:hAnsi="Arial" w:cs="Arial"/>
          <w:b/>
          <w:bCs/>
          <w:sz w:val="22"/>
          <w:szCs w:val="22"/>
          <w:cs/>
        </w:rPr>
        <w:tab/>
      </w:r>
      <w:r w:rsidR="00EC6902" w:rsidRPr="00622265">
        <w:rPr>
          <w:rFonts w:ascii="Arial" w:hAnsi="Arial" w:cs="Arial"/>
          <w:b/>
          <w:bCs/>
          <w:sz w:val="22"/>
          <w:szCs w:val="22"/>
        </w:rPr>
        <w:t>Unearned premium reserve</w:t>
      </w:r>
      <w:r w:rsidR="00662A2D" w:rsidRPr="00622265">
        <w:rPr>
          <w:rFonts w:ascii="Arial" w:hAnsi="Arial" w:cs="Arial"/>
          <w:b/>
          <w:bCs/>
          <w:sz w:val="22"/>
          <w:szCs w:val="22"/>
        </w:rPr>
        <w:t>s</w:t>
      </w:r>
    </w:p>
    <w:p w:rsidR="00EC6902" w:rsidRPr="00622265" w:rsidRDefault="00EC6902" w:rsidP="00563E60">
      <w:pPr>
        <w:tabs>
          <w:tab w:val="left" w:pos="900"/>
          <w:tab w:val="right" w:pos="5130"/>
          <w:tab w:val="right" w:pos="5850"/>
          <w:tab w:val="right" w:pos="7380"/>
          <w:tab w:val="left" w:pos="7560"/>
          <w:tab w:val="right" w:pos="8640"/>
        </w:tabs>
        <w:spacing w:line="380" w:lineRule="exact"/>
        <w:ind w:left="360" w:hanging="360"/>
        <w:jc w:val="right"/>
        <w:rPr>
          <w:rFonts w:ascii="Arial" w:hAnsi="Arial" w:cs="Arial"/>
          <w:sz w:val="20"/>
          <w:szCs w:val="20"/>
        </w:rPr>
      </w:pPr>
      <w:r w:rsidRPr="00622265">
        <w:rPr>
          <w:rFonts w:ascii="Arial" w:hAnsi="Arial" w:cs="Arial"/>
          <w:sz w:val="20"/>
          <w:szCs w:val="20"/>
          <w:cs/>
        </w:rPr>
        <w:t>(</w:t>
      </w:r>
      <w:r w:rsidRPr="00622265">
        <w:rPr>
          <w:rFonts w:ascii="Arial" w:hAnsi="Arial" w:cs="Arial"/>
          <w:sz w:val="20"/>
          <w:szCs w:val="20"/>
        </w:rPr>
        <w:t>Unit: Baht</w:t>
      </w:r>
      <w:r w:rsidRPr="00622265">
        <w:rPr>
          <w:rFonts w:ascii="Arial" w:hAnsi="Arial" w:cs="Arial"/>
          <w:sz w:val="20"/>
          <w:szCs w:val="20"/>
          <w:cs/>
        </w:rPr>
        <w:t>)</w:t>
      </w:r>
    </w:p>
    <w:tbl>
      <w:tblPr>
        <w:tblW w:w="9180" w:type="dxa"/>
        <w:tblInd w:w="558" w:type="dxa"/>
        <w:tblLayout w:type="fixed"/>
        <w:tblLook w:val="0000" w:firstRow="0" w:lastRow="0" w:firstColumn="0" w:lastColumn="0" w:noHBand="0" w:noVBand="0"/>
      </w:tblPr>
      <w:tblGrid>
        <w:gridCol w:w="4860"/>
        <w:gridCol w:w="2160"/>
        <w:gridCol w:w="2160"/>
      </w:tblGrid>
      <w:tr w:rsidR="00046BD5" w:rsidRPr="00622265" w:rsidTr="009006EF">
        <w:tc>
          <w:tcPr>
            <w:tcW w:w="4860" w:type="dxa"/>
            <w:vAlign w:val="bottom"/>
          </w:tcPr>
          <w:p w:rsidR="00046BD5" w:rsidRPr="00622265" w:rsidRDefault="00046BD5" w:rsidP="00107011">
            <w:pPr>
              <w:tabs>
                <w:tab w:val="left" w:pos="900"/>
                <w:tab w:val="left" w:pos="2880"/>
              </w:tabs>
              <w:spacing w:line="340" w:lineRule="exact"/>
              <w:jc w:val="thaiDistribute"/>
              <w:rPr>
                <w:rFonts w:ascii="Arial" w:hAnsi="Arial" w:cs="Arial"/>
                <w:sz w:val="20"/>
                <w:szCs w:val="20"/>
                <w:cs/>
              </w:rPr>
            </w:pPr>
          </w:p>
        </w:tc>
        <w:tc>
          <w:tcPr>
            <w:tcW w:w="2160" w:type="dxa"/>
            <w:vAlign w:val="bottom"/>
          </w:tcPr>
          <w:p w:rsidR="00046BD5" w:rsidRPr="00622265" w:rsidRDefault="00046BD5" w:rsidP="00107011">
            <w:pPr>
              <w:pBdr>
                <w:bottom w:val="single" w:sz="4" w:space="1" w:color="auto"/>
              </w:pBdr>
              <w:spacing w:line="340" w:lineRule="exact"/>
              <w:jc w:val="center"/>
              <w:rPr>
                <w:rFonts w:ascii="Arial" w:eastAsia="Arial Unicode MS" w:hAnsi="Arial" w:cs="Arial"/>
                <w:sz w:val="20"/>
                <w:szCs w:val="20"/>
              </w:rPr>
            </w:pPr>
            <w:r w:rsidRPr="00622265">
              <w:rPr>
                <w:rFonts w:ascii="Arial" w:eastAsia="Arial Unicode MS" w:hAnsi="Arial" w:cs="Arial"/>
                <w:sz w:val="20"/>
                <w:szCs w:val="20"/>
              </w:rPr>
              <w:t xml:space="preserve">For the </w:t>
            </w:r>
            <w:r w:rsidR="00B31C9D">
              <w:rPr>
                <w:rFonts w:ascii="Arial" w:eastAsia="Arial Unicode MS" w:hAnsi="Arial" w:cs="Arial"/>
                <w:sz w:val="20"/>
                <w:szCs w:val="20"/>
              </w:rPr>
              <w:t>nine</w:t>
            </w:r>
            <w:r w:rsidRPr="00622265">
              <w:rPr>
                <w:rFonts w:ascii="Arial" w:eastAsia="Arial Unicode MS" w:hAnsi="Arial" w:cs="Arial"/>
                <w:sz w:val="20"/>
                <w:szCs w:val="20"/>
              </w:rPr>
              <w:t xml:space="preserve">-month period ended                      </w:t>
            </w:r>
            <w:r w:rsidR="004D17B3" w:rsidRPr="00622265">
              <w:rPr>
                <w:rFonts w:ascii="Arial" w:eastAsia="Arial Unicode MS" w:hAnsi="Arial" w:cs="Arial"/>
                <w:sz w:val="20"/>
                <w:szCs w:val="20"/>
              </w:rPr>
              <w:t xml:space="preserve">30 </w:t>
            </w:r>
            <w:r w:rsidR="00B31C9D">
              <w:rPr>
                <w:rFonts w:ascii="Arial" w:eastAsia="Arial Unicode MS" w:hAnsi="Arial" w:cs="Arial"/>
                <w:sz w:val="20"/>
                <w:szCs w:val="20"/>
              </w:rPr>
              <w:t>September</w:t>
            </w:r>
            <w:r w:rsidRPr="00622265">
              <w:rPr>
                <w:rFonts w:ascii="Arial" w:eastAsia="Arial Unicode MS" w:hAnsi="Arial" w:cs="Arial"/>
                <w:sz w:val="20"/>
                <w:szCs w:val="20"/>
              </w:rPr>
              <w:t xml:space="preserve"> 2018</w:t>
            </w:r>
          </w:p>
        </w:tc>
        <w:tc>
          <w:tcPr>
            <w:tcW w:w="2160" w:type="dxa"/>
            <w:vAlign w:val="bottom"/>
          </w:tcPr>
          <w:p w:rsidR="00046BD5" w:rsidRPr="00622265" w:rsidRDefault="0024356E" w:rsidP="00107011">
            <w:pPr>
              <w:pBdr>
                <w:bottom w:val="single" w:sz="4" w:space="1" w:color="auto"/>
              </w:pBdr>
              <w:spacing w:line="340" w:lineRule="exact"/>
              <w:jc w:val="center"/>
              <w:rPr>
                <w:rFonts w:ascii="Arial" w:eastAsia="Arial Unicode MS" w:hAnsi="Arial" w:cs="Arial"/>
                <w:sz w:val="20"/>
                <w:szCs w:val="20"/>
              </w:rPr>
            </w:pPr>
            <w:r>
              <w:rPr>
                <w:rFonts w:ascii="Arial" w:eastAsia="Arial Unicode MS" w:hAnsi="Arial" w:cs="Arial"/>
                <w:sz w:val="20"/>
                <w:szCs w:val="20"/>
              </w:rPr>
              <w:t>For the year</w:t>
            </w:r>
            <w:r w:rsidR="00046BD5" w:rsidRPr="00622265">
              <w:rPr>
                <w:rFonts w:ascii="Arial" w:eastAsia="Arial Unicode MS" w:hAnsi="Arial" w:cs="Arial"/>
                <w:sz w:val="20"/>
                <w:szCs w:val="20"/>
              </w:rPr>
              <w:t xml:space="preserve"> ended                            31 December 2017</w:t>
            </w:r>
          </w:p>
        </w:tc>
      </w:tr>
      <w:tr w:rsidR="00046BD5" w:rsidRPr="00622265" w:rsidTr="009006EF">
        <w:tc>
          <w:tcPr>
            <w:tcW w:w="4860" w:type="dxa"/>
            <w:vAlign w:val="bottom"/>
          </w:tcPr>
          <w:p w:rsidR="00046BD5" w:rsidRPr="00622265" w:rsidRDefault="00046BD5" w:rsidP="00107011">
            <w:pPr>
              <w:tabs>
                <w:tab w:val="left" w:pos="900"/>
                <w:tab w:val="left" w:pos="2880"/>
              </w:tabs>
              <w:spacing w:line="340" w:lineRule="exact"/>
              <w:jc w:val="thaiDistribute"/>
              <w:rPr>
                <w:rFonts w:ascii="Arial" w:hAnsi="Arial" w:cs="Arial"/>
                <w:sz w:val="20"/>
                <w:szCs w:val="20"/>
                <w:cs/>
              </w:rPr>
            </w:pPr>
            <w:r w:rsidRPr="00622265">
              <w:rPr>
                <w:rFonts w:ascii="Arial" w:hAnsi="Arial" w:cs="Arial"/>
                <w:sz w:val="20"/>
                <w:szCs w:val="20"/>
              </w:rPr>
              <w:t>Beginning balance</w:t>
            </w:r>
          </w:p>
        </w:tc>
        <w:tc>
          <w:tcPr>
            <w:tcW w:w="2160" w:type="dxa"/>
            <w:vAlign w:val="bottom"/>
          </w:tcPr>
          <w:p w:rsidR="00046BD5" w:rsidRPr="00622265" w:rsidRDefault="00FD634A" w:rsidP="00107011">
            <w:pPr>
              <w:tabs>
                <w:tab w:val="decimal" w:pos="1724"/>
              </w:tabs>
              <w:spacing w:line="340" w:lineRule="exact"/>
              <w:ind w:right="-14"/>
              <w:rPr>
                <w:rFonts w:ascii="Arial" w:hAnsi="Arial" w:cs="Arial"/>
                <w:sz w:val="20"/>
                <w:szCs w:val="20"/>
              </w:rPr>
            </w:pPr>
            <w:r>
              <w:rPr>
                <w:rFonts w:ascii="Arial" w:hAnsi="Arial" w:cs="Arial"/>
                <w:sz w:val="20"/>
                <w:szCs w:val="20"/>
              </w:rPr>
              <w:t>1,430,673,668</w:t>
            </w:r>
          </w:p>
        </w:tc>
        <w:tc>
          <w:tcPr>
            <w:tcW w:w="2160" w:type="dxa"/>
            <w:vAlign w:val="bottom"/>
          </w:tcPr>
          <w:p w:rsidR="00046BD5" w:rsidRPr="00622265" w:rsidRDefault="00046BD5" w:rsidP="00107011">
            <w:pPr>
              <w:tabs>
                <w:tab w:val="decimal" w:pos="1724"/>
              </w:tabs>
              <w:spacing w:line="340" w:lineRule="exact"/>
              <w:ind w:right="-14"/>
              <w:rPr>
                <w:rFonts w:ascii="Arial" w:hAnsi="Arial" w:cs="Arial"/>
                <w:sz w:val="20"/>
                <w:szCs w:val="20"/>
              </w:rPr>
            </w:pPr>
            <w:r w:rsidRPr="00622265">
              <w:rPr>
                <w:rFonts w:ascii="Arial" w:hAnsi="Arial" w:cs="Arial"/>
                <w:sz w:val="20"/>
                <w:szCs w:val="20"/>
              </w:rPr>
              <w:t>1,548,576,308</w:t>
            </w:r>
          </w:p>
        </w:tc>
      </w:tr>
      <w:tr w:rsidR="00046BD5" w:rsidRPr="00622265" w:rsidTr="009006EF">
        <w:tc>
          <w:tcPr>
            <w:tcW w:w="4860" w:type="dxa"/>
            <w:vAlign w:val="bottom"/>
          </w:tcPr>
          <w:p w:rsidR="00046BD5" w:rsidRPr="00622265" w:rsidRDefault="00046BD5" w:rsidP="00107011">
            <w:pPr>
              <w:tabs>
                <w:tab w:val="left" w:pos="900"/>
                <w:tab w:val="left" w:pos="2880"/>
              </w:tabs>
              <w:spacing w:line="340" w:lineRule="exact"/>
              <w:jc w:val="thaiDistribute"/>
              <w:rPr>
                <w:rFonts w:ascii="Arial" w:hAnsi="Arial" w:cs="Arial"/>
                <w:sz w:val="20"/>
                <w:szCs w:val="20"/>
              </w:rPr>
            </w:pPr>
            <w:r w:rsidRPr="00622265">
              <w:rPr>
                <w:rFonts w:ascii="Arial" w:hAnsi="Arial" w:cs="Arial"/>
                <w:sz w:val="20"/>
                <w:szCs w:val="20"/>
              </w:rPr>
              <w:t xml:space="preserve">Premium written for the </w:t>
            </w:r>
            <w:r w:rsidR="00137054" w:rsidRPr="00622265">
              <w:rPr>
                <w:rFonts w:ascii="Arial" w:hAnsi="Arial" w:cs="Arial"/>
                <w:sz w:val="20"/>
                <w:szCs w:val="20"/>
              </w:rPr>
              <w:t>period</w:t>
            </w:r>
          </w:p>
        </w:tc>
        <w:tc>
          <w:tcPr>
            <w:tcW w:w="2160" w:type="dxa"/>
            <w:vAlign w:val="bottom"/>
          </w:tcPr>
          <w:p w:rsidR="00046BD5" w:rsidRPr="00622265" w:rsidRDefault="00FD634A" w:rsidP="00107011">
            <w:pPr>
              <w:tabs>
                <w:tab w:val="decimal" w:pos="1724"/>
              </w:tabs>
              <w:spacing w:line="340" w:lineRule="exact"/>
              <w:ind w:right="-14"/>
              <w:rPr>
                <w:rFonts w:ascii="Arial" w:hAnsi="Arial" w:cs="Arial"/>
                <w:sz w:val="20"/>
                <w:szCs w:val="20"/>
              </w:rPr>
            </w:pPr>
            <w:r>
              <w:rPr>
                <w:rFonts w:ascii="Arial" w:hAnsi="Arial" w:cs="Arial"/>
                <w:sz w:val="20"/>
                <w:szCs w:val="20"/>
              </w:rPr>
              <w:t>2,136,597,332</w:t>
            </w:r>
          </w:p>
        </w:tc>
        <w:tc>
          <w:tcPr>
            <w:tcW w:w="2160" w:type="dxa"/>
            <w:vAlign w:val="bottom"/>
          </w:tcPr>
          <w:p w:rsidR="00046BD5" w:rsidRPr="00622265" w:rsidRDefault="00046BD5" w:rsidP="00107011">
            <w:pPr>
              <w:tabs>
                <w:tab w:val="decimal" w:pos="1724"/>
              </w:tabs>
              <w:spacing w:line="340" w:lineRule="exact"/>
              <w:ind w:right="-14"/>
              <w:rPr>
                <w:rFonts w:ascii="Arial" w:hAnsi="Arial" w:cs="Arial"/>
                <w:sz w:val="20"/>
                <w:szCs w:val="20"/>
              </w:rPr>
            </w:pPr>
            <w:r w:rsidRPr="00622265">
              <w:rPr>
                <w:rFonts w:ascii="Arial" w:hAnsi="Arial" w:cs="Arial"/>
                <w:sz w:val="20"/>
                <w:szCs w:val="20"/>
              </w:rPr>
              <w:t>2,635,821,877</w:t>
            </w:r>
          </w:p>
        </w:tc>
      </w:tr>
      <w:tr w:rsidR="00046BD5" w:rsidRPr="00622265" w:rsidTr="009006EF">
        <w:tc>
          <w:tcPr>
            <w:tcW w:w="4860" w:type="dxa"/>
            <w:vAlign w:val="bottom"/>
          </w:tcPr>
          <w:p w:rsidR="00046BD5" w:rsidRPr="00622265" w:rsidRDefault="00046BD5" w:rsidP="00107011">
            <w:pPr>
              <w:tabs>
                <w:tab w:val="left" w:pos="450"/>
                <w:tab w:val="left" w:pos="2880"/>
              </w:tabs>
              <w:spacing w:line="340" w:lineRule="exact"/>
              <w:ind w:left="882" w:hanging="882"/>
              <w:rPr>
                <w:rFonts w:ascii="Arial" w:hAnsi="Arial" w:cs="Arial"/>
                <w:sz w:val="20"/>
                <w:szCs w:val="20"/>
                <w:cs/>
              </w:rPr>
            </w:pPr>
            <w:r w:rsidRPr="00622265">
              <w:rPr>
                <w:rFonts w:ascii="Arial" w:hAnsi="Arial" w:cs="Arial"/>
                <w:sz w:val="20"/>
                <w:szCs w:val="20"/>
              </w:rPr>
              <w:t xml:space="preserve">Premium earned for the current </w:t>
            </w:r>
            <w:r w:rsidR="00137054" w:rsidRPr="00622265">
              <w:rPr>
                <w:rFonts w:ascii="Arial" w:hAnsi="Arial" w:cs="Arial"/>
                <w:sz w:val="20"/>
                <w:szCs w:val="20"/>
              </w:rPr>
              <w:t>period</w:t>
            </w:r>
          </w:p>
        </w:tc>
        <w:tc>
          <w:tcPr>
            <w:tcW w:w="2160" w:type="dxa"/>
            <w:vAlign w:val="bottom"/>
          </w:tcPr>
          <w:p w:rsidR="00046BD5" w:rsidRPr="00622265" w:rsidRDefault="00FD634A" w:rsidP="00107011">
            <w:pPr>
              <w:pBdr>
                <w:bottom w:val="single" w:sz="4" w:space="1" w:color="auto"/>
              </w:pBdr>
              <w:tabs>
                <w:tab w:val="decimal" w:pos="1724"/>
              </w:tabs>
              <w:spacing w:line="340" w:lineRule="exact"/>
              <w:ind w:right="-14"/>
              <w:rPr>
                <w:rFonts w:ascii="Arial" w:hAnsi="Arial" w:cs="Arial"/>
                <w:sz w:val="20"/>
                <w:szCs w:val="20"/>
              </w:rPr>
            </w:pPr>
            <w:r>
              <w:rPr>
                <w:rFonts w:ascii="Arial" w:hAnsi="Arial" w:cs="Arial"/>
                <w:sz w:val="20"/>
                <w:szCs w:val="20"/>
              </w:rPr>
              <w:t>(2,071,551,359)</w:t>
            </w:r>
          </w:p>
        </w:tc>
        <w:tc>
          <w:tcPr>
            <w:tcW w:w="2160" w:type="dxa"/>
            <w:vAlign w:val="bottom"/>
          </w:tcPr>
          <w:p w:rsidR="00046BD5" w:rsidRPr="00622265" w:rsidRDefault="00046BD5" w:rsidP="00107011">
            <w:pPr>
              <w:pBdr>
                <w:bottom w:val="single" w:sz="4" w:space="1" w:color="auto"/>
              </w:pBdr>
              <w:tabs>
                <w:tab w:val="decimal" w:pos="1724"/>
              </w:tabs>
              <w:spacing w:line="340" w:lineRule="exact"/>
              <w:ind w:right="-14"/>
              <w:rPr>
                <w:rFonts w:ascii="Arial" w:hAnsi="Arial" w:cs="Arial"/>
                <w:sz w:val="20"/>
                <w:szCs w:val="20"/>
              </w:rPr>
            </w:pPr>
            <w:r w:rsidRPr="00622265">
              <w:rPr>
                <w:rFonts w:ascii="Arial" w:hAnsi="Arial" w:cs="Arial"/>
                <w:sz w:val="20"/>
                <w:szCs w:val="20"/>
              </w:rPr>
              <w:t>(2,753,724,517)</w:t>
            </w:r>
          </w:p>
        </w:tc>
      </w:tr>
      <w:tr w:rsidR="00046BD5" w:rsidRPr="00622265" w:rsidTr="009006EF">
        <w:tc>
          <w:tcPr>
            <w:tcW w:w="4860" w:type="dxa"/>
            <w:vAlign w:val="bottom"/>
          </w:tcPr>
          <w:p w:rsidR="00046BD5" w:rsidRPr="00622265" w:rsidRDefault="00046BD5" w:rsidP="00107011">
            <w:pPr>
              <w:tabs>
                <w:tab w:val="left" w:pos="450"/>
                <w:tab w:val="left" w:pos="2880"/>
              </w:tabs>
              <w:spacing w:line="340" w:lineRule="exact"/>
              <w:jc w:val="thaiDistribute"/>
              <w:rPr>
                <w:rFonts w:ascii="Arial" w:hAnsi="Arial" w:cs="Arial"/>
                <w:sz w:val="20"/>
                <w:szCs w:val="20"/>
                <w:cs/>
              </w:rPr>
            </w:pPr>
            <w:r w:rsidRPr="00622265">
              <w:rPr>
                <w:rFonts w:ascii="Arial" w:hAnsi="Arial" w:cs="Arial"/>
                <w:sz w:val="20"/>
                <w:szCs w:val="20"/>
              </w:rPr>
              <w:t>Ending balance</w:t>
            </w:r>
          </w:p>
        </w:tc>
        <w:tc>
          <w:tcPr>
            <w:tcW w:w="2160" w:type="dxa"/>
            <w:vAlign w:val="bottom"/>
          </w:tcPr>
          <w:p w:rsidR="00046BD5" w:rsidRPr="00622265" w:rsidRDefault="00FD634A" w:rsidP="00107011">
            <w:pPr>
              <w:pBdr>
                <w:bottom w:val="double" w:sz="4" w:space="1" w:color="auto"/>
              </w:pBdr>
              <w:tabs>
                <w:tab w:val="decimal" w:pos="1724"/>
              </w:tabs>
              <w:spacing w:line="340" w:lineRule="exact"/>
              <w:ind w:right="-14"/>
              <w:rPr>
                <w:rFonts w:ascii="Arial" w:hAnsi="Arial" w:cs="Arial"/>
                <w:sz w:val="20"/>
                <w:szCs w:val="20"/>
              </w:rPr>
            </w:pPr>
            <w:r>
              <w:rPr>
                <w:rFonts w:ascii="Arial" w:hAnsi="Arial" w:cs="Arial"/>
                <w:sz w:val="20"/>
                <w:szCs w:val="20"/>
              </w:rPr>
              <w:t>1,495,719,641</w:t>
            </w:r>
          </w:p>
        </w:tc>
        <w:tc>
          <w:tcPr>
            <w:tcW w:w="2160" w:type="dxa"/>
            <w:vAlign w:val="bottom"/>
          </w:tcPr>
          <w:p w:rsidR="00046BD5" w:rsidRPr="00622265" w:rsidRDefault="00046BD5" w:rsidP="00107011">
            <w:pPr>
              <w:pBdr>
                <w:bottom w:val="double" w:sz="4" w:space="1" w:color="auto"/>
              </w:pBdr>
              <w:tabs>
                <w:tab w:val="decimal" w:pos="1724"/>
              </w:tabs>
              <w:spacing w:line="340" w:lineRule="exact"/>
              <w:ind w:right="-14"/>
              <w:rPr>
                <w:rFonts w:ascii="Arial" w:hAnsi="Arial" w:cs="Arial"/>
                <w:sz w:val="20"/>
                <w:szCs w:val="20"/>
              </w:rPr>
            </w:pPr>
            <w:r w:rsidRPr="00622265">
              <w:rPr>
                <w:rFonts w:ascii="Arial" w:hAnsi="Arial" w:cs="Arial"/>
                <w:sz w:val="20"/>
                <w:szCs w:val="20"/>
              </w:rPr>
              <w:t>1,430,673,668</w:t>
            </w:r>
          </w:p>
        </w:tc>
      </w:tr>
    </w:tbl>
    <w:p w:rsidR="00413A16" w:rsidRPr="00622265" w:rsidRDefault="00B234BB" w:rsidP="00107011">
      <w:pPr>
        <w:tabs>
          <w:tab w:val="left" w:pos="540"/>
          <w:tab w:val="left" w:pos="900"/>
          <w:tab w:val="right" w:pos="7280"/>
          <w:tab w:val="right" w:pos="8540"/>
        </w:tabs>
        <w:spacing w:before="240" w:line="380" w:lineRule="exact"/>
        <w:ind w:left="547" w:right="-43" w:hanging="547"/>
        <w:jc w:val="thaiDistribute"/>
        <w:rPr>
          <w:rFonts w:ascii="Arial" w:hAnsi="Arial" w:cs="Arial"/>
        </w:rPr>
      </w:pPr>
      <w:r w:rsidRPr="00622265">
        <w:rPr>
          <w:rFonts w:ascii="Arial" w:hAnsi="Arial" w:cs="Arial"/>
          <w:b/>
          <w:bCs/>
          <w:sz w:val="22"/>
          <w:szCs w:val="22"/>
        </w:rPr>
        <w:t>15</w:t>
      </w:r>
      <w:r w:rsidR="00413A16" w:rsidRPr="00622265">
        <w:rPr>
          <w:rFonts w:ascii="Arial" w:hAnsi="Arial" w:cs="Arial"/>
          <w:b/>
          <w:bCs/>
          <w:sz w:val="22"/>
          <w:szCs w:val="22"/>
        </w:rPr>
        <w:t>.</w:t>
      </w:r>
      <w:r w:rsidR="00413A16" w:rsidRPr="00622265">
        <w:rPr>
          <w:rFonts w:ascii="Arial" w:hAnsi="Arial" w:cs="Arial"/>
          <w:b/>
          <w:bCs/>
          <w:sz w:val="22"/>
          <w:szCs w:val="22"/>
        </w:rPr>
        <w:tab/>
        <w:t>Due to reinsurers</w:t>
      </w:r>
    </w:p>
    <w:tbl>
      <w:tblPr>
        <w:tblW w:w="9180" w:type="dxa"/>
        <w:tblInd w:w="558" w:type="dxa"/>
        <w:tblLayout w:type="fixed"/>
        <w:tblLook w:val="0000" w:firstRow="0" w:lastRow="0" w:firstColumn="0" w:lastColumn="0" w:noHBand="0" w:noVBand="0"/>
      </w:tblPr>
      <w:tblGrid>
        <w:gridCol w:w="4860"/>
        <w:gridCol w:w="2160"/>
        <w:gridCol w:w="2160"/>
      </w:tblGrid>
      <w:tr w:rsidR="00413A16" w:rsidRPr="00622265" w:rsidTr="009006EF">
        <w:trPr>
          <w:trHeight w:val="207"/>
        </w:trPr>
        <w:tc>
          <w:tcPr>
            <w:tcW w:w="4860" w:type="dxa"/>
          </w:tcPr>
          <w:p w:rsidR="00413A16" w:rsidRPr="00622265" w:rsidRDefault="00413A16" w:rsidP="00107011">
            <w:pPr>
              <w:tabs>
                <w:tab w:val="left" w:pos="900"/>
                <w:tab w:val="left" w:pos="2880"/>
              </w:tabs>
              <w:spacing w:line="340" w:lineRule="exact"/>
              <w:jc w:val="thaiDistribute"/>
              <w:rPr>
                <w:rFonts w:ascii="Arial" w:hAnsi="Arial" w:cs="Arial"/>
                <w:sz w:val="20"/>
                <w:szCs w:val="20"/>
              </w:rPr>
            </w:pPr>
          </w:p>
        </w:tc>
        <w:tc>
          <w:tcPr>
            <w:tcW w:w="2160" w:type="dxa"/>
          </w:tcPr>
          <w:p w:rsidR="00413A16" w:rsidRPr="00622265" w:rsidRDefault="00413A16" w:rsidP="00107011">
            <w:pPr>
              <w:tabs>
                <w:tab w:val="left" w:pos="720"/>
                <w:tab w:val="left" w:pos="2160"/>
                <w:tab w:val="decimal" w:pos="5580"/>
                <w:tab w:val="decimal" w:pos="6750"/>
                <w:tab w:val="decimal" w:pos="7920"/>
                <w:tab w:val="decimal" w:pos="9090"/>
              </w:tabs>
              <w:spacing w:line="340" w:lineRule="exact"/>
              <w:jc w:val="center"/>
              <w:rPr>
                <w:rFonts w:ascii="Arial" w:eastAsia="Arial Unicode MS" w:hAnsi="Arial" w:cs="Arial"/>
                <w:sz w:val="20"/>
                <w:szCs w:val="20"/>
              </w:rPr>
            </w:pPr>
          </w:p>
        </w:tc>
        <w:tc>
          <w:tcPr>
            <w:tcW w:w="2160" w:type="dxa"/>
          </w:tcPr>
          <w:p w:rsidR="00413A16" w:rsidRPr="00622265" w:rsidRDefault="00413A16" w:rsidP="00107011">
            <w:pPr>
              <w:tabs>
                <w:tab w:val="left" w:pos="720"/>
                <w:tab w:val="left" w:pos="2160"/>
                <w:tab w:val="decimal" w:pos="5580"/>
                <w:tab w:val="decimal" w:pos="6750"/>
                <w:tab w:val="decimal" w:pos="7920"/>
                <w:tab w:val="decimal" w:pos="9090"/>
              </w:tabs>
              <w:spacing w:line="340" w:lineRule="exact"/>
              <w:jc w:val="right"/>
              <w:rPr>
                <w:rFonts w:ascii="Arial" w:eastAsia="Arial Unicode MS" w:hAnsi="Arial" w:cs="Arial"/>
                <w:sz w:val="20"/>
                <w:szCs w:val="20"/>
              </w:rPr>
            </w:pPr>
            <w:r w:rsidRPr="00622265">
              <w:rPr>
                <w:rFonts w:ascii="Arial" w:eastAsia="Arial Unicode MS" w:hAnsi="Arial" w:cs="Arial"/>
                <w:sz w:val="20"/>
                <w:szCs w:val="20"/>
              </w:rPr>
              <w:t>(Unit: Baht)</w:t>
            </w:r>
          </w:p>
        </w:tc>
      </w:tr>
      <w:tr w:rsidR="00046BD5" w:rsidRPr="00622265" w:rsidTr="009006EF">
        <w:tc>
          <w:tcPr>
            <w:tcW w:w="4860" w:type="dxa"/>
          </w:tcPr>
          <w:p w:rsidR="00046BD5" w:rsidRPr="00622265" w:rsidRDefault="00046BD5" w:rsidP="00107011">
            <w:pPr>
              <w:tabs>
                <w:tab w:val="left" w:pos="900"/>
                <w:tab w:val="left" w:pos="2880"/>
              </w:tabs>
              <w:spacing w:line="340" w:lineRule="exact"/>
              <w:jc w:val="thaiDistribute"/>
              <w:rPr>
                <w:rFonts w:ascii="Arial" w:hAnsi="Arial" w:cs="Arial"/>
                <w:sz w:val="20"/>
                <w:szCs w:val="20"/>
              </w:rPr>
            </w:pPr>
          </w:p>
        </w:tc>
        <w:tc>
          <w:tcPr>
            <w:tcW w:w="2160" w:type="dxa"/>
            <w:vAlign w:val="bottom"/>
          </w:tcPr>
          <w:p w:rsidR="00046BD5" w:rsidRPr="00622265" w:rsidRDefault="004D17B3" w:rsidP="00107011">
            <w:pPr>
              <w:pBdr>
                <w:bottom w:val="single" w:sz="4" w:space="1" w:color="auto"/>
              </w:pBdr>
              <w:tabs>
                <w:tab w:val="left" w:pos="720"/>
                <w:tab w:val="left" w:pos="2160"/>
                <w:tab w:val="decimal" w:pos="5580"/>
                <w:tab w:val="decimal" w:pos="6750"/>
                <w:tab w:val="decimal" w:pos="7920"/>
                <w:tab w:val="decimal" w:pos="9090"/>
              </w:tabs>
              <w:spacing w:line="340" w:lineRule="exact"/>
              <w:jc w:val="center"/>
              <w:rPr>
                <w:rFonts w:ascii="Arial" w:eastAsia="Arial Unicode MS" w:hAnsi="Arial" w:cs="Arial"/>
                <w:sz w:val="20"/>
                <w:szCs w:val="20"/>
              </w:rPr>
            </w:pPr>
            <w:r w:rsidRPr="00622265">
              <w:rPr>
                <w:rFonts w:ascii="Arial" w:eastAsia="Arial Unicode MS" w:hAnsi="Arial" w:cs="Arial"/>
                <w:sz w:val="20"/>
                <w:szCs w:val="20"/>
              </w:rPr>
              <w:t xml:space="preserve">30 </w:t>
            </w:r>
            <w:r w:rsidR="00B31C9D">
              <w:rPr>
                <w:rFonts w:ascii="Arial" w:eastAsia="Arial Unicode MS" w:hAnsi="Arial" w:cs="Arial"/>
                <w:sz w:val="20"/>
                <w:szCs w:val="20"/>
              </w:rPr>
              <w:t>September</w:t>
            </w:r>
            <w:r w:rsidR="00046BD5" w:rsidRPr="00622265">
              <w:rPr>
                <w:rFonts w:ascii="Arial" w:eastAsia="Arial Unicode MS" w:hAnsi="Arial" w:cs="Arial"/>
                <w:sz w:val="20"/>
                <w:szCs w:val="20"/>
              </w:rPr>
              <w:t xml:space="preserve"> 2018</w:t>
            </w:r>
          </w:p>
        </w:tc>
        <w:tc>
          <w:tcPr>
            <w:tcW w:w="2160" w:type="dxa"/>
            <w:vAlign w:val="bottom"/>
          </w:tcPr>
          <w:p w:rsidR="00046BD5" w:rsidRPr="00622265" w:rsidRDefault="00046BD5" w:rsidP="00107011">
            <w:pPr>
              <w:pBdr>
                <w:bottom w:val="single" w:sz="4" w:space="1" w:color="auto"/>
              </w:pBdr>
              <w:tabs>
                <w:tab w:val="left" w:pos="720"/>
                <w:tab w:val="left" w:pos="2160"/>
                <w:tab w:val="decimal" w:pos="5580"/>
                <w:tab w:val="decimal" w:pos="6750"/>
                <w:tab w:val="decimal" w:pos="7920"/>
                <w:tab w:val="decimal" w:pos="9090"/>
              </w:tabs>
              <w:spacing w:line="340" w:lineRule="exact"/>
              <w:jc w:val="center"/>
              <w:rPr>
                <w:rFonts w:ascii="Arial" w:eastAsia="Arial Unicode MS" w:hAnsi="Arial" w:cs="Arial"/>
                <w:sz w:val="20"/>
                <w:szCs w:val="20"/>
              </w:rPr>
            </w:pPr>
            <w:r w:rsidRPr="00622265">
              <w:rPr>
                <w:rFonts w:ascii="Arial" w:eastAsia="Arial Unicode MS" w:hAnsi="Arial" w:cs="Arial"/>
                <w:sz w:val="20"/>
                <w:szCs w:val="20"/>
              </w:rPr>
              <w:t>31 December 2017</w:t>
            </w:r>
          </w:p>
        </w:tc>
      </w:tr>
      <w:tr w:rsidR="00046BD5" w:rsidRPr="00622265" w:rsidTr="009006EF">
        <w:tc>
          <w:tcPr>
            <w:tcW w:w="4860" w:type="dxa"/>
          </w:tcPr>
          <w:p w:rsidR="00046BD5" w:rsidRPr="00622265" w:rsidRDefault="00046BD5" w:rsidP="00107011">
            <w:pPr>
              <w:tabs>
                <w:tab w:val="left" w:pos="900"/>
                <w:tab w:val="left" w:pos="2880"/>
              </w:tabs>
              <w:spacing w:line="340" w:lineRule="exact"/>
              <w:ind w:left="252" w:hanging="252"/>
              <w:rPr>
                <w:rFonts w:ascii="Arial" w:hAnsi="Arial" w:cs="Arial"/>
                <w:sz w:val="20"/>
                <w:szCs w:val="20"/>
              </w:rPr>
            </w:pPr>
            <w:r w:rsidRPr="00622265">
              <w:rPr>
                <w:rFonts w:ascii="Arial" w:hAnsi="Arial" w:cs="Arial"/>
                <w:sz w:val="20"/>
                <w:szCs w:val="20"/>
              </w:rPr>
              <w:t xml:space="preserve">Amounts withheld on reinsurance </w:t>
            </w:r>
          </w:p>
        </w:tc>
        <w:tc>
          <w:tcPr>
            <w:tcW w:w="2160" w:type="dxa"/>
            <w:vAlign w:val="bottom"/>
          </w:tcPr>
          <w:p w:rsidR="00F57CE3" w:rsidRPr="00622265" w:rsidRDefault="00F57CE3" w:rsidP="00107011">
            <w:pPr>
              <w:tabs>
                <w:tab w:val="decimal" w:pos="1724"/>
              </w:tabs>
              <w:spacing w:line="340" w:lineRule="exact"/>
              <w:ind w:right="-14"/>
              <w:rPr>
                <w:rFonts w:ascii="Arial" w:hAnsi="Arial" w:cs="Arial"/>
                <w:sz w:val="20"/>
                <w:szCs w:val="20"/>
              </w:rPr>
            </w:pPr>
            <w:r>
              <w:rPr>
                <w:rFonts w:ascii="Arial" w:hAnsi="Arial" w:cs="Arial"/>
                <w:sz w:val="20"/>
                <w:szCs w:val="20"/>
              </w:rPr>
              <w:t>238,091,694</w:t>
            </w:r>
          </w:p>
        </w:tc>
        <w:tc>
          <w:tcPr>
            <w:tcW w:w="2160" w:type="dxa"/>
            <w:vAlign w:val="bottom"/>
          </w:tcPr>
          <w:p w:rsidR="00046BD5" w:rsidRPr="00622265" w:rsidRDefault="00046BD5" w:rsidP="00107011">
            <w:pPr>
              <w:tabs>
                <w:tab w:val="decimal" w:pos="1724"/>
              </w:tabs>
              <w:spacing w:line="340" w:lineRule="exact"/>
              <w:ind w:right="-14"/>
              <w:rPr>
                <w:rFonts w:ascii="Arial" w:hAnsi="Arial" w:cs="Arial"/>
                <w:sz w:val="20"/>
                <w:szCs w:val="20"/>
              </w:rPr>
            </w:pPr>
            <w:r w:rsidRPr="00622265">
              <w:rPr>
                <w:rFonts w:ascii="Arial" w:hAnsi="Arial" w:cs="Arial"/>
                <w:sz w:val="20"/>
                <w:szCs w:val="20"/>
              </w:rPr>
              <w:t>238,684,737</w:t>
            </w:r>
          </w:p>
        </w:tc>
      </w:tr>
      <w:tr w:rsidR="00046BD5" w:rsidRPr="00622265" w:rsidTr="009006EF">
        <w:tc>
          <w:tcPr>
            <w:tcW w:w="4860" w:type="dxa"/>
          </w:tcPr>
          <w:p w:rsidR="00046BD5" w:rsidRPr="00622265" w:rsidRDefault="00046BD5" w:rsidP="00107011">
            <w:pPr>
              <w:tabs>
                <w:tab w:val="left" w:pos="450"/>
                <w:tab w:val="left" w:pos="2880"/>
              </w:tabs>
              <w:spacing w:line="340" w:lineRule="exact"/>
              <w:jc w:val="thaiDistribute"/>
              <w:rPr>
                <w:rFonts w:ascii="Arial" w:hAnsi="Arial" w:cs="Arial"/>
                <w:sz w:val="20"/>
                <w:szCs w:val="20"/>
              </w:rPr>
            </w:pPr>
            <w:r w:rsidRPr="00622265">
              <w:rPr>
                <w:rFonts w:ascii="Arial" w:hAnsi="Arial" w:cs="Arial"/>
                <w:sz w:val="20"/>
                <w:szCs w:val="20"/>
              </w:rPr>
              <w:t>Amounts due to reinsurers</w:t>
            </w:r>
          </w:p>
        </w:tc>
        <w:tc>
          <w:tcPr>
            <w:tcW w:w="2160" w:type="dxa"/>
            <w:vAlign w:val="bottom"/>
          </w:tcPr>
          <w:p w:rsidR="00046BD5" w:rsidRPr="00622265" w:rsidRDefault="00F57CE3" w:rsidP="00107011">
            <w:pPr>
              <w:pBdr>
                <w:bottom w:val="single" w:sz="4" w:space="1" w:color="auto"/>
              </w:pBdr>
              <w:tabs>
                <w:tab w:val="decimal" w:pos="1724"/>
              </w:tabs>
              <w:spacing w:line="340" w:lineRule="exact"/>
              <w:ind w:right="-14"/>
              <w:rPr>
                <w:rFonts w:ascii="Arial" w:hAnsi="Arial" w:cs="Arial"/>
                <w:sz w:val="20"/>
                <w:szCs w:val="20"/>
              </w:rPr>
            </w:pPr>
            <w:r>
              <w:rPr>
                <w:rFonts w:ascii="Arial" w:hAnsi="Arial" w:cs="Arial"/>
                <w:sz w:val="20"/>
                <w:szCs w:val="20"/>
              </w:rPr>
              <w:t>599,766,801</w:t>
            </w:r>
          </w:p>
        </w:tc>
        <w:tc>
          <w:tcPr>
            <w:tcW w:w="2160" w:type="dxa"/>
            <w:vAlign w:val="bottom"/>
          </w:tcPr>
          <w:p w:rsidR="00046BD5" w:rsidRPr="00622265" w:rsidRDefault="00046BD5" w:rsidP="00107011">
            <w:pPr>
              <w:pBdr>
                <w:bottom w:val="single" w:sz="4" w:space="1" w:color="auto"/>
              </w:pBdr>
              <w:tabs>
                <w:tab w:val="decimal" w:pos="1724"/>
              </w:tabs>
              <w:spacing w:line="340" w:lineRule="exact"/>
              <w:ind w:right="-14"/>
              <w:rPr>
                <w:rFonts w:ascii="Arial" w:hAnsi="Arial" w:cs="Arial"/>
                <w:sz w:val="20"/>
                <w:szCs w:val="20"/>
              </w:rPr>
            </w:pPr>
            <w:r w:rsidRPr="00622265">
              <w:rPr>
                <w:rFonts w:ascii="Arial" w:hAnsi="Arial" w:cs="Arial"/>
                <w:sz w:val="20"/>
                <w:szCs w:val="20"/>
              </w:rPr>
              <w:t>388,389,002</w:t>
            </w:r>
          </w:p>
        </w:tc>
      </w:tr>
      <w:tr w:rsidR="00046BD5" w:rsidRPr="00622265" w:rsidTr="009006EF">
        <w:tc>
          <w:tcPr>
            <w:tcW w:w="4860" w:type="dxa"/>
          </w:tcPr>
          <w:p w:rsidR="00046BD5" w:rsidRPr="00622265" w:rsidRDefault="00046BD5" w:rsidP="00107011">
            <w:pPr>
              <w:tabs>
                <w:tab w:val="left" w:pos="450"/>
                <w:tab w:val="left" w:pos="2880"/>
              </w:tabs>
              <w:spacing w:line="340" w:lineRule="exact"/>
              <w:jc w:val="thaiDistribute"/>
              <w:rPr>
                <w:rFonts w:ascii="Arial" w:hAnsi="Arial" w:cs="Arial"/>
                <w:sz w:val="20"/>
                <w:szCs w:val="20"/>
                <w:cs/>
              </w:rPr>
            </w:pPr>
            <w:r w:rsidRPr="00622265">
              <w:rPr>
                <w:rFonts w:ascii="Arial" w:hAnsi="Arial" w:cs="Arial"/>
                <w:sz w:val="20"/>
                <w:szCs w:val="20"/>
              </w:rPr>
              <w:t>Total due to reinsurers</w:t>
            </w:r>
          </w:p>
        </w:tc>
        <w:tc>
          <w:tcPr>
            <w:tcW w:w="2160" w:type="dxa"/>
            <w:vAlign w:val="bottom"/>
          </w:tcPr>
          <w:p w:rsidR="00046BD5" w:rsidRPr="00622265" w:rsidRDefault="00F57CE3" w:rsidP="00107011">
            <w:pPr>
              <w:pBdr>
                <w:bottom w:val="double" w:sz="4" w:space="1" w:color="auto"/>
              </w:pBdr>
              <w:tabs>
                <w:tab w:val="decimal" w:pos="1724"/>
              </w:tabs>
              <w:spacing w:line="340" w:lineRule="exact"/>
              <w:ind w:right="-14"/>
              <w:rPr>
                <w:rFonts w:ascii="Arial" w:hAnsi="Arial" w:cs="Arial"/>
                <w:sz w:val="20"/>
                <w:szCs w:val="20"/>
              </w:rPr>
            </w:pPr>
            <w:r>
              <w:rPr>
                <w:rFonts w:ascii="Arial" w:hAnsi="Arial" w:cs="Arial"/>
                <w:sz w:val="20"/>
                <w:szCs w:val="20"/>
              </w:rPr>
              <w:t>837,858,495</w:t>
            </w:r>
          </w:p>
        </w:tc>
        <w:tc>
          <w:tcPr>
            <w:tcW w:w="2160" w:type="dxa"/>
            <w:vAlign w:val="bottom"/>
          </w:tcPr>
          <w:p w:rsidR="00046BD5" w:rsidRPr="00622265" w:rsidRDefault="00046BD5" w:rsidP="00107011">
            <w:pPr>
              <w:pBdr>
                <w:bottom w:val="double" w:sz="4" w:space="1" w:color="auto"/>
              </w:pBdr>
              <w:tabs>
                <w:tab w:val="decimal" w:pos="1724"/>
              </w:tabs>
              <w:spacing w:line="340" w:lineRule="exact"/>
              <w:ind w:right="-14"/>
              <w:rPr>
                <w:rFonts w:ascii="Arial" w:hAnsi="Arial" w:cs="Arial"/>
                <w:sz w:val="20"/>
                <w:szCs w:val="20"/>
              </w:rPr>
            </w:pPr>
            <w:r w:rsidRPr="00622265">
              <w:rPr>
                <w:rFonts w:ascii="Arial" w:hAnsi="Arial" w:cs="Arial"/>
                <w:sz w:val="20"/>
                <w:szCs w:val="20"/>
              </w:rPr>
              <w:t>627,073,739</w:t>
            </w:r>
          </w:p>
        </w:tc>
      </w:tr>
    </w:tbl>
    <w:p w:rsidR="00F6265C" w:rsidRPr="00622265" w:rsidRDefault="00F6265C" w:rsidP="00BE5880">
      <w:pPr>
        <w:spacing w:before="240" w:after="120" w:line="380" w:lineRule="exact"/>
        <w:ind w:left="547" w:hanging="547"/>
        <w:jc w:val="thaiDistribute"/>
      </w:pPr>
      <w:r w:rsidRPr="00622265">
        <w:rPr>
          <w:rFonts w:ascii="Arial" w:hAnsi="Arial" w:cs="Arial"/>
          <w:b/>
          <w:bCs/>
          <w:sz w:val="22"/>
          <w:szCs w:val="22"/>
        </w:rPr>
        <w:t>16.</w:t>
      </w:r>
      <w:r w:rsidRPr="00622265">
        <w:rPr>
          <w:rFonts w:ascii="Arial" w:hAnsi="Arial" w:cs="Arial"/>
          <w:b/>
          <w:bCs/>
          <w:sz w:val="22"/>
          <w:szCs w:val="22"/>
        </w:rPr>
        <w:tab/>
        <w:t>Share capital</w:t>
      </w:r>
    </w:p>
    <w:p w:rsidR="00F6265C" w:rsidRPr="00622265" w:rsidRDefault="00F6265C" w:rsidP="00B31C9D">
      <w:pPr>
        <w:spacing w:before="120" w:after="120" w:line="380" w:lineRule="exact"/>
        <w:ind w:left="547"/>
        <w:jc w:val="thaiDistribute"/>
        <w:rPr>
          <w:rFonts w:eastAsia="Arial Unicode MS"/>
        </w:rPr>
      </w:pPr>
      <w:r w:rsidRPr="00622265">
        <w:rPr>
          <w:rFonts w:ascii="Arial" w:hAnsi="Arial" w:cs="Arial"/>
          <w:sz w:val="22"/>
          <w:szCs w:val="22"/>
        </w:rPr>
        <w:t xml:space="preserve">On 24 April 2018, the 2018 Annual General Meeting of shareholders approved an increase of the Company’s registered share capital from Baht 330 million to be Baht 340 million (34 million shares of Baht 10 each) by newly issues the ordinary shares in amount of 1 million shares with the par value at Baht </w:t>
      </w:r>
      <w:r w:rsidR="0024356E" w:rsidRPr="00622265">
        <w:rPr>
          <w:rFonts w:ascii="Arial" w:hAnsi="Arial" w:cs="Arial"/>
          <w:sz w:val="22"/>
          <w:szCs w:val="22"/>
        </w:rPr>
        <w:t xml:space="preserve">10 </w:t>
      </w:r>
      <w:r w:rsidRPr="00622265">
        <w:rPr>
          <w:rFonts w:ascii="Arial" w:hAnsi="Arial" w:cs="Arial"/>
          <w:sz w:val="22"/>
          <w:szCs w:val="22"/>
        </w:rPr>
        <w:t xml:space="preserve">per share to support the stock dividend payment, and approved to allocate indivisible share remaining after such allocated the stock dividend to the Navakij Insurance Provident Fund. The Company registered the increase of share capital with the Ministry of Commerce on </w:t>
      </w:r>
      <w:r w:rsidR="00B9285C" w:rsidRPr="00622265">
        <w:rPr>
          <w:rFonts w:ascii="Arial" w:hAnsi="Arial" w:cs="Arial"/>
          <w:sz w:val="22"/>
          <w:szCs w:val="22"/>
        </w:rPr>
        <w:t>25 May 2018</w:t>
      </w:r>
      <w:r w:rsidR="00BE5880" w:rsidRPr="00622265">
        <w:rPr>
          <w:rFonts w:ascii="Arial" w:hAnsi="Arial" w:cs="Arial"/>
          <w:sz w:val="22"/>
          <w:szCs w:val="22"/>
        </w:rPr>
        <w:t>.</w:t>
      </w:r>
    </w:p>
    <w:p w:rsidR="005A4C59" w:rsidRPr="00622265" w:rsidRDefault="00F6265C" w:rsidP="006C64D1">
      <w:pPr>
        <w:spacing w:before="120" w:after="120" w:line="360" w:lineRule="exact"/>
        <w:ind w:left="540" w:hanging="540"/>
        <w:rPr>
          <w:rFonts w:ascii="Arial" w:hAnsi="Arial" w:cs="Arial"/>
          <w:b/>
          <w:bCs/>
          <w:sz w:val="22"/>
          <w:szCs w:val="22"/>
        </w:rPr>
      </w:pPr>
      <w:r w:rsidRPr="00622265">
        <w:rPr>
          <w:rFonts w:ascii="Arial" w:hAnsi="Arial" w:cs="Arial"/>
          <w:b/>
          <w:bCs/>
          <w:sz w:val="22"/>
          <w:szCs w:val="22"/>
        </w:rPr>
        <w:lastRenderedPageBreak/>
        <w:t xml:space="preserve">17. </w:t>
      </w:r>
      <w:r w:rsidRPr="00622265">
        <w:rPr>
          <w:rFonts w:ascii="Arial" w:hAnsi="Arial" w:cs="Arial"/>
          <w:b/>
          <w:bCs/>
          <w:sz w:val="22"/>
          <w:szCs w:val="22"/>
        </w:rPr>
        <w:tab/>
      </w:r>
      <w:r w:rsidR="005A4C59" w:rsidRPr="00622265">
        <w:rPr>
          <w:rFonts w:ascii="Arial" w:hAnsi="Arial" w:cs="Arial"/>
          <w:b/>
          <w:bCs/>
          <w:sz w:val="22"/>
          <w:szCs w:val="22"/>
        </w:rPr>
        <w:t>Segment information</w:t>
      </w:r>
    </w:p>
    <w:p w:rsidR="005A4C59" w:rsidRPr="00622265" w:rsidRDefault="00C93796" w:rsidP="006C64D1">
      <w:pPr>
        <w:tabs>
          <w:tab w:val="left" w:pos="2160"/>
          <w:tab w:val="right" w:pos="7200"/>
          <w:tab w:val="right" w:pos="9000"/>
        </w:tabs>
        <w:spacing w:before="120" w:after="120" w:line="360" w:lineRule="exact"/>
        <w:ind w:left="547" w:right="-43" w:hanging="547"/>
        <w:jc w:val="thaiDistribute"/>
        <w:rPr>
          <w:rFonts w:ascii="Arial" w:hAnsi="Arial" w:cs="Arial"/>
          <w:sz w:val="22"/>
          <w:szCs w:val="22"/>
        </w:rPr>
      </w:pPr>
      <w:r w:rsidRPr="00622265">
        <w:rPr>
          <w:rFonts w:ascii="Arial" w:hAnsi="Arial" w:cs="Arial"/>
          <w:sz w:val="22"/>
          <w:szCs w:val="22"/>
        </w:rPr>
        <w:tab/>
      </w:r>
      <w:r w:rsidR="00B234BB" w:rsidRPr="00622265">
        <w:rPr>
          <w:rFonts w:ascii="Arial" w:hAnsi="Arial" w:cs="Arial"/>
          <w:sz w:val="22"/>
          <w:szCs w:val="22"/>
        </w:rPr>
        <w:t>The Company summarise</w:t>
      </w:r>
      <w:r w:rsidR="00762FC2">
        <w:rPr>
          <w:rFonts w:ascii="Arial" w:hAnsi="Arial" w:cs="Arial"/>
          <w:sz w:val="22"/>
          <w:szCs w:val="22"/>
        </w:rPr>
        <w:t>d</w:t>
      </w:r>
      <w:r w:rsidR="00B234BB" w:rsidRPr="00622265">
        <w:rPr>
          <w:rFonts w:ascii="Arial" w:hAnsi="Arial" w:cs="Arial"/>
          <w:sz w:val="22"/>
          <w:szCs w:val="22"/>
        </w:rPr>
        <w:t xml:space="preserve"> </w:t>
      </w:r>
      <w:r w:rsidR="00762FC2">
        <w:rPr>
          <w:rFonts w:ascii="Arial" w:hAnsi="Arial" w:cs="Arial"/>
          <w:sz w:val="22"/>
          <w:szCs w:val="22"/>
        </w:rPr>
        <w:t>its</w:t>
      </w:r>
      <w:r w:rsidR="00B234BB" w:rsidRPr="00622265">
        <w:rPr>
          <w:rFonts w:ascii="Arial" w:hAnsi="Arial" w:cs="Arial"/>
          <w:sz w:val="22"/>
          <w:szCs w:val="22"/>
        </w:rPr>
        <w:t xml:space="preserve"> business units based on its insurance products including fire, marine and transportation, motor and miscellaneous. During the current period</w:t>
      </w:r>
      <w:r w:rsidR="00762FC2">
        <w:rPr>
          <w:rFonts w:ascii="Arial" w:hAnsi="Arial" w:cs="Arial"/>
          <w:sz w:val="22"/>
          <w:szCs w:val="22"/>
        </w:rPr>
        <w:t>s</w:t>
      </w:r>
      <w:r w:rsidR="00B234BB" w:rsidRPr="00622265">
        <w:rPr>
          <w:rFonts w:ascii="Arial" w:hAnsi="Arial" w:cs="Arial"/>
          <w:sz w:val="22"/>
          <w:szCs w:val="22"/>
        </w:rPr>
        <w:t>, there were no changes in the organisation structure of its reportable segments.</w:t>
      </w:r>
    </w:p>
    <w:p w:rsidR="00B234BB" w:rsidRPr="00622265" w:rsidRDefault="00B234BB" w:rsidP="006C64D1">
      <w:pPr>
        <w:tabs>
          <w:tab w:val="left" w:pos="2160"/>
          <w:tab w:val="right" w:pos="7200"/>
          <w:tab w:val="right" w:pos="9000"/>
        </w:tabs>
        <w:spacing w:before="120" w:after="120" w:line="360" w:lineRule="exact"/>
        <w:ind w:left="547" w:right="-43" w:hanging="547"/>
        <w:jc w:val="thaiDistribute"/>
        <w:rPr>
          <w:rFonts w:ascii="Arial" w:hAnsi="Arial" w:cs="Arial"/>
          <w:sz w:val="22"/>
          <w:szCs w:val="22"/>
        </w:rPr>
      </w:pPr>
      <w:r w:rsidRPr="00622265">
        <w:rPr>
          <w:rFonts w:ascii="Arial" w:hAnsi="Arial" w:cs="Arial"/>
          <w:sz w:val="22"/>
          <w:szCs w:val="22"/>
        </w:rPr>
        <w:tab/>
        <w:t xml:space="preserve">Operating segment information for the three-month </w:t>
      </w:r>
      <w:r w:rsidR="004D17B3" w:rsidRPr="00622265">
        <w:rPr>
          <w:rFonts w:ascii="Arial" w:hAnsi="Arial" w:cs="Arial"/>
          <w:sz w:val="22"/>
          <w:szCs w:val="22"/>
        </w:rPr>
        <w:t xml:space="preserve">and </w:t>
      </w:r>
      <w:r w:rsidR="00C31D88">
        <w:rPr>
          <w:rFonts w:ascii="Arial" w:hAnsi="Arial" w:cs="Arial"/>
          <w:sz w:val="22"/>
          <w:szCs w:val="22"/>
        </w:rPr>
        <w:t>nine</w:t>
      </w:r>
      <w:r w:rsidR="004D17B3" w:rsidRPr="00622265">
        <w:rPr>
          <w:rFonts w:ascii="Arial" w:hAnsi="Arial" w:cs="Arial"/>
          <w:sz w:val="22"/>
          <w:szCs w:val="22"/>
        </w:rPr>
        <w:t xml:space="preserve">-month </w:t>
      </w:r>
      <w:r w:rsidRPr="00622265">
        <w:rPr>
          <w:rFonts w:ascii="Arial" w:hAnsi="Arial" w:cs="Arial"/>
          <w:sz w:val="22"/>
          <w:szCs w:val="22"/>
        </w:rPr>
        <w:t xml:space="preserve">periods ended </w:t>
      </w:r>
      <w:r w:rsidR="00C31D88">
        <w:rPr>
          <w:rFonts w:ascii="Arial" w:hAnsi="Arial" w:cs="Arial"/>
          <w:sz w:val="22"/>
          <w:szCs w:val="22"/>
        </w:rPr>
        <w:t xml:space="preserve">                  </w:t>
      </w:r>
      <w:r w:rsidR="004D17B3" w:rsidRPr="00622265">
        <w:rPr>
          <w:rFonts w:ascii="Arial" w:hAnsi="Arial" w:cs="Arial"/>
          <w:sz w:val="22"/>
          <w:szCs w:val="22"/>
        </w:rPr>
        <w:t xml:space="preserve">30 </w:t>
      </w:r>
      <w:r w:rsidR="00C31D88">
        <w:rPr>
          <w:rFonts w:ascii="Arial" w:hAnsi="Arial" w:cs="Arial"/>
          <w:sz w:val="22"/>
          <w:szCs w:val="22"/>
        </w:rPr>
        <w:t>September</w:t>
      </w:r>
      <w:r w:rsidRPr="00622265">
        <w:rPr>
          <w:rFonts w:ascii="Arial" w:hAnsi="Arial" w:cs="Arial"/>
          <w:sz w:val="22"/>
          <w:szCs w:val="22"/>
        </w:rPr>
        <w:t xml:space="preserve"> 2018 and 2017 can be classified by type of insurance products as follows:</w:t>
      </w:r>
    </w:p>
    <w:tbl>
      <w:tblPr>
        <w:tblW w:w="9623" w:type="dxa"/>
        <w:tblInd w:w="558" w:type="dxa"/>
        <w:tblLayout w:type="fixed"/>
        <w:tblLook w:val="0000" w:firstRow="0" w:lastRow="0" w:firstColumn="0" w:lastColumn="0" w:noHBand="0" w:noVBand="0"/>
      </w:tblPr>
      <w:tblGrid>
        <w:gridCol w:w="3150"/>
        <w:gridCol w:w="1294"/>
        <w:gridCol w:w="1295"/>
        <w:gridCol w:w="1294"/>
        <w:gridCol w:w="1295"/>
        <w:gridCol w:w="1295"/>
      </w:tblGrid>
      <w:tr w:rsidR="0026562A" w:rsidRPr="00622265" w:rsidTr="00107011">
        <w:tc>
          <w:tcPr>
            <w:tcW w:w="3150" w:type="dxa"/>
            <w:vAlign w:val="bottom"/>
          </w:tcPr>
          <w:p w:rsidR="0026562A" w:rsidRPr="00622265" w:rsidRDefault="0026562A" w:rsidP="006C64D1">
            <w:pPr>
              <w:tabs>
                <w:tab w:val="left" w:pos="900"/>
                <w:tab w:val="left" w:pos="2880"/>
              </w:tabs>
              <w:spacing w:line="320" w:lineRule="exact"/>
              <w:rPr>
                <w:rFonts w:ascii="Arial" w:hAnsi="Arial" w:cs="Arial"/>
                <w:sz w:val="16"/>
                <w:szCs w:val="16"/>
                <w:cs/>
              </w:rPr>
            </w:pPr>
            <w:r w:rsidRPr="00622265">
              <w:rPr>
                <w:rFonts w:ascii="Arial" w:hAnsi="Arial" w:cs="Arial"/>
                <w:sz w:val="16"/>
                <w:szCs w:val="16"/>
                <w:cs/>
              </w:rPr>
              <w:tab/>
            </w:r>
          </w:p>
        </w:tc>
        <w:tc>
          <w:tcPr>
            <w:tcW w:w="1294" w:type="dxa"/>
            <w:vAlign w:val="bottom"/>
          </w:tcPr>
          <w:p w:rsidR="0026562A" w:rsidRPr="00622265" w:rsidRDefault="0026562A" w:rsidP="006C64D1">
            <w:pPr>
              <w:spacing w:line="320" w:lineRule="exact"/>
              <w:ind w:right="-43"/>
              <w:jc w:val="center"/>
              <w:rPr>
                <w:rFonts w:ascii="Arial" w:hAnsi="Arial" w:cs="Arial"/>
                <w:sz w:val="16"/>
                <w:szCs w:val="16"/>
              </w:rPr>
            </w:pPr>
          </w:p>
        </w:tc>
        <w:tc>
          <w:tcPr>
            <w:tcW w:w="1295" w:type="dxa"/>
            <w:vAlign w:val="bottom"/>
          </w:tcPr>
          <w:p w:rsidR="0026562A" w:rsidRPr="00622265" w:rsidRDefault="0026562A" w:rsidP="006C64D1">
            <w:pPr>
              <w:spacing w:line="320" w:lineRule="exact"/>
              <w:ind w:right="-43"/>
              <w:jc w:val="center"/>
              <w:rPr>
                <w:rFonts w:ascii="Arial" w:hAnsi="Arial" w:cs="Arial"/>
                <w:sz w:val="16"/>
                <w:szCs w:val="16"/>
              </w:rPr>
            </w:pPr>
          </w:p>
        </w:tc>
        <w:tc>
          <w:tcPr>
            <w:tcW w:w="1294" w:type="dxa"/>
            <w:vAlign w:val="bottom"/>
          </w:tcPr>
          <w:p w:rsidR="0026562A" w:rsidRPr="00622265" w:rsidRDefault="0026562A" w:rsidP="006C64D1">
            <w:pPr>
              <w:spacing w:line="320" w:lineRule="exact"/>
              <w:ind w:right="-43"/>
              <w:jc w:val="center"/>
              <w:rPr>
                <w:rFonts w:ascii="Arial" w:hAnsi="Arial" w:cs="Arial"/>
                <w:sz w:val="16"/>
                <w:szCs w:val="16"/>
              </w:rPr>
            </w:pPr>
          </w:p>
        </w:tc>
        <w:tc>
          <w:tcPr>
            <w:tcW w:w="1295" w:type="dxa"/>
            <w:vAlign w:val="bottom"/>
          </w:tcPr>
          <w:p w:rsidR="0026562A" w:rsidRPr="00622265" w:rsidRDefault="0026562A" w:rsidP="006C64D1">
            <w:pPr>
              <w:spacing w:line="320" w:lineRule="exact"/>
              <w:ind w:right="-43"/>
              <w:jc w:val="center"/>
              <w:rPr>
                <w:rFonts w:ascii="Arial" w:hAnsi="Arial" w:cs="Arial"/>
                <w:sz w:val="16"/>
                <w:szCs w:val="16"/>
              </w:rPr>
            </w:pPr>
          </w:p>
        </w:tc>
        <w:tc>
          <w:tcPr>
            <w:tcW w:w="1295" w:type="dxa"/>
            <w:vAlign w:val="bottom"/>
          </w:tcPr>
          <w:p w:rsidR="0026562A" w:rsidRPr="00622265" w:rsidRDefault="0026562A" w:rsidP="006C64D1">
            <w:pPr>
              <w:spacing w:line="320" w:lineRule="exact"/>
              <w:ind w:right="-43"/>
              <w:jc w:val="right"/>
              <w:rPr>
                <w:rFonts w:ascii="Arial" w:hAnsi="Arial" w:cs="Arial"/>
                <w:sz w:val="16"/>
                <w:szCs w:val="16"/>
              </w:rPr>
            </w:pPr>
            <w:r w:rsidRPr="00622265">
              <w:rPr>
                <w:rFonts w:ascii="Arial" w:hAnsi="Arial" w:cs="Arial"/>
                <w:sz w:val="16"/>
                <w:szCs w:val="16"/>
              </w:rPr>
              <w:t>(Unit: Baht)</w:t>
            </w:r>
          </w:p>
        </w:tc>
      </w:tr>
      <w:tr w:rsidR="0026562A" w:rsidRPr="00622265" w:rsidTr="00107011">
        <w:tc>
          <w:tcPr>
            <w:tcW w:w="3150" w:type="dxa"/>
            <w:vAlign w:val="bottom"/>
          </w:tcPr>
          <w:p w:rsidR="0026562A" w:rsidRPr="00622265" w:rsidRDefault="0026562A" w:rsidP="006C64D1">
            <w:pPr>
              <w:tabs>
                <w:tab w:val="left" w:pos="900"/>
                <w:tab w:val="left" w:pos="2880"/>
              </w:tabs>
              <w:spacing w:line="320" w:lineRule="exact"/>
              <w:rPr>
                <w:rFonts w:ascii="Arial" w:hAnsi="Arial" w:cs="Arial"/>
                <w:sz w:val="16"/>
                <w:szCs w:val="16"/>
                <w:cs/>
              </w:rPr>
            </w:pPr>
          </w:p>
        </w:tc>
        <w:tc>
          <w:tcPr>
            <w:tcW w:w="6473" w:type="dxa"/>
            <w:gridSpan w:val="5"/>
            <w:vAlign w:val="bottom"/>
          </w:tcPr>
          <w:p w:rsidR="0026562A" w:rsidRPr="00622265" w:rsidRDefault="00E63883" w:rsidP="006C64D1">
            <w:pPr>
              <w:pBdr>
                <w:bottom w:val="single" w:sz="4" w:space="1" w:color="auto"/>
              </w:pBdr>
              <w:spacing w:line="320" w:lineRule="exact"/>
              <w:ind w:right="-43"/>
              <w:jc w:val="center"/>
              <w:rPr>
                <w:rFonts w:ascii="Arial" w:hAnsi="Arial" w:cs="Arial"/>
                <w:sz w:val="16"/>
                <w:szCs w:val="16"/>
              </w:rPr>
            </w:pPr>
            <w:r w:rsidRPr="00622265">
              <w:rPr>
                <w:rFonts w:ascii="Arial" w:hAnsi="Arial" w:cs="Arial"/>
                <w:sz w:val="16"/>
                <w:szCs w:val="16"/>
              </w:rPr>
              <w:t>Financial statements in which the equity method is applied</w:t>
            </w:r>
          </w:p>
        </w:tc>
      </w:tr>
      <w:tr w:rsidR="00C93796" w:rsidRPr="00622265" w:rsidTr="00107011">
        <w:tc>
          <w:tcPr>
            <w:tcW w:w="3150" w:type="dxa"/>
            <w:vAlign w:val="bottom"/>
          </w:tcPr>
          <w:p w:rsidR="00C93796" w:rsidRPr="00622265" w:rsidRDefault="00C93796" w:rsidP="006C64D1">
            <w:pPr>
              <w:tabs>
                <w:tab w:val="left" w:pos="900"/>
                <w:tab w:val="left" w:pos="2880"/>
              </w:tabs>
              <w:spacing w:line="320" w:lineRule="exact"/>
              <w:rPr>
                <w:rFonts w:ascii="Arial" w:hAnsi="Arial" w:cs="Arial"/>
                <w:sz w:val="16"/>
                <w:szCs w:val="16"/>
                <w:cs/>
              </w:rPr>
            </w:pPr>
          </w:p>
        </w:tc>
        <w:tc>
          <w:tcPr>
            <w:tcW w:w="6473" w:type="dxa"/>
            <w:gridSpan w:val="5"/>
            <w:vAlign w:val="bottom"/>
          </w:tcPr>
          <w:p w:rsidR="00C93796" w:rsidRPr="00622265" w:rsidRDefault="00C93796" w:rsidP="00C31D88">
            <w:pPr>
              <w:pBdr>
                <w:bottom w:val="single" w:sz="4" w:space="1" w:color="auto"/>
              </w:pBdr>
              <w:spacing w:line="320" w:lineRule="exact"/>
              <w:ind w:right="-43"/>
              <w:jc w:val="center"/>
              <w:rPr>
                <w:rFonts w:ascii="Arial" w:hAnsi="Arial" w:cs="Arial"/>
                <w:sz w:val="16"/>
                <w:szCs w:val="16"/>
              </w:rPr>
            </w:pPr>
            <w:r w:rsidRPr="00622265">
              <w:rPr>
                <w:rFonts w:ascii="Arial" w:hAnsi="Arial" w:cs="Arial"/>
                <w:sz w:val="16"/>
                <w:szCs w:val="16"/>
              </w:rPr>
              <w:t>For</w:t>
            </w:r>
            <w:r w:rsidR="002E5CFE" w:rsidRPr="00622265">
              <w:rPr>
                <w:rFonts w:ascii="Arial" w:hAnsi="Arial" w:cs="Arial"/>
                <w:sz w:val="16"/>
                <w:szCs w:val="16"/>
              </w:rPr>
              <w:t xml:space="preserve"> the </w:t>
            </w:r>
            <w:r w:rsidR="00F277CE" w:rsidRPr="00622265">
              <w:rPr>
                <w:rFonts w:ascii="Arial" w:hAnsi="Arial" w:cs="Arial"/>
                <w:sz w:val="16"/>
                <w:szCs w:val="16"/>
              </w:rPr>
              <w:t>three-month period</w:t>
            </w:r>
            <w:r w:rsidR="002E5CFE" w:rsidRPr="00622265">
              <w:rPr>
                <w:rFonts w:ascii="Arial" w:hAnsi="Arial" w:cs="Arial"/>
                <w:sz w:val="16"/>
                <w:szCs w:val="16"/>
              </w:rPr>
              <w:t xml:space="preserve"> ended </w:t>
            </w:r>
            <w:r w:rsidR="004D17B3" w:rsidRPr="00622265">
              <w:rPr>
                <w:rFonts w:ascii="Arial" w:hAnsi="Arial" w:cs="Arial"/>
                <w:sz w:val="16"/>
                <w:szCs w:val="16"/>
              </w:rPr>
              <w:t xml:space="preserve">30 </w:t>
            </w:r>
            <w:r w:rsidR="00C31D88">
              <w:rPr>
                <w:rFonts w:ascii="Arial" w:hAnsi="Arial" w:cs="Arial"/>
                <w:sz w:val="16"/>
                <w:szCs w:val="16"/>
              </w:rPr>
              <w:t>September</w:t>
            </w:r>
            <w:r w:rsidR="00F277CE" w:rsidRPr="00622265">
              <w:rPr>
                <w:rFonts w:ascii="Arial" w:hAnsi="Arial" w:cs="Arial"/>
                <w:sz w:val="16"/>
                <w:szCs w:val="16"/>
              </w:rPr>
              <w:t xml:space="preserve"> 2018</w:t>
            </w:r>
          </w:p>
        </w:tc>
      </w:tr>
      <w:tr w:rsidR="0026562A" w:rsidRPr="00622265" w:rsidTr="00107011">
        <w:tc>
          <w:tcPr>
            <w:tcW w:w="3150" w:type="dxa"/>
            <w:vAlign w:val="bottom"/>
          </w:tcPr>
          <w:p w:rsidR="0026562A" w:rsidRPr="00622265" w:rsidRDefault="0026562A" w:rsidP="006C64D1">
            <w:pPr>
              <w:tabs>
                <w:tab w:val="left" w:pos="900"/>
                <w:tab w:val="left" w:pos="2880"/>
              </w:tabs>
              <w:spacing w:line="320" w:lineRule="exact"/>
              <w:rPr>
                <w:rFonts w:ascii="Arial" w:hAnsi="Arial" w:cs="Arial"/>
                <w:sz w:val="16"/>
                <w:szCs w:val="16"/>
                <w:cs/>
              </w:rPr>
            </w:pPr>
          </w:p>
        </w:tc>
        <w:tc>
          <w:tcPr>
            <w:tcW w:w="1294" w:type="dxa"/>
            <w:vAlign w:val="bottom"/>
          </w:tcPr>
          <w:p w:rsidR="0026562A" w:rsidRPr="00622265" w:rsidRDefault="0026562A" w:rsidP="006C64D1">
            <w:pPr>
              <w:pBdr>
                <w:bottom w:val="single" w:sz="4" w:space="1" w:color="auto"/>
              </w:pBdr>
              <w:spacing w:line="320" w:lineRule="exact"/>
              <w:ind w:right="-43"/>
              <w:jc w:val="center"/>
              <w:rPr>
                <w:rFonts w:ascii="Arial" w:hAnsi="Arial" w:cs="Arial"/>
                <w:sz w:val="16"/>
                <w:szCs w:val="16"/>
              </w:rPr>
            </w:pPr>
            <w:r w:rsidRPr="00622265">
              <w:rPr>
                <w:rFonts w:ascii="Arial" w:hAnsi="Arial" w:cs="Arial"/>
                <w:sz w:val="16"/>
                <w:szCs w:val="16"/>
              </w:rPr>
              <w:t>Fire</w:t>
            </w:r>
          </w:p>
        </w:tc>
        <w:tc>
          <w:tcPr>
            <w:tcW w:w="1295" w:type="dxa"/>
            <w:vAlign w:val="bottom"/>
          </w:tcPr>
          <w:p w:rsidR="0026562A" w:rsidRPr="00622265" w:rsidRDefault="0026562A" w:rsidP="006C64D1">
            <w:pPr>
              <w:pBdr>
                <w:bottom w:val="single" w:sz="4" w:space="1" w:color="auto"/>
              </w:pBdr>
              <w:spacing w:line="320" w:lineRule="exact"/>
              <w:ind w:right="-43"/>
              <w:jc w:val="center"/>
              <w:rPr>
                <w:rFonts w:ascii="Arial" w:hAnsi="Arial" w:cs="Arial"/>
                <w:sz w:val="16"/>
                <w:szCs w:val="16"/>
              </w:rPr>
            </w:pPr>
            <w:r w:rsidRPr="00622265">
              <w:rPr>
                <w:rFonts w:ascii="Arial" w:hAnsi="Arial" w:cs="Arial"/>
                <w:sz w:val="16"/>
                <w:szCs w:val="16"/>
              </w:rPr>
              <w:t>Marine and transportation</w:t>
            </w:r>
          </w:p>
        </w:tc>
        <w:tc>
          <w:tcPr>
            <w:tcW w:w="1294" w:type="dxa"/>
            <w:vAlign w:val="bottom"/>
          </w:tcPr>
          <w:p w:rsidR="0026562A" w:rsidRPr="00622265" w:rsidRDefault="0026562A" w:rsidP="006C64D1">
            <w:pPr>
              <w:pBdr>
                <w:bottom w:val="single" w:sz="4" w:space="1" w:color="auto"/>
              </w:pBdr>
              <w:spacing w:line="320" w:lineRule="exact"/>
              <w:ind w:right="-43"/>
              <w:jc w:val="center"/>
              <w:rPr>
                <w:rFonts w:ascii="Arial" w:hAnsi="Arial" w:cs="Arial"/>
                <w:sz w:val="16"/>
                <w:szCs w:val="16"/>
              </w:rPr>
            </w:pPr>
            <w:r w:rsidRPr="00622265">
              <w:rPr>
                <w:rFonts w:ascii="Arial" w:hAnsi="Arial" w:cs="Arial"/>
                <w:sz w:val="16"/>
                <w:szCs w:val="16"/>
              </w:rPr>
              <w:t>Motor</w:t>
            </w:r>
          </w:p>
        </w:tc>
        <w:tc>
          <w:tcPr>
            <w:tcW w:w="1295" w:type="dxa"/>
            <w:vAlign w:val="bottom"/>
          </w:tcPr>
          <w:p w:rsidR="0026562A" w:rsidRPr="00622265" w:rsidRDefault="0026562A" w:rsidP="006C64D1">
            <w:pPr>
              <w:pBdr>
                <w:bottom w:val="single" w:sz="4" w:space="1" w:color="auto"/>
              </w:pBdr>
              <w:spacing w:line="320" w:lineRule="exact"/>
              <w:ind w:right="-43"/>
              <w:jc w:val="center"/>
              <w:rPr>
                <w:rFonts w:ascii="Arial" w:hAnsi="Arial" w:cs="Arial"/>
                <w:sz w:val="16"/>
                <w:szCs w:val="16"/>
              </w:rPr>
            </w:pPr>
            <w:r w:rsidRPr="00622265">
              <w:rPr>
                <w:rFonts w:ascii="Arial" w:hAnsi="Arial" w:cs="Arial"/>
                <w:sz w:val="16"/>
                <w:szCs w:val="16"/>
              </w:rPr>
              <w:t>Miscellaneous</w:t>
            </w:r>
          </w:p>
        </w:tc>
        <w:tc>
          <w:tcPr>
            <w:tcW w:w="1295" w:type="dxa"/>
            <w:vAlign w:val="bottom"/>
          </w:tcPr>
          <w:p w:rsidR="0026562A" w:rsidRPr="00622265" w:rsidRDefault="0026562A" w:rsidP="006C64D1">
            <w:pPr>
              <w:pBdr>
                <w:bottom w:val="single" w:sz="4" w:space="1" w:color="auto"/>
              </w:pBdr>
              <w:spacing w:line="320" w:lineRule="exact"/>
              <w:ind w:right="-43"/>
              <w:jc w:val="center"/>
              <w:rPr>
                <w:rFonts w:ascii="Arial" w:hAnsi="Arial" w:cs="Arial"/>
                <w:sz w:val="16"/>
                <w:szCs w:val="16"/>
              </w:rPr>
            </w:pPr>
            <w:r w:rsidRPr="00622265">
              <w:rPr>
                <w:rFonts w:ascii="Arial" w:hAnsi="Arial" w:cs="Arial"/>
                <w:sz w:val="16"/>
                <w:szCs w:val="16"/>
              </w:rPr>
              <w:t>Total</w:t>
            </w:r>
          </w:p>
        </w:tc>
      </w:tr>
      <w:tr w:rsidR="0026562A" w:rsidRPr="00622265" w:rsidTr="00107011">
        <w:tc>
          <w:tcPr>
            <w:tcW w:w="3150" w:type="dxa"/>
            <w:vAlign w:val="bottom"/>
          </w:tcPr>
          <w:p w:rsidR="0026562A" w:rsidRPr="00622265" w:rsidRDefault="0026562A" w:rsidP="006C64D1">
            <w:pPr>
              <w:tabs>
                <w:tab w:val="left" w:pos="900"/>
                <w:tab w:val="left" w:pos="2880"/>
              </w:tabs>
              <w:spacing w:line="320" w:lineRule="exact"/>
              <w:rPr>
                <w:rFonts w:ascii="Arial" w:hAnsi="Arial" w:cs="Arial"/>
                <w:b/>
                <w:bCs/>
                <w:sz w:val="16"/>
                <w:szCs w:val="16"/>
                <w:cs/>
              </w:rPr>
            </w:pPr>
            <w:r w:rsidRPr="00622265">
              <w:rPr>
                <w:rFonts w:ascii="Arial" w:hAnsi="Arial" w:cs="Arial"/>
                <w:b/>
                <w:bCs/>
                <w:sz w:val="16"/>
                <w:szCs w:val="16"/>
              </w:rPr>
              <w:t>Underwriting income</w:t>
            </w:r>
          </w:p>
        </w:tc>
        <w:tc>
          <w:tcPr>
            <w:tcW w:w="1294" w:type="dxa"/>
            <w:vAlign w:val="bottom"/>
          </w:tcPr>
          <w:p w:rsidR="0026562A" w:rsidRPr="00622265" w:rsidRDefault="0026562A" w:rsidP="006C64D1">
            <w:pPr>
              <w:tabs>
                <w:tab w:val="decimal" w:pos="972"/>
              </w:tabs>
              <w:spacing w:line="320" w:lineRule="exact"/>
              <w:ind w:right="-43"/>
              <w:jc w:val="both"/>
              <w:rPr>
                <w:rFonts w:ascii="Arial" w:hAnsi="Arial" w:cs="Arial"/>
                <w:sz w:val="16"/>
                <w:szCs w:val="16"/>
              </w:rPr>
            </w:pPr>
          </w:p>
        </w:tc>
        <w:tc>
          <w:tcPr>
            <w:tcW w:w="1295" w:type="dxa"/>
            <w:vAlign w:val="bottom"/>
          </w:tcPr>
          <w:p w:rsidR="0026562A" w:rsidRPr="00622265" w:rsidRDefault="0026562A" w:rsidP="006C64D1">
            <w:pPr>
              <w:tabs>
                <w:tab w:val="decimal" w:pos="972"/>
              </w:tabs>
              <w:spacing w:line="320" w:lineRule="exact"/>
              <w:ind w:right="-43"/>
              <w:jc w:val="both"/>
              <w:rPr>
                <w:rFonts w:ascii="Arial" w:hAnsi="Arial" w:cs="Arial"/>
                <w:sz w:val="16"/>
                <w:szCs w:val="16"/>
              </w:rPr>
            </w:pPr>
          </w:p>
        </w:tc>
        <w:tc>
          <w:tcPr>
            <w:tcW w:w="1294" w:type="dxa"/>
            <w:vAlign w:val="bottom"/>
          </w:tcPr>
          <w:p w:rsidR="0026562A" w:rsidRPr="00622265" w:rsidRDefault="0026562A" w:rsidP="006C64D1">
            <w:pPr>
              <w:tabs>
                <w:tab w:val="decimal" w:pos="972"/>
              </w:tabs>
              <w:spacing w:line="320" w:lineRule="exact"/>
              <w:ind w:right="-43"/>
              <w:jc w:val="both"/>
              <w:rPr>
                <w:rFonts w:ascii="Arial" w:hAnsi="Arial" w:cs="Arial"/>
                <w:sz w:val="16"/>
                <w:szCs w:val="16"/>
              </w:rPr>
            </w:pPr>
          </w:p>
        </w:tc>
        <w:tc>
          <w:tcPr>
            <w:tcW w:w="1295" w:type="dxa"/>
            <w:vAlign w:val="bottom"/>
          </w:tcPr>
          <w:p w:rsidR="0026562A" w:rsidRPr="00622265" w:rsidRDefault="0026562A" w:rsidP="006C64D1">
            <w:pPr>
              <w:tabs>
                <w:tab w:val="decimal" w:pos="972"/>
              </w:tabs>
              <w:spacing w:line="320" w:lineRule="exact"/>
              <w:ind w:right="-43"/>
              <w:jc w:val="both"/>
              <w:rPr>
                <w:rFonts w:ascii="Arial" w:hAnsi="Arial" w:cs="Arial"/>
                <w:sz w:val="16"/>
                <w:szCs w:val="16"/>
              </w:rPr>
            </w:pPr>
          </w:p>
        </w:tc>
        <w:tc>
          <w:tcPr>
            <w:tcW w:w="1295" w:type="dxa"/>
            <w:vAlign w:val="bottom"/>
          </w:tcPr>
          <w:p w:rsidR="0026562A" w:rsidRPr="00622265" w:rsidRDefault="0026562A" w:rsidP="006C64D1">
            <w:pPr>
              <w:tabs>
                <w:tab w:val="decimal" w:pos="972"/>
              </w:tabs>
              <w:spacing w:line="320" w:lineRule="exact"/>
              <w:ind w:right="-43"/>
              <w:jc w:val="both"/>
              <w:rPr>
                <w:rFonts w:ascii="Arial" w:hAnsi="Arial" w:cs="Arial"/>
                <w:sz w:val="16"/>
                <w:szCs w:val="16"/>
              </w:rPr>
            </w:pPr>
          </w:p>
        </w:tc>
      </w:tr>
      <w:tr w:rsidR="00F57CE3" w:rsidRPr="00622265" w:rsidTr="00107011">
        <w:trPr>
          <w:trHeight w:val="80"/>
        </w:trPr>
        <w:tc>
          <w:tcPr>
            <w:tcW w:w="3150" w:type="dxa"/>
            <w:vAlign w:val="bottom"/>
          </w:tcPr>
          <w:p w:rsidR="00F57CE3" w:rsidRPr="00622265" w:rsidRDefault="00F57CE3" w:rsidP="006C64D1">
            <w:pPr>
              <w:tabs>
                <w:tab w:val="left" w:pos="900"/>
                <w:tab w:val="left" w:pos="2880"/>
              </w:tabs>
              <w:spacing w:line="320" w:lineRule="exact"/>
              <w:rPr>
                <w:rFonts w:ascii="Arial" w:hAnsi="Arial" w:cs="Arial"/>
                <w:sz w:val="16"/>
                <w:szCs w:val="16"/>
                <w:cs/>
              </w:rPr>
            </w:pPr>
            <w:r w:rsidRPr="00622265">
              <w:rPr>
                <w:rFonts w:ascii="Arial" w:hAnsi="Arial" w:cs="Arial"/>
                <w:sz w:val="16"/>
                <w:szCs w:val="16"/>
              </w:rPr>
              <w:t>Gross premium written</w:t>
            </w:r>
          </w:p>
        </w:tc>
        <w:tc>
          <w:tcPr>
            <w:tcW w:w="1294" w:type="dxa"/>
            <w:shd w:val="clear" w:color="auto" w:fill="auto"/>
            <w:vAlign w:val="bottom"/>
          </w:tcPr>
          <w:p w:rsidR="00F57CE3" w:rsidRPr="00F57CE3" w:rsidRDefault="00F57CE3" w:rsidP="00F57CE3">
            <w:pP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121,719,082</w:t>
            </w:r>
          </w:p>
        </w:tc>
        <w:tc>
          <w:tcPr>
            <w:tcW w:w="1295" w:type="dxa"/>
            <w:shd w:val="clear" w:color="auto" w:fill="auto"/>
            <w:vAlign w:val="bottom"/>
          </w:tcPr>
          <w:p w:rsidR="00F57CE3" w:rsidRPr="00F57CE3" w:rsidRDefault="00F57CE3" w:rsidP="00F57CE3">
            <w:pP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19,283,129</w:t>
            </w:r>
          </w:p>
        </w:tc>
        <w:tc>
          <w:tcPr>
            <w:tcW w:w="1294" w:type="dxa"/>
            <w:shd w:val="clear" w:color="auto" w:fill="auto"/>
            <w:vAlign w:val="bottom"/>
          </w:tcPr>
          <w:p w:rsidR="00F57CE3" w:rsidRPr="00F57CE3" w:rsidRDefault="00F57CE3" w:rsidP="00F57CE3">
            <w:pP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421,382,873</w:t>
            </w:r>
          </w:p>
        </w:tc>
        <w:tc>
          <w:tcPr>
            <w:tcW w:w="1295" w:type="dxa"/>
            <w:shd w:val="clear" w:color="auto" w:fill="auto"/>
            <w:vAlign w:val="bottom"/>
          </w:tcPr>
          <w:p w:rsidR="00F57CE3" w:rsidRPr="00F57CE3" w:rsidRDefault="00F57CE3" w:rsidP="00F57CE3">
            <w:pP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209,829,691</w:t>
            </w:r>
          </w:p>
        </w:tc>
        <w:tc>
          <w:tcPr>
            <w:tcW w:w="1295" w:type="dxa"/>
            <w:shd w:val="clear" w:color="auto" w:fill="auto"/>
            <w:vAlign w:val="bottom"/>
          </w:tcPr>
          <w:p w:rsidR="00F57CE3" w:rsidRPr="00F57CE3" w:rsidRDefault="00F57CE3" w:rsidP="00F57CE3">
            <w:pP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772,214,775</w:t>
            </w:r>
          </w:p>
        </w:tc>
      </w:tr>
      <w:tr w:rsidR="00F57CE3" w:rsidRPr="00622265" w:rsidTr="00107011">
        <w:tc>
          <w:tcPr>
            <w:tcW w:w="3150" w:type="dxa"/>
            <w:vAlign w:val="bottom"/>
          </w:tcPr>
          <w:p w:rsidR="00F57CE3" w:rsidRPr="00622265" w:rsidRDefault="00F57CE3" w:rsidP="006C64D1">
            <w:pPr>
              <w:tabs>
                <w:tab w:val="left" w:pos="900"/>
                <w:tab w:val="left" w:pos="2880"/>
              </w:tabs>
              <w:spacing w:line="320" w:lineRule="exact"/>
              <w:rPr>
                <w:rFonts w:ascii="Arial" w:hAnsi="Arial" w:cs="Arial"/>
                <w:sz w:val="16"/>
                <w:szCs w:val="16"/>
              </w:rPr>
            </w:pPr>
            <w:r w:rsidRPr="00622265">
              <w:rPr>
                <w:rFonts w:ascii="Arial" w:hAnsi="Arial" w:cs="Arial"/>
                <w:sz w:val="16"/>
                <w:szCs w:val="16"/>
              </w:rPr>
              <w:t>Less: Premiums ceded to reinsurers</w:t>
            </w:r>
          </w:p>
        </w:tc>
        <w:tc>
          <w:tcPr>
            <w:tcW w:w="1294" w:type="dxa"/>
            <w:shd w:val="clear" w:color="auto" w:fill="auto"/>
            <w:vAlign w:val="bottom"/>
          </w:tcPr>
          <w:p w:rsidR="00F57CE3" w:rsidRPr="00F57CE3" w:rsidRDefault="00F57CE3" w:rsidP="00F57CE3">
            <w:pPr>
              <w:pBdr>
                <w:bottom w:val="single" w:sz="4" w:space="1" w:color="auto"/>
              </w:pBd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(46,544,434)</w:t>
            </w:r>
          </w:p>
        </w:tc>
        <w:tc>
          <w:tcPr>
            <w:tcW w:w="1295" w:type="dxa"/>
            <w:shd w:val="clear" w:color="auto" w:fill="auto"/>
            <w:vAlign w:val="bottom"/>
          </w:tcPr>
          <w:p w:rsidR="00F57CE3" w:rsidRPr="00F57CE3" w:rsidRDefault="00F57CE3" w:rsidP="00F57CE3">
            <w:pPr>
              <w:pBdr>
                <w:bottom w:val="single" w:sz="4" w:space="1" w:color="auto"/>
              </w:pBd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(8,208,029)</w:t>
            </w:r>
          </w:p>
        </w:tc>
        <w:tc>
          <w:tcPr>
            <w:tcW w:w="1294" w:type="dxa"/>
            <w:shd w:val="clear" w:color="auto" w:fill="auto"/>
            <w:vAlign w:val="bottom"/>
          </w:tcPr>
          <w:p w:rsidR="00F57CE3" w:rsidRPr="00F57CE3" w:rsidRDefault="00F57CE3" w:rsidP="00F57CE3">
            <w:pPr>
              <w:pBdr>
                <w:bottom w:val="single" w:sz="4" w:space="1" w:color="auto"/>
              </w:pBd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(1,967,787)</w:t>
            </w:r>
          </w:p>
        </w:tc>
        <w:tc>
          <w:tcPr>
            <w:tcW w:w="1295" w:type="dxa"/>
            <w:shd w:val="clear" w:color="auto" w:fill="auto"/>
            <w:vAlign w:val="bottom"/>
          </w:tcPr>
          <w:p w:rsidR="00F57CE3" w:rsidRPr="00F57CE3" w:rsidRDefault="00F57CE3" w:rsidP="00F57CE3">
            <w:pPr>
              <w:pBdr>
                <w:bottom w:val="single" w:sz="4" w:space="1" w:color="auto"/>
              </w:pBd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(155,889,106)</w:t>
            </w:r>
          </w:p>
        </w:tc>
        <w:tc>
          <w:tcPr>
            <w:tcW w:w="1295" w:type="dxa"/>
            <w:shd w:val="clear" w:color="auto" w:fill="auto"/>
            <w:vAlign w:val="bottom"/>
          </w:tcPr>
          <w:p w:rsidR="00F57CE3" w:rsidRPr="00F57CE3" w:rsidRDefault="00F57CE3" w:rsidP="00F57CE3">
            <w:pPr>
              <w:pBdr>
                <w:bottom w:val="single" w:sz="4" w:space="1" w:color="auto"/>
              </w:pBd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(212,609,356)</w:t>
            </w:r>
          </w:p>
        </w:tc>
      </w:tr>
      <w:tr w:rsidR="00F57CE3" w:rsidRPr="00622265" w:rsidTr="00107011">
        <w:tc>
          <w:tcPr>
            <w:tcW w:w="3150" w:type="dxa"/>
            <w:vAlign w:val="bottom"/>
          </w:tcPr>
          <w:p w:rsidR="00F57CE3" w:rsidRPr="00622265" w:rsidRDefault="00F57CE3" w:rsidP="006C64D1">
            <w:pPr>
              <w:tabs>
                <w:tab w:val="left" w:pos="450"/>
                <w:tab w:val="left" w:pos="2880"/>
              </w:tabs>
              <w:spacing w:line="320" w:lineRule="exact"/>
              <w:rPr>
                <w:rFonts w:ascii="Arial" w:hAnsi="Arial" w:cs="Arial"/>
                <w:sz w:val="16"/>
                <w:szCs w:val="16"/>
                <w:cs/>
              </w:rPr>
            </w:pPr>
            <w:r w:rsidRPr="00622265">
              <w:rPr>
                <w:rFonts w:ascii="Arial" w:hAnsi="Arial" w:cs="Arial"/>
                <w:sz w:val="16"/>
                <w:szCs w:val="16"/>
              </w:rPr>
              <w:t>Net premium written</w:t>
            </w:r>
          </w:p>
        </w:tc>
        <w:tc>
          <w:tcPr>
            <w:tcW w:w="1294" w:type="dxa"/>
            <w:shd w:val="clear" w:color="auto" w:fill="auto"/>
            <w:vAlign w:val="bottom"/>
          </w:tcPr>
          <w:p w:rsidR="00F57CE3" w:rsidRPr="00F57CE3" w:rsidRDefault="00F57CE3" w:rsidP="00F57CE3">
            <w:pP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75,174,648</w:t>
            </w:r>
          </w:p>
        </w:tc>
        <w:tc>
          <w:tcPr>
            <w:tcW w:w="1295" w:type="dxa"/>
            <w:shd w:val="clear" w:color="auto" w:fill="auto"/>
            <w:vAlign w:val="bottom"/>
          </w:tcPr>
          <w:p w:rsidR="00F57CE3" w:rsidRPr="00F57CE3" w:rsidRDefault="00F57CE3" w:rsidP="00F57CE3">
            <w:pP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11,075,100</w:t>
            </w:r>
          </w:p>
        </w:tc>
        <w:tc>
          <w:tcPr>
            <w:tcW w:w="1294" w:type="dxa"/>
            <w:shd w:val="clear" w:color="auto" w:fill="auto"/>
            <w:vAlign w:val="bottom"/>
          </w:tcPr>
          <w:p w:rsidR="00F57CE3" w:rsidRPr="00F57CE3" w:rsidRDefault="00F57CE3" w:rsidP="00F57CE3">
            <w:pP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419,415,086</w:t>
            </w:r>
          </w:p>
        </w:tc>
        <w:tc>
          <w:tcPr>
            <w:tcW w:w="1295" w:type="dxa"/>
            <w:shd w:val="clear" w:color="auto" w:fill="auto"/>
            <w:vAlign w:val="bottom"/>
          </w:tcPr>
          <w:p w:rsidR="00F57CE3" w:rsidRPr="00F57CE3" w:rsidRDefault="00F57CE3" w:rsidP="00F57CE3">
            <w:pP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53,940,585</w:t>
            </w:r>
          </w:p>
        </w:tc>
        <w:tc>
          <w:tcPr>
            <w:tcW w:w="1295" w:type="dxa"/>
            <w:shd w:val="clear" w:color="auto" w:fill="auto"/>
            <w:vAlign w:val="bottom"/>
          </w:tcPr>
          <w:p w:rsidR="00F57CE3" w:rsidRPr="00F57CE3" w:rsidRDefault="00F57CE3" w:rsidP="00F57CE3">
            <w:pP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559,605,419</w:t>
            </w:r>
          </w:p>
        </w:tc>
      </w:tr>
      <w:tr w:rsidR="00F57CE3" w:rsidRPr="00622265" w:rsidTr="00107011">
        <w:tc>
          <w:tcPr>
            <w:tcW w:w="3150" w:type="dxa"/>
            <w:vAlign w:val="bottom"/>
          </w:tcPr>
          <w:p w:rsidR="00F57CE3" w:rsidRPr="00622265" w:rsidRDefault="007444CA" w:rsidP="007444CA">
            <w:pPr>
              <w:tabs>
                <w:tab w:val="left" w:pos="2880"/>
              </w:tabs>
              <w:spacing w:line="320" w:lineRule="exact"/>
              <w:ind w:left="162" w:right="-108" w:hanging="153"/>
              <w:rPr>
                <w:rFonts w:ascii="Arial" w:hAnsi="Arial" w:cs="Arial"/>
                <w:sz w:val="16"/>
                <w:szCs w:val="16"/>
                <w:cs/>
              </w:rPr>
            </w:pPr>
            <w:r>
              <w:rPr>
                <w:rFonts w:ascii="Arial" w:hAnsi="Arial" w:cs="Arial"/>
                <w:sz w:val="16"/>
                <w:szCs w:val="16"/>
              </w:rPr>
              <w:t>Less: Unearned premium reserves increase</w:t>
            </w:r>
            <w:r w:rsidR="00F57CE3" w:rsidRPr="00622265">
              <w:rPr>
                <w:rFonts w:ascii="Arial" w:hAnsi="Arial" w:cs="Arial"/>
                <w:sz w:val="16"/>
                <w:szCs w:val="16"/>
              </w:rPr>
              <w:t xml:space="preserve"> from prior period</w:t>
            </w:r>
          </w:p>
        </w:tc>
        <w:tc>
          <w:tcPr>
            <w:tcW w:w="1294" w:type="dxa"/>
            <w:shd w:val="clear" w:color="auto" w:fill="auto"/>
            <w:vAlign w:val="bottom"/>
          </w:tcPr>
          <w:p w:rsidR="00F57CE3" w:rsidRPr="00F57CE3" w:rsidRDefault="00F57CE3" w:rsidP="00F57CE3">
            <w:pPr>
              <w:pBdr>
                <w:bottom w:val="single" w:sz="4" w:space="1" w:color="auto"/>
              </w:pBdr>
              <w:tabs>
                <w:tab w:val="decimal" w:pos="972"/>
              </w:tabs>
              <w:ind w:right="-43"/>
              <w:rPr>
                <w:rFonts w:ascii="Arial" w:hAnsi="Arial" w:cs="Arial"/>
                <w:sz w:val="16"/>
                <w:szCs w:val="16"/>
              </w:rPr>
            </w:pPr>
            <w:r w:rsidRPr="00F57CE3">
              <w:rPr>
                <w:rFonts w:ascii="Arial" w:hAnsi="Arial" w:cs="Arial"/>
                <w:sz w:val="16"/>
                <w:szCs w:val="16"/>
              </w:rPr>
              <w:t>(269,915)</w:t>
            </w:r>
          </w:p>
        </w:tc>
        <w:tc>
          <w:tcPr>
            <w:tcW w:w="1295" w:type="dxa"/>
            <w:shd w:val="clear" w:color="auto" w:fill="auto"/>
            <w:vAlign w:val="bottom"/>
          </w:tcPr>
          <w:p w:rsidR="00F57CE3" w:rsidRPr="00F57CE3" w:rsidRDefault="00F57CE3" w:rsidP="00F57CE3">
            <w:pPr>
              <w:pBdr>
                <w:bottom w:val="single" w:sz="4" w:space="1" w:color="auto"/>
              </w:pBdr>
              <w:tabs>
                <w:tab w:val="decimal" w:pos="972"/>
              </w:tabs>
              <w:ind w:right="-43"/>
              <w:rPr>
                <w:rFonts w:ascii="Arial" w:hAnsi="Arial" w:cs="Arial"/>
                <w:sz w:val="16"/>
                <w:szCs w:val="16"/>
              </w:rPr>
            </w:pPr>
            <w:r w:rsidRPr="00F57CE3">
              <w:rPr>
                <w:rFonts w:ascii="Arial" w:hAnsi="Arial" w:cs="Arial"/>
                <w:sz w:val="16"/>
                <w:szCs w:val="16"/>
              </w:rPr>
              <w:t>(693,420)</w:t>
            </w:r>
          </w:p>
        </w:tc>
        <w:tc>
          <w:tcPr>
            <w:tcW w:w="1294" w:type="dxa"/>
            <w:shd w:val="clear" w:color="auto" w:fill="auto"/>
            <w:vAlign w:val="bottom"/>
          </w:tcPr>
          <w:p w:rsidR="00F57CE3" w:rsidRPr="00F57CE3" w:rsidRDefault="00F57CE3" w:rsidP="00F57CE3">
            <w:pPr>
              <w:pBdr>
                <w:bottom w:val="single" w:sz="4" w:space="1" w:color="auto"/>
              </w:pBdr>
              <w:tabs>
                <w:tab w:val="decimal" w:pos="972"/>
              </w:tabs>
              <w:ind w:right="-43"/>
              <w:rPr>
                <w:rFonts w:ascii="Arial" w:hAnsi="Arial" w:cs="Arial"/>
                <w:sz w:val="16"/>
                <w:szCs w:val="16"/>
              </w:rPr>
            </w:pPr>
            <w:r w:rsidRPr="00F57CE3">
              <w:rPr>
                <w:rFonts w:ascii="Arial" w:hAnsi="Arial" w:cs="Arial"/>
                <w:sz w:val="16"/>
                <w:szCs w:val="16"/>
              </w:rPr>
              <w:t>(4,718,643)</w:t>
            </w:r>
          </w:p>
        </w:tc>
        <w:tc>
          <w:tcPr>
            <w:tcW w:w="1295" w:type="dxa"/>
            <w:shd w:val="clear" w:color="auto" w:fill="auto"/>
            <w:vAlign w:val="bottom"/>
          </w:tcPr>
          <w:p w:rsidR="00F57CE3" w:rsidRPr="00F57CE3" w:rsidRDefault="00F57CE3" w:rsidP="00F57CE3">
            <w:pPr>
              <w:pBdr>
                <w:bottom w:val="single" w:sz="4" w:space="1" w:color="auto"/>
              </w:pBdr>
              <w:tabs>
                <w:tab w:val="decimal" w:pos="972"/>
              </w:tabs>
              <w:ind w:right="-43"/>
              <w:rPr>
                <w:rFonts w:ascii="Arial" w:hAnsi="Arial" w:cs="Arial"/>
                <w:sz w:val="16"/>
                <w:szCs w:val="16"/>
              </w:rPr>
            </w:pPr>
            <w:r w:rsidRPr="00F57CE3">
              <w:rPr>
                <w:rFonts w:ascii="Arial" w:hAnsi="Arial" w:cs="Arial"/>
                <w:sz w:val="16"/>
                <w:szCs w:val="16"/>
              </w:rPr>
              <w:t>(16,921,871)</w:t>
            </w:r>
          </w:p>
        </w:tc>
        <w:tc>
          <w:tcPr>
            <w:tcW w:w="1295" w:type="dxa"/>
            <w:shd w:val="clear" w:color="auto" w:fill="auto"/>
            <w:vAlign w:val="bottom"/>
          </w:tcPr>
          <w:p w:rsidR="00F57CE3" w:rsidRPr="00F57CE3" w:rsidRDefault="00F57CE3" w:rsidP="00F57CE3">
            <w:pPr>
              <w:pBdr>
                <w:bottom w:val="single" w:sz="4" w:space="1" w:color="auto"/>
              </w:pBdr>
              <w:tabs>
                <w:tab w:val="decimal" w:pos="972"/>
              </w:tabs>
              <w:ind w:right="-43"/>
              <w:rPr>
                <w:rFonts w:ascii="Arial" w:hAnsi="Arial" w:cs="Arial"/>
                <w:sz w:val="16"/>
                <w:szCs w:val="16"/>
              </w:rPr>
            </w:pPr>
            <w:r w:rsidRPr="00F57CE3">
              <w:rPr>
                <w:rFonts w:ascii="Arial" w:hAnsi="Arial" w:cs="Arial"/>
                <w:sz w:val="16"/>
                <w:szCs w:val="16"/>
              </w:rPr>
              <w:t>(22,603,849)</w:t>
            </w:r>
          </w:p>
        </w:tc>
      </w:tr>
      <w:tr w:rsidR="00F57CE3" w:rsidRPr="00622265" w:rsidTr="00107011">
        <w:tc>
          <w:tcPr>
            <w:tcW w:w="3150" w:type="dxa"/>
            <w:vAlign w:val="bottom"/>
          </w:tcPr>
          <w:p w:rsidR="00F57CE3" w:rsidRPr="00622265" w:rsidRDefault="00F57CE3" w:rsidP="006C64D1">
            <w:pPr>
              <w:tabs>
                <w:tab w:val="left" w:pos="900"/>
                <w:tab w:val="left" w:pos="2880"/>
              </w:tabs>
              <w:spacing w:line="320" w:lineRule="exact"/>
              <w:rPr>
                <w:rFonts w:ascii="Arial" w:hAnsi="Arial" w:cs="Arial"/>
                <w:sz w:val="16"/>
                <w:szCs w:val="16"/>
                <w:cs/>
              </w:rPr>
            </w:pPr>
            <w:r w:rsidRPr="00622265">
              <w:rPr>
                <w:rFonts w:ascii="Arial" w:hAnsi="Arial" w:cs="Arial"/>
                <w:sz w:val="16"/>
                <w:szCs w:val="16"/>
              </w:rPr>
              <w:t>Net earned premium</w:t>
            </w:r>
          </w:p>
        </w:tc>
        <w:tc>
          <w:tcPr>
            <w:tcW w:w="1294" w:type="dxa"/>
            <w:shd w:val="clear" w:color="auto" w:fill="auto"/>
            <w:vAlign w:val="bottom"/>
          </w:tcPr>
          <w:p w:rsidR="00F57CE3" w:rsidRPr="00F57CE3" w:rsidRDefault="00F57CE3" w:rsidP="00F57CE3">
            <w:pP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74,904,733</w:t>
            </w:r>
          </w:p>
        </w:tc>
        <w:tc>
          <w:tcPr>
            <w:tcW w:w="1295" w:type="dxa"/>
            <w:shd w:val="clear" w:color="auto" w:fill="auto"/>
            <w:vAlign w:val="bottom"/>
          </w:tcPr>
          <w:p w:rsidR="00F57CE3" w:rsidRPr="00F57CE3" w:rsidRDefault="00F57CE3" w:rsidP="00F57CE3">
            <w:pP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10,381,680</w:t>
            </w:r>
          </w:p>
        </w:tc>
        <w:tc>
          <w:tcPr>
            <w:tcW w:w="1294" w:type="dxa"/>
            <w:shd w:val="clear" w:color="auto" w:fill="auto"/>
            <w:vAlign w:val="bottom"/>
          </w:tcPr>
          <w:p w:rsidR="00F57CE3" w:rsidRPr="00F57CE3" w:rsidRDefault="00F57CE3" w:rsidP="00F57CE3">
            <w:pP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414,696,443</w:t>
            </w:r>
          </w:p>
        </w:tc>
        <w:tc>
          <w:tcPr>
            <w:tcW w:w="1295" w:type="dxa"/>
            <w:shd w:val="clear" w:color="auto" w:fill="auto"/>
            <w:vAlign w:val="bottom"/>
          </w:tcPr>
          <w:p w:rsidR="00F57CE3" w:rsidRPr="00F57CE3" w:rsidRDefault="00F57CE3" w:rsidP="00F57CE3">
            <w:pP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37,018,714</w:t>
            </w:r>
          </w:p>
        </w:tc>
        <w:tc>
          <w:tcPr>
            <w:tcW w:w="1295" w:type="dxa"/>
            <w:shd w:val="clear" w:color="auto" w:fill="auto"/>
            <w:vAlign w:val="bottom"/>
          </w:tcPr>
          <w:p w:rsidR="00F57CE3" w:rsidRPr="00F57CE3" w:rsidRDefault="00F57CE3" w:rsidP="00F57CE3">
            <w:pP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537,001,570</w:t>
            </w:r>
          </w:p>
        </w:tc>
      </w:tr>
      <w:tr w:rsidR="00F57CE3" w:rsidRPr="00622265" w:rsidTr="00107011">
        <w:tc>
          <w:tcPr>
            <w:tcW w:w="3150" w:type="dxa"/>
            <w:vAlign w:val="bottom"/>
          </w:tcPr>
          <w:p w:rsidR="00F57CE3" w:rsidRPr="00622265" w:rsidRDefault="00F57CE3" w:rsidP="006C64D1">
            <w:pPr>
              <w:tabs>
                <w:tab w:val="left" w:pos="900"/>
                <w:tab w:val="left" w:pos="2880"/>
              </w:tabs>
              <w:spacing w:line="320" w:lineRule="exact"/>
              <w:rPr>
                <w:rFonts w:ascii="Arial" w:hAnsi="Arial" w:cs="Arial"/>
                <w:sz w:val="16"/>
                <w:szCs w:val="16"/>
                <w:cs/>
              </w:rPr>
            </w:pPr>
            <w:r w:rsidRPr="00622265">
              <w:rPr>
                <w:rFonts w:ascii="Arial" w:hAnsi="Arial" w:cs="Arial"/>
                <w:sz w:val="16"/>
                <w:szCs w:val="16"/>
              </w:rPr>
              <w:t>Fee and commission income</w:t>
            </w:r>
          </w:p>
        </w:tc>
        <w:tc>
          <w:tcPr>
            <w:tcW w:w="1294" w:type="dxa"/>
            <w:shd w:val="clear" w:color="auto" w:fill="auto"/>
            <w:vAlign w:val="bottom"/>
          </w:tcPr>
          <w:p w:rsidR="00F57CE3" w:rsidRPr="00F57CE3" w:rsidRDefault="00F57CE3" w:rsidP="00F57CE3">
            <w:pPr>
              <w:pBdr>
                <w:bottom w:val="single" w:sz="4" w:space="1" w:color="auto"/>
              </w:pBd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16,765,026</w:t>
            </w:r>
          </w:p>
        </w:tc>
        <w:tc>
          <w:tcPr>
            <w:tcW w:w="1295" w:type="dxa"/>
            <w:shd w:val="clear" w:color="auto" w:fill="auto"/>
            <w:vAlign w:val="bottom"/>
          </w:tcPr>
          <w:p w:rsidR="00F57CE3" w:rsidRPr="00F57CE3" w:rsidRDefault="00F57CE3" w:rsidP="00F57CE3">
            <w:pPr>
              <w:pBdr>
                <w:bottom w:val="single" w:sz="4" w:space="1" w:color="auto"/>
              </w:pBd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2,999,133</w:t>
            </w:r>
          </w:p>
        </w:tc>
        <w:tc>
          <w:tcPr>
            <w:tcW w:w="1294" w:type="dxa"/>
            <w:shd w:val="clear" w:color="auto" w:fill="auto"/>
            <w:vAlign w:val="bottom"/>
          </w:tcPr>
          <w:p w:rsidR="00F57CE3" w:rsidRPr="00F57CE3" w:rsidRDefault="00F57CE3" w:rsidP="00F57CE3">
            <w:pPr>
              <w:pBdr>
                <w:bottom w:val="single" w:sz="4" w:space="1" w:color="auto"/>
              </w:pBd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587,031</w:t>
            </w:r>
          </w:p>
        </w:tc>
        <w:tc>
          <w:tcPr>
            <w:tcW w:w="1295" w:type="dxa"/>
            <w:shd w:val="clear" w:color="auto" w:fill="auto"/>
            <w:vAlign w:val="bottom"/>
          </w:tcPr>
          <w:p w:rsidR="00F57CE3" w:rsidRPr="00F57CE3" w:rsidRDefault="00F57CE3" w:rsidP="00F57CE3">
            <w:pPr>
              <w:pBdr>
                <w:bottom w:val="single" w:sz="4" w:space="1" w:color="auto"/>
              </w:pBd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30,104,903</w:t>
            </w:r>
          </w:p>
        </w:tc>
        <w:tc>
          <w:tcPr>
            <w:tcW w:w="1295" w:type="dxa"/>
            <w:shd w:val="clear" w:color="auto" w:fill="auto"/>
            <w:vAlign w:val="bottom"/>
          </w:tcPr>
          <w:p w:rsidR="00F57CE3" w:rsidRPr="00F57CE3" w:rsidRDefault="00F57CE3" w:rsidP="00F57CE3">
            <w:pPr>
              <w:pBdr>
                <w:bottom w:val="single" w:sz="4" w:space="1" w:color="auto"/>
              </w:pBd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50,456,093</w:t>
            </w:r>
          </w:p>
        </w:tc>
      </w:tr>
      <w:tr w:rsidR="00F57CE3" w:rsidRPr="00622265" w:rsidTr="00107011">
        <w:tc>
          <w:tcPr>
            <w:tcW w:w="3150" w:type="dxa"/>
            <w:vAlign w:val="bottom"/>
          </w:tcPr>
          <w:p w:rsidR="00F57CE3" w:rsidRPr="00622265" w:rsidRDefault="00F57CE3" w:rsidP="006C64D1">
            <w:pPr>
              <w:tabs>
                <w:tab w:val="left" w:pos="900"/>
                <w:tab w:val="left" w:pos="2880"/>
              </w:tabs>
              <w:spacing w:line="320" w:lineRule="exact"/>
              <w:rPr>
                <w:rFonts w:ascii="Arial" w:hAnsi="Arial" w:cs="Arial"/>
                <w:b/>
                <w:bCs/>
                <w:sz w:val="16"/>
                <w:szCs w:val="16"/>
              </w:rPr>
            </w:pPr>
            <w:r w:rsidRPr="00622265">
              <w:rPr>
                <w:rFonts w:ascii="Arial" w:hAnsi="Arial" w:cs="Arial"/>
                <w:b/>
                <w:bCs/>
                <w:sz w:val="16"/>
                <w:szCs w:val="16"/>
              </w:rPr>
              <w:t>Total underwriting income</w:t>
            </w:r>
          </w:p>
        </w:tc>
        <w:tc>
          <w:tcPr>
            <w:tcW w:w="1294" w:type="dxa"/>
            <w:shd w:val="clear" w:color="auto" w:fill="auto"/>
            <w:vAlign w:val="bottom"/>
          </w:tcPr>
          <w:p w:rsidR="00F57CE3" w:rsidRPr="00F57CE3" w:rsidRDefault="00F57CE3" w:rsidP="00F57CE3">
            <w:pPr>
              <w:pBdr>
                <w:bottom w:val="single" w:sz="4" w:space="1" w:color="auto"/>
              </w:pBd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91,669,759</w:t>
            </w:r>
          </w:p>
        </w:tc>
        <w:tc>
          <w:tcPr>
            <w:tcW w:w="1295" w:type="dxa"/>
            <w:shd w:val="clear" w:color="auto" w:fill="auto"/>
            <w:vAlign w:val="bottom"/>
          </w:tcPr>
          <w:p w:rsidR="00F57CE3" w:rsidRPr="00F57CE3" w:rsidRDefault="00F57CE3" w:rsidP="00F57CE3">
            <w:pPr>
              <w:pBdr>
                <w:bottom w:val="single" w:sz="4" w:space="1" w:color="auto"/>
              </w:pBd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13,380,813</w:t>
            </w:r>
          </w:p>
        </w:tc>
        <w:tc>
          <w:tcPr>
            <w:tcW w:w="1294" w:type="dxa"/>
            <w:shd w:val="clear" w:color="auto" w:fill="auto"/>
            <w:vAlign w:val="bottom"/>
          </w:tcPr>
          <w:p w:rsidR="00F57CE3" w:rsidRPr="00F57CE3" w:rsidRDefault="00F57CE3" w:rsidP="00F57CE3">
            <w:pPr>
              <w:pBdr>
                <w:bottom w:val="single" w:sz="4" w:space="1" w:color="auto"/>
              </w:pBd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415,283,474</w:t>
            </w:r>
          </w:p>
        </w:tc>
        <w:tc>
          <w:tcPr>
            <w:tcW w:w="1295" w:type="dxa"/>
            <w:shd w:val="clear" w:color="auto" w:fill="auto"/>
            <w:vAlign w:val="bottom"/>
          </w:tcPr>
          <w:p w:rsidR="00F57CE3" w:rsidRPr="00F57CE3" w:rsidRDefault="00F57CE3" w:rsidP="00F57CE3">
            <w:pPr>
              <w:pBdr>
                <w:bottom w:val="single" w:sz="4" w:space="1" w:color="auto"/>
              </w:pBd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67,123,617</w:t>
            </w:r>
          </w:p>
        </w:tc>
        <w:tc>
          <w:tcPr>
            <w:tcW w:w="1295" w:type="dxa"/>
            <w:shd w:val="clear" w:color="auto" w:fill="auto"/>
            <w:vAlign w:val="bottom"/>
          </w:tcPr>
          <w:p w:rsidR="00F57CE3" w:rsidRPr="00F57CE3" w:rsidRDefault="00F57CE3" w:rsidP="00F57CE3">
            <w:pPr>
              <w:pBdr>
                <w:bottom w:val="single" w:sz="4" w:space="1" w:color="auto"/>
              </w:pBd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587,457,663</w:t>
            </w:r>
          </w:p>
        </w:tc>
      </w:tr>
      <w:tr w:rsidR="00F57CE3" w:rsidRPr="00622265" w:rsidTr="00107011">
        <w:tc>
          <w:tcPr>
            <w:tcW w:w="3150" w:type="dxa"/>
            <w:vAlign w:val="bottom"/>
          </w:tcPr>
          <w:p w:rsidR="00F57CE3" w:rsidRPr="00622265" w:rsidRDefault="00F57CE3" w:rsidP="006C64D1">
            <w:pPr>
              <w:tabs>
                <w:tab w:val="left" w:pos="450"/>
                <w:tab w:val="left" w:pos="2880"/>
              </w:tabs>
              <w:spacing w:line="320" w:lineRule="exact"/>
              <w:rPr>
                <w:rFonts w:ascii="Arial" w:hAnsi="Arial" w:cs="Arial"/>
                <w:b/>
                <w:bCs/>
                <w:sz w:val="16"/>
                <w:szCs w:val="16"/>
                <w:cs/>
              </w:rPr>
            </w:pPr>
            <w:r w:rsidRPr="00622265">
              <w:rPr>
                <w:rFonts w:ascii="Arial" w:hAnsi="Arial" w:cs="Arial"/>
                <w:b/>
                <w:bCs/>
                <w:sz w:val="16"/>
                <w:szCs w:val="16"/>
              </w:rPr>
              <w:t>Underwriting expenses</w:t>
            </w:r>
          </w:p>
        </w:tc>
        <w:tc>
          <w:tcPr>
            <w:tcW w:w="1294" w:type="dxa"/>
            <w:vAlign w:val="bottom"/>
          </w:tcPr>
          <w:p w:rsidR="00F57CE3" w:rsidRPr="00F57CE3" w:rsidRDefault="00F57CE3" w:rsidP="006C64D1">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F57CE3" w:rsidRPr="00F57CE3" w:rsidRDefault="00F57CE3" w:rsidP="006C64D1">
            <w:pPr>
              <w:tabs>
                <w:tab w:val="decimal" w:pos="1044"/>
              </w:tabs>
              <w:overflowPunct/>
              <w:autoSpaceDE/>
              <w:autoSpaceDN/>
              <w:adjustRightInd/>
              <w:spacing w:line="320" w:lineRule="exact"/>
              <w:textAlignment w:val="auto"/>
              <w:rPr>
                <w:rFonts w:ascii="Arial" w:hAnsi="Arial" w:cs="Arial"/>
                <w:sz w:val="16"/>
                <w:szCs w:val="16"/>
              </w:rPr>
            </w:pPr>
          </w:p>
        </w:tc>
        <w:tc>
          <w:tcPr>
            <w:tcW w:w="1294" w:type="dxa"/>
            <w:vAlign w:val="bottom"/>
          </w:tcPr>
          <w:p w:rsidR="00F57CE3" w:rsidRPr="00F57CE3" w:rsidRDefault="00F57CE3" w:rsidP="006C64D1">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F57CE3" w:rsidRPr="00F57CE3" w:rsidRDefault="00F57CE3" w:rsidP="006C64D1">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F57CE3" w:rsidRPr="00F57CE3" w:rsidRDefault="00F57CE3" w:rsidP="006C64D1">
            <w:pPr>
              <w:tabs>
                <w:tab w:val="decimal" w:pos="1044"/>
              </w:tabs>
              <w:overflowPunct/>
              <w:autoSpaceDE/>
              <w:autoSpaceDN/>
              <w:adjustRightInd/>
              <w:spacing w:line="320" w:lineRule="exact"/>
              <w:textAlignment w:val="auto"/>
              <w:rPr>
                <w:rFonts w:ascii="Arial" w:hAnsi="Arial" w:cs="Arial"/>
                <w:sz w:val="16"/>
                <w:szCs w:val="16"/>
              </w:rPr>
            </w:pPr>
          </w:p>
        </w:tc>
      </w:tr>
      <w:tr w:rsidR="00F57CE3" w:rsidRPr="00622265" w:rsidTr="00107011">
        <w:tc>
          <w:tcPr>
            <w:tcW w:w="3150" w:type="dxa"/>
            <w:vAlign w:val="bottom"/>
          </w:tcPr>
          <w:p w:rsidR="00F57CE3" w:rsidRPr="00622265" w:rsidRDefault="00F57CE3" w:rsidP="00107011">
            <w:pPr>
              <w:tabs>
                <w:tab w:val="left" w:pos="450"/>
              </w:tabs>
              <w:spacing w:line="320" w:lineRule="exact"/>
              <w:ind w:left="180" w:right="-108" w:hanging="180"/>
              <w:rPr>
                <w:rFonts w:ascii="Arial" w:hAnsi="Arial" w:cs="Arial"/>
                <w:sz w:val="16"/>
                <w:szCs w:val="16"/>
                <w:cs/>
              </w:rPr>
            </w:pPr>
            <w:r w:rsidRPr="00622265">
              <w:rPr>
                <w:rFonts w:ascii="Arial" w:hAnsi="Arial" w:cs="Arial"/>
                <w:sz w:val="16"/>
                <w:szCs w:val="16"/>
              </w:rPr>
              <w:t>Claim and loss adjustment expenses - net</w:t>
            </w:r>
          </w:p>
        </w:tc>
        <w:tc>
          <w:tcPr>
            <w:tcW w:w="1294" w:type="dxa"/>
            <w:vAlign w:val="bottom"/>
          </w:tcPr>
          <w:p w:rsidR="00F57CE3" w:rsidRPr="00F57CE3" w:rsidRDefault="00F57CE3" w:rsidP="00F57CE3">
            <w:pP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13,521,383</w:t>
            </w:r>
          </w:p>
        </w:tc>
        <w:tc>
          <w:tcPr>
            <w:tcW w:w="1295" w:type="dxa"/>
            <w:vAlign w:val="bottom"/>
          </w:tcPr>
          <w:p w:rsidR="00F57CE3" w:rsidRPr="00F57CE3" w:rsidRDefault="00F57CE3" w:rsidP="00F57CE3">
            <w:pP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602,915</w:t>
            </w:r>
          </w:p>
        </w:tc>
        <w:tc>
          <w:tcPr>
            <w:tcW w:w="1294" w:type="dxa"/>
            <w:vAlign w:val="bottom"/>
          </w:tcPr>
          <w:p w:rsidR="00F57CE3" w:rsidRPr="00F57CE3" w:rsidRDefault="00F57CE3" w:rsidP="00F57CE3">
            <w:pP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276,510,406</w:t>
            </w:r>
          </w:p>
        </w:tc>
        <w:tc>
          <w:tcPr>
            <w:tcW w:w="1295" w:type="dxa"/>
            <w:vAlign w:val="bottom"/>
          </w:tcPr>
          <w:p w:rsidR="00F57CE3" w:rsidRPr="00F57CE3" w:rsidRDefault="00F57CE3" w:rsidP="00F57CE3">
            <w:pP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24,170,061</w:t>
            </w:r>
          </w:p>
        </w:tc>
        <w:tc>
          <w:tcPr>
            <w:tcW w:w="1295" w:type="dxa"/>
            <w:vAlign w:val="bottom"/>
          </w:tcPr>
          <w:p w:rsidR="00F57CE3" w:rsidRPr="00F57CE3" w:rsidRDefault="00F57CE3" w:rsidP="00F57CE3">
            <w:pP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314,804,765</w:t>
            </w:r>
          </w:p>
        </w:tc>
      </w:tr>
      <w:tr w:rsidR="00F57CE3" w:rsidRPr="00622265" w:rsidTr="00107011">
        <w:tc>
          <w:tcPr>
            <w:tcW w:w="3150" w:type="dxa"/>
            <w:vAlign w:val="bottom"/>
          </w:tcPr>
          <w:p w:rsidR="00F57CE3" w:rsidRPr="00622265" w:rsidRDefault="00F57CE3" w:rsidP="006C64D1">
            <w:pPr>
              <w:tabs>
                <w:tab w:val="left" w:pos="450"/>
                <w:tab w:val="left" w:pos="2880"/>
              </w:tabs>
              <w:spacing w:line="320" w:lineRule="exact"/>
              <w:ind w:left="180" w:hanging="180"/>
              <w:rPr>
                <w:rFonts w:ascii="Arial" w:hAnsi="Arial" w:cs="Arial"/>
                <w:sz w:val="16"/>
                <w:szCs w:val="16"/>
              </w:rPr>
            </w:pPr>
            <w:r w:rsidRPr="00622265">
              <w:rPr>
                <w:rFonts w:ascii="Arial" w:hAnsi="Arial" w:cs="Arial"/>
                <w:sz w:val="16"/>
                <w:szCs w:val="16"/>
              </w:rPr>
              <w:t>Commission and brokerage expenses</w:t>
            </w:r>
          </w:p>
        </w:tc>
        <w:tc>
          <w:tcPr>
            <w:tcW w:w="1294" w:type="dxa"/>
            <w:vAlign w:val="bottom"/>
          </w:tcPr>
          <w:p w:rsidR="00F57CE3" w:rsidRPr="00F57CE3" w:rsidRDefault="00F57CE3" w:rsidP="00F57CE3">
            <w:pP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31,811,328</w:t>
            </w:r>
          </w:p>
        </w:tc>
        <w:tc>
          <w:tcPr>
            <w:tcW w:w="1295" w:type="dxa"/>
            <w:vAlign w:val="bottom"/>
          </w:tcPr>
          <w:p w:rsidR="00F57CE3" w:rsidRPr="00F57CE3" w:rsidRDefault="00F57CE3" w:rsidP="00F57CE3">
            <w:pP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2,876,947</w:t>
            </w:r>
          </w:p>
        </w:tc>
        <w:tc>
          <w:tcPr>
            <w:tcW w:w="1294" w:type="dxa"/>
            <w:vAlign w:val="bottom"/>
          </w:tcPr>
          <w:p w:rsidR="00F57CE3" w:rsidRPr="00F57CE3" w:rsidRDefault="00F57CE3" w:rsidP="00F57CE3">
            <w:pP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60,275,494</w:t>
            </w:r>
          </w:p>
        </w:tc>
        <w:tc>
          <w:tcPr>
            <w:tcW w:w="1295" w:type="dxa"/>
            <w:vAlign w:val="bottom"/>
          </w:tcPr>
          <w:p w:rsidR="00F57CE3" w:rsidRPr="00F57CE3" w:rsidRDefault="00F57CE3" w:rsidP="00F57CE3">
            <w:pP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14,138,588</w:t>
            </w:r>
          </w:p>
        </w:tc>
        <w:tc>
          <w:tcPr>
            <w:tcW w:w="1295" w:type="dxa"/>
            <w:vAlign w:val="bottom"/>
          </w:tcPr>
          <w:p w:rsidR="00F57CE3" w:rsidRPr="00F57CE3" w:rsidRDefault="00F57CE3" w:rsidP="00F57CE3">
            <w:pP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109,102,357</w:t>
            </w:r>
          </w:p>
        </w:tc>
      </w:tr>
      <w:tr w:rsidR="00F57CE3" w:rsidRPr="00622265" w:rsidTr="00107011">
        <w:tc>
          <w:tcPr>
            <w:tcW w:w="3150" w:type="dxa"/>
            <w:vAlign w:val="bottom"/>
          </w:tcPr>
          <w:p w:rsidR="00F57CE3" w:rsidRPr="00622265" w:rsidRDefault="00F57CE3" w:rsidP="006C64D1">
            <w:pPr>
              <w:tabs>
                <w:tab w:val="left" w:pos="450"/>
                <w:tab w:val="left" w:pos="2880"/>
              </w:tabs>
              <w:spacing w:line="320" w:lineRule="exact"/>
              <w:rPr>
                <w:rFonts w:ascii="Arial" w:hAnsi="Arial" w:cs="Arial"/>
                <w:sz w:val="16"/>
                <w:szCs w:val="16"/>
                <w:cs/>
              </w:rPr>
            </w:pPr>
            <w:r w:rsidRPr="00622265">
              <w:rPr>
                <w:rFonts w:ascii="Arial" w:hAnsi="Arial" w:cs="Arial"/>
                <w:sz w:val="16"/>
                <w:szCs w:val="16"/>
              </w:rPr>
              <w:t>Other underwriting expenses</w:t>
            </w:r>
          </w:p>
        </w:tc>
        <w:tc>
          <w:tcPr>
            <w:tcW w:w="1294" w:type="dxa"/>
            <w:vAlign w:val="bottom"/>
          </w:tcPr>
          <w:p w:rsidR="00F57CE3" w:rsidRPr="00F57CE3" w:rsidRDefault="00F57CE3" w:rsidP="00F57CE3">
            <w:pPr>
              <w:pBdr>
                <w:bottom w:val="single" w:sz="4" w:space="1" w:color="auto"/>
              </w:pBd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14,922,033</w:t>
            </w:r>
          </w:p>
        </w:tc>
        <w:tc>
          <w:tcPr>
            <w:tcW w:w="1295" w:type="dxa"/>
            <w:vAlign w:val="bottom"/>
          </w:tcPr>
          <w:p w:rsidR="00F57CE3" w:rsidRPr="00F57CE3" w:rsidRDefault="00F57CE3" w:rsidP="00F57CE3">
            <w:pPr>
              <w:pBdr>
                <w:bottom w:val="single" w:sz="4" w:space="1" w:color="auto"/>
              </w:pBd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1,088,303</w:t>
            </w:r>
          </w:p>
        </w:tc>
        <w:tc>
          <w:tcPr>
            <w:tcW w:w="1294" w:type="dxa"/>
            <w:vAlign w:val="bottom"/>
          </w:tcPr>
          <w:p w:rsidR="00F57CE3" w:rsidRPr="00F57CE3" w:rsidRDefault="00F57CE3" w:rsidP="00F57CE3">
            <w:pPr>
              <w:pBdr>
                <w:bottom w:val="single" w:sz="4" w:space="1" w:color="auto"/>
              </w:pBd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34,759,003</w:t>
            </w:r>
          </w:p>
        </w:tc>
        <w:tc>
          <w:tcPr>
            <w:tcW w:w="1295" w:type="dxa"/>
            <w:vAlign w:val="bottom"/>
          </w:tcPr>
          <w:p w:rsidR="00F57CE3" w:rsidRPr="00F57CE3" w:rsidRDefault="00F57CE3" w:rsidP="00F57CE3">
            <w:pPr>
              <w:pBdr>
                <w:bottom w:val="single" w:sz="4" w:space="1" w:color="auto"/>
              </w:pBd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18,436,550</w:t>
            </w:r>
          </w:p>
        </w:tc>
        <w:tc>
          <w:tcPr>
            <w:tcW w:w="1295" w:type="dxa"/>
            <w:vAlign w:val="bottom"/>
          </w:tcPr>
          <w:p w:rsidR="00F57CE3" w:rsidRPr="00F57CE3" w:rsidRDefault="00F57CE3" w:rsidP="00F57CE3">
            <w:pPr>
              <w:pBdr>
                <w:bottom w:val="single" w:sz="4" w:space="1" w:color="auto"/>
              </w:pBd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69,205,889</w:t>
            </w:r>
          </w:p>
        </w:tc>
      </w:tr>
      <w:tr w:rsidR="00F57CE3" w:rsidRPr="00622265" w:rsidTr="00107011">
        <w:tc>
          <w:tcPr>
            <w:tcW w:w="3150" w:type="dxa"/>
            <w:vAlign w:val="bottom"/>
          </w:tcPr>
          <w:p w:rsidR="00F57CE3" w:rsidRPr="00622265" w:rsidRDefault="00F57CE3" w:rsidP="006C64D1">
            <w:pPr>
              <w:tabs>
                <w:tab w:val="left" w:pos="900"/>
                <w:tab w:val="left" w:pos="2880"/>
              </w:tabs>
              <w:spacing w:line="320" w:lineRule="exact"/>
              <w:ind w:left="151" w:hanging="151"/>
              <w:rPr>
                <w:rFonts w:ascii="Arial" w:hAnsi="Arial" w:cs="Arial"/>
                <w:b/>
                <w:bCs/>
                <w:sz w:val="16"/>
                <w:szCs w:val="16"/>
              </w:rPr>
            </w:pPr>
            <w:r w:rsidRPr="00622265">
              <w:rPr>
                <w:rFonts w:ascii="Arial" w:hAnsi="Arial" w:cs="Arial"/>
                <w:b/>
                <w:bCs/>
                <w:sz w:val="16"/>
                <w:szCs w:val="16"/>
              </w:rPr>
              <w:t xml:space="preserve">Total underwriting expenses </w:t>
            </w:r>
          </w:p>
          <w:p w:rsidR="00F57CE3" w:rsidRPr="00622265" w:rsidRDefault="00F57CE3" w:rsidP="006C64D1">
            <w:pPr>
              <w:tabs>
                <w:tab w:val="left" w:pos="900"/>
                <w:tab w:val="left" w:pos="2880"/>
              </w:tabs>
              <w:spacing w:line="320" w:lineRule="exact"/>
              <w:ind w:left="151" w:hanging="151"/>
              <w:rPr>
                <w:rFonts w:ascii="Arial" w:hAnsi="Arial" w:cs="Arial"/>
                <w:b/>
                <w:bCs/>
                <w:sz w:val="16"/>
                <w:szCs w:val="16"/>
                <w:cs/>
              </w:rPr>
            </w:pPr>
            <w:r w:rsidRPr="00622265">
              <w:rPr>
                <w:rFonts w:ascii="Arial" w:hAnsi="Arial" w:cs="Arial"/>
                <w:b/>
                <w:bCs/>
                <w:sz w:val="16"/>
                <w:szCs w:val="16"/>
              </w:rPr>
              <w:tab/>
              <w:t>before operating expenses</w:t>
            </w:r>
          </w:p>
        </w:tc>
        <w:tc>
          <w:tcPr>
            <w:tcW w:w="1294" w:type="dxa"/>
            <w:vAlign w:val="bottom"/>
          </w:tcPr>
          <w:p w:rsidR="00F57CE3" w:rsidRPr="00F57CE3" w:rsidRDefault="00F57CE3" w:rsidP="00F57CE3">
            <w:pPr>
              <w:pBdr>
                <w:bottom w:val="single" w:sz="4" w:space="1" w:color="auto"/>
              </w:pBd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60,254,744</w:t>
            </w:r>
          </w:p>
        </w:tc>
        <w:tc>
          <w:tcPr>
            <w:tcW w:w="1295" w:type="dxa"/>
            <w:vAlign w:val="bottom"/>
          </w:tcPr>
          <w:p w:rsidR="00F57CE3" w:rsidRPr="00F57CE3" w:rsidRDefault="00F57CE3" w:rsidP="00F57CE3">
            <w:pPr>
              <w:pBdr>
                <w:bottom w:val="single" w:sz="4" w:space="1" w:color="auto"/>
              </w:pBd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4,568,165</w:t>
            </w:r>
          </w:p>
        </w:tc>
        <w:tc>
          <w:tcPr>
            <w:tcW w:w="1294" w:type="dxa"/>
            <w:vAlign w:val="bottom"/>
          </w:tcPr>
          <w:p w:rsidR="00F57CE3" w:rsidRPr="00F57CE3" w:rsidRDefault="00F57CE3" w:rsidP="00F57CE3">
            <w:pPr>
              <w:pBdr>
                <w:bottom w:val="single" w:sz="4" w:space="1" w:color="auto"/>
              </w:pBd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371,544,903</w:t>
            </w:r>
          </w:p>
        </w:tc>
        <w:tc>
          <w:tcPr>
            <w:tcW w:w="1295" w:type="dxa"/>
            <w:vAlign w:val="bottom"/>
          </w:tcPr>
          <w:p w:rsidR="00F57CE3" w:rsidRPr="00F57CE3" w:rsidRDefault="00F57CE3" w:rsidP="00F57CE3">
            <w:pPr>
              <w:pBdr>
                <w:bottom w:val="single" w:sz="4" w:space="1" w:color="auto"/>
              </w:pBd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56,745,199</w:t>
            </w:r>
          </w:p>
        </w:tc>
        <w:tc>
          <w:tcPr>
            <w:tcW w:w="1295" w:type="dxa"/>
            <w:vAlign w:val="bottom"/>
          </w:tcPr>
          <w:p w:rsidR="00F57CE3" w:rsidRPr="00F57CE3" w:rsidRDefault="00F57CE3" w:rsidP="00F57CE3">
            <w:pPr>
              <w:pBdr>
                <w:bottom w:val="single" w:sz="4" w:space="1" w:color="auto"/>
              </w:pBd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493,113,011</w:t>
            </w:r>
          </w:p>
        </w:tc>
      </w:tr>
      <w:tr w:rsidR="00F57CE3" w:rsidRPr="00622265" w:rsidTr="00107011">
        <w:tc>
          <w:tcPr>
            <w:tcW w:w="3150" w:type="dxa"/>
            <w:vAlign w:val="bottom"/>
          </w:tcPr>
          <w:p w:rsidR="00F57CE3" w:rsidRPr="00622265" w:rsidRDefault="00F57CE3" w:rsidP="00061924">
            <w:pPr>
              <w:tabs>
                <w:tab w:val="left" w:pos="900"/>
                <w:tab w:val="left" w:pos="2880"/>
              </w:tabs>
              <w:spacing w:line="320" w:lineRule="exact"/>
              <w:ind w:left="151" w:hanging="151"/>
              <w:rPr>
                <w:rFonts w:ascii="Arial" w:hAnsi="Arial" w:cs="Arial"/>
                <w:b/>
                <w:bCs/>
                <w:sz w:val="16"/>
                <w:szCs w:val="16"/>
                <w:cs/>
              </w:rPr>
            </w:pPr>
            <w:r w:rsidRPr="00622265">
              <w:rPr>
                <w:rFonts w:ascii="Arial" w:hAnsi="Arial" w:cs="Arial"/>
                <w:b/>
                <w:bCs/>
                <w:sz w:val="16"/>
                <w:szCs w:val="16"/>
              </w:rPr>
              <w:t>Profit from underwriting before operating expenses</w:t>
            </w:r>
          </w:p>
        </w:tc>
        <w:tc>
          <w:tcPr>
            <w:tcW w:w="1294" w:type="dxa"/>
            <w:vAlign w:val="bottom"/>
          </w:tcPr>
          <w:p w:rsidR="00F57CE3" w:rsidRPr="00622265" w:rsidRDefault="00F57CE3" w:rsidP="00061924">
            <w:pPr>
              <w:pBdr>
                <w:bottom w:val="double" w:sz="4" w:space="1" w:color="auto"/>
              </w:pBdr>
              <w:tabs>
                <w:tab w:val="decimal" w:pos="972"/>
              </w:tabs>
              <w:overflowPunct/>
              <w:autoSpaceDE/>
              <w:autoSpaceDN/>
              <w:adjustRightInd/>
              <w:spacing w:line="320" w:lineRule="exact"/>
              <w:textAlignment w:val="auto"/>
              <w:rPr>
                <w:rFonts w:ascii="Arial" w:hAnsi="Arial" w:cs="Arial"/>
                <w:sz w:val="16"/>
                <w:szCs w:val="16"/>
              </w:rPr>
            </w:pPr>
            <w:r>
              <w:rPr>
                <w:rFonts w:ascii="Arial" w:hAnsi="Arial" w:cs="Arial"/>
                <w:sz w:val="16"/>
                <w:szCs w:val="16"/>
              </w:rPr>
              <w:t>31,415,015</w:t>
            </w:r>
          </w:p>
        </w:tc>
        <w:tc>
          <w:tcPr>
            <w:tcW w:w="1295" w:type="dxa"/>
            <w:vAlign w:val="bottom"/>
          </w:tcPr>
          <w:p w:rsidR="00F57CE3" w:rsidRPr="00622265" w:rsidRDefault="00F57CE3" w:rsidP="00061924">
            <w:pPr>
              <w:pBdr>
                <w:bottom w:val="double" w:sz="4" w:space="1" w:color="auto"/>
              </w:pBdr>
              <w:tabs>
                <w:tab w:val="decimal" w:pos="972"/>
              </w:tabs>
              <w:overflowPunct/>
              <w:autoSpaceDE/>
              <w:autoSpaceDN/>
              <w:adjustRightInd/>
              <w:spacing w:line="320" w:lineRule="exact"/>
              <w:textAlignment w:val="auto"/>
              <w:rPr>
                <w:rFonts w:ascii="Arial" w:hAnsi="Arial" w:cs="Arial"/>
                <w:sz w:val="16"/>
                <w:szCs w:val="16"/>
              </w:rPr>
            </w:pPr>
            <w:r>
              <w:rPr>
                <w:rFonts w:ascii="Arial" w:hAnsi="Arial" w:cs="Arial"/>
                <w:sz w:val="16"/>
                <w:szCs w:val="16"/>
              </w:rPr>
              <w:t>8,812,648</w:t>
            </w:r>
          </w:p>
        </w:tc>
        <w:tc>
          <w:tcPr>
            <w:tcW w:w="1294" w:type="dxa"/>
            <w:vAlign w:val="bottom"/>
          </w:tcPr>
          <w:p w:rsidR="00F57CE3" w:rsidRPr="00622265" w:rsidRDefault="00F57CE3" w:rsidP="00061924">
            <w:pPr>
              <w:pBdr>
                <w:bottom w:val="double" w:sz="4" w:space="1" w:color="auto"/>
              </w:pBdr>
              <w:tabs>
                <w:tab w:val="decimal" w:pos="972"/>
              </w:tabs>
              <w:overflowPunct/>
              <w:autoSpaceDE/>
              <w:autoSpaceDN/>
              <w:adjustRightInd/>
              <w:spacing w:line="320" w:lineRule="exact"/>
              <w:textAlignment w:val="auto"/>
              <w:rPr>
                <w:rFonts w:ascii="Arial" w:hAnsi="Arial" w:cs="Arial"/>
                <w:sz w:val="16"/>
                <w:szCs w:val="16"/>
              </w:rPr>
            </w:pPr>
            <w:r>
              <w:rPr>
                <w:rFonts w:ascii="Arial" w:hAnsi="Arial" w:cs="Arial"/>
                <w:sz w:val="16"/>
                <w:szCs w:val="16"/>
              </w:rPr>
              <w:t>43,738,571</w:t>
            </w:r>
          </w:p>
        </w:tc>
        <w:tc>
          <w:tcPr>
            <w:tcW w:w="1295" w:type="dxa"/>
            <w:vAlign w:val="bottom"/>
          </w:tcPr>
          <w:p w:rsidR="00F57CE3" w:rsidRPr="00622265" w:rsidRDefault="00F57CE3" w:rsidP="00597D31">
            <w:pPr>
              <w:pBdr>
                <w:bottom w:val="double" w:sz="4" w:space="1" w:color="auto"/>
              </w:pBdr>
              <w:tabs>
                <w:tab w:val="decimal" w:pos="972"/>
              </w:tabs>
              <w:overflowPunct/>
              <w:autoSpaceDE/>
              <w:autoSpaceDN/>
              <w:adjustRightInd/>
              <w:spacing w:line="320" w:lineRule="exact"/>
              <w:textAlignment w:val="auto"/>
              <w:rPr>
                <w:rFonts w:ascii="Arial" w:hAnsi="Arial" w:cs="Arial"/>
                <w:sz w:val="16"/>
                <w:szCs w:val="16"/>
              </w:rPr>
            </w:pPr>
            <w:r>
              <w:rPr>
                <w:rFonts w:ascii="Arial" w:hAnsi="Arial" w:cs="Arial"/>
                <w:sz w:val="16"/>
                <w:szCs w:val="16"/>
              </w:rPr>
              <w:t>10,378,418</w:t>
            </w:r>
          </w:p>
        </w:tc>
        <w:tc>
          <w:tcPr>
            <w:tcW w:w="1295" w:type="dxa"/>
            <w:vAlign w:val="bottom"/>
          </w:tcPr>
          <w:p w:rsidR="00F57CE3" w:rsidRPr="00061924" w:rsidRDefault="00F57CE3" w:rsidP="00061924">
            <w:pPr>
              <w:tabs>
                <w:tab w:val="decimal" w:pos="972"/>
              </w:tabs>
              <w:overflowPunct/>
              <w:autoSpaceDE/>
              <w:adjustRightInd/>
              <w:spacing w:line="340" w:lineRule="exact"/>
              <w:jc w:val="thaiDistribute"/>
              <w:rPr>
                <w:rFonts w:ascii="Arial" w:hAnsi="Arial" w:cs="Arial"/>
                <w:sz w:val="16"/>
                <w:szCs w:val="16"/>
              </w:rPr>
            </w:pPr>
            <w:r>
              <w:rPr>
                <w:rFonts w:ascii="Arial" w:hAnsi="Arial" w:cs="Arial"/>
                <w:sz w:val="16"/>
                <w:szCs w:val="16"/>
              </w:rPr>
              <w:t>94,344,652</w:t>
            </w:r>
          </w:p>
        </w:tc>
      </w:tr>
      <w:tr w:rsidR="00F57CE3" w:rsidRPr="00622265" w:rsidTr="00107011">
        <w:tc>
          <w:tcPr>
            <w:tcW w:w="3150" w:type="dxa"/>
            <w:vAlign w:val="bottom"/>
          </w:tcPr>
          <w:p w:rsidR="00F57CE3" w:rsidRPr="00622265" w:rsidRDefault="00F57CE3" w:rsidP="00061924">
            <w:pPr>
              <w:tabs>
                <w:tab w:val="left" w:pos="900"/>
                <w:tab w:val="left" w:pos="2880"/>
              </w:tabs>
              <w:spacing w:line="320" w:lineRule="exact"/>
              <w:rPr>
                <w:rFonts w:ascii="Arial" w:hAnsi="Arial" w:cs="Arial"/>
                <w:sz w:val="16"/>
                <w:szCs w:val="16"/>
              </w:rPr>
            </w:pPr>
            <w:r w:rsidRPr="00622265">
              <w:rPr>
                <w:rFonts w:ascii="Arial" w:hAnsi="Arial" w:cs="Arial"/>
                <w:sz w:val="16"/>
                <w:szCs w:val="16"/>
              </w:rPr>
              <w:t>Operating expenses</w:t>
            </w:r>
          </w:p>
        </w:tc>
        <w:tc>
          <w:tcPr>
            <w:tcW w:w="1294" w:type="dxa"/>
            <w:vAlign w:val="bottom"/>
          </w:tcPr>
          <w:p w:rsidR="00F57CE3" w:rsidRPr="00622265" w:rsidRDefault="00F57CE3"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F57CE3" w:rsidRPr="00622265" w:rsidRDefault="00F57CE3"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4" w:type="dxa"/>
            <w:vAlign w:val="bottom"/>
          </w:tcPr>
          <w:p w:rsidR="00F57CE3" w:rsidRPr="00622265" w:rsidRDefault="00F57CE3"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F57CE3" w:rsidRPr="00622265" w:rsidRDefault="00F57CE3"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F57CE3" w:rsidRPr="00061924" w:rsidRDefault="00F57CE3" w:rsidP="00061924">
            <w:pPr>
              <w:pBdr>
                <w:bottom w:val="single" w:sz="4" w:space="1" w:color="auto"/>
              </w:pBdr>
              <w:tabs>
                <w:tab w:val="decimal" w:pos="972"/>
              </w:tabs>
              <w:spacing w:line="320" w:lineRule="exact"/>
              <w:ind w:right="-43"/>
              <w:rPr>
                <w:rFonts w:ascii="Arial" w:hAnsi="Arial" w:cs="Arial"/>
                <w:sz w:val="16"/>
                <w:szCs w:val="16"/>
              </w:rPr>
            </w:pPr>
            <w:r>
              <w:rPr>
                <w:rFonts w:ascii="Arial" w:hAnsi="Arial" w:cs="Arial"/>
                <w:sz w:val="16"/>
                <w:szCs w:val="16"/>
              </w:rPr>
              <w:t>(81,854,125)</w:t>
            </w:r>
          </w:p>
        </w:tc>
      </w:tr>
      <w:tr w:rsidR="00F57CE3" w:rsidRPr="00622265" w:rsidTr="00107011">
        <w:trPr>
          <w:trHeight w:val="62"/>
        </w:trPr>
        <w:tc>
          <w:tcPr>
            <w:tcW w:w="3150" w:type="dxa"/>
            <w:vAlign w:val="bottom"/>
          </w:tcPr>
          <w:p w:rsidR="00F57CE3" w:rsidRPr="00622265" w:rsidRDefault="00F57CE3" w:rsidP="00061924">
            <w:pPr>
              <w:tabs>
                <w:tab w:val="left" w:pos="900"/>
                <w:tab w:val="left" w:pos="2880"/>
              </w:tabs>
              <w:spacing w:line="320" w:lineRule="exact"/>
              <w:rPr>
                <w:rFonts w:ascii="Arial" w:hAnsi="Arial" w:cs="Arial"/>
                <w:sz w:val="16"/>
                <w:szCs w:val="16"/>
              </w:rPr>
            </w:pPr>
            <w:r w:rsidRPr="00622265">
              <w:rPr>
                <w:rFonts w:ascii="Arial" w:hAnsi="Arial" w:cs="Arial"/>
                <w:b/>
                <w:bCs/>
                <w:sz w:val="16"/>
                <w:szCs w:val="16"/>
              </w:rPr>
              <w:t>Profit from underwriting</w:t>
            </w:r>
          </w:p>
        </w:tc>
        <w:tc>
          <w:tcPr>
            <w:tcW w:w="1294" w:type="dxa"/>
            <w:vAlign w:val="bottom"/>
          </w:tcPr>
          <w:p w:rsidR="00F57CE3" w:rsidRPr="00622265" w:rsidRDefault="00F57CE3"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F57CE3" w:rsidRPr="00622265" w:rsidRDefault="00F57CE3"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4" w:type="dxa"/>
            <w:vAlign w:val="bottom"/>
          </w:tcPr>
          <w:p w:rsidR="00F57CE3" w:rsidRPr="00622265" w:rsidRDefault="00F57CE3"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F57CE3" w:rsidRPr="00622265" w:rsidRDefault="00F57CE3"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F57CE3" w:rsidRPr="00061924" w:rsidRDefault="00F57CE3" w:rsidP="00061924">
            <w:pPr>
              <w:tabs>
                <w:tab w:val="decimal" w:pos="972"/>
              </w:tabs>
              <w:spacing w:line="320" w:lineRule="exact"/>
              <w:ind w:right="-43"/>
              <w:rPr>
                <w:rFonts w:ascii="Arial" w:hAnsi="Arial" w:cs="Arial"/>
                <w:sz w:val="16"/>
                <w:szCs w:val="16"/>
              </w:rPr>
            </w:pPr>
            <w:r>
              <w:rPr>
                <w:rFonts w:ascii="Arial" w:hAnsi="Arial" w:cs="Arial"/>
                <w:sz w:val="16"/>
                <w:szCs w:val="16"/>
              </w:rPr>
              <w:t>12,490,527</w:t>
            </w:r>
          </w:p>
        </w:tc>
      </w:tr>
      <w:tr w:rsidR="00F57CE3" w:rsidRPr="00622265" w:rsidTr="00107011">
        <w:trPr>
          <w:trHeight w:val="62"/>
        </w:trPr>
        <w:tc>
          <w:tcPr>
            <w:tcW w:w="3150" w:type="dxa"/>
            <w:vAlign w:val="bottom"/>
          </w:tcPr>
          <w:p w:rsidR="00F57CE3" w:rsidRPr="00622265" w:rsidRDefault="00F57CE3" w:rsidP="00061924">
            <w:pPr>
              <w:tabs>
                <w:tab w:val="left" w:pos="900"/>
                <w:tab w:val="left" w:pos="2880"/>
              </w:tabs>
              <w:spacing w:line="320" w:lineRule="exact"/>
              <w:ind w:left="162" w:hanging="162"/>
              <w:rPr>
                <w:rFonts w:ascii="Arial" w:hAnsi="Arial" w:cs="Arial"/>
                <w:sz w:val="16"/>
                <w:szCs w:val="16"/>
              </w:rPr>
            </w:pPr>
            <w:r w:rsidRPr="00622265">
              <w:rPr>
                <w:rFonts w:ascii="Arial" w:hAnsi="Arial" w:cs="Arial"/>
                <w:sz w:val="16"/>
                <w:szCs w:val="16"/>
              </w:rPr>
              <w:t>Share of loss from investments in associates</w:t>
            </w:r>
          </w:p>
        </w:tc>
        <w:tc>
          <w:tcPr>
            <w:tcW w:w="1294" w:type="dxa"/>
            <w:vAlign w:val="bottom"/>
          </w:tcPr>
          <w:p w:rsidR="00F57CE3" w:rsidRPr="00622265" w:rsidRDefault="00F57CE3"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F57CE3" w:rsidRPr="00622265" w:rsidRDefault="00F57CE3"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4" w:type="dxa"/>
            <w:vAlign w:val="bottom"/>
          </w:tcPr>
          <w:p w:rsidR="00F57CE3" w:rsidRPr="00622265" w:rsidRDefault="00F57CE3"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F57CE3" w:rsidRPr="00622265" w:rsidRDefault="00F57CE3"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F57CE3" w:rsidRPr="00622265" w:rsidRDefault="00F57CE3" w:rsidP="00061924">
            <w:pPr>
              <w:tabs>
                <w:tab w:val="decimal" w:pos="972"/>
              </w:tabs>
              <w:spacing w:line="320" w:lineRule="exact"/>
              <w:ind w:right="-43"/>
              <w:rPr>
                <w:rFonts w:ascii="Arial" w:hAnsi="Arial" w:cs="Arial"/>
                <w:sz w:val="16"/>
                <w:szCs w:val="16"/>
              </w:rPr>
            </w:pPr>
            <w:r>
              <w:rPr>
                <w:rFonts w:ascii="Arial" w:hAnsi="Arial" w:cs="Arial"/>
                <w:sz w:val="16"/>
                <w:szCs w:val="16"/>
              </w:rPr>
              <w:t>(539,820)</w:t>
            </w:r>
          </w:p>
        </w:tc>
      </w:tr>
      <w:tr w:rsidR="00F57CE3" w:rsidRPr="00622265" w:rsidTr="00107011">
        <w:trPr>
          <w:trHeight w:val="62"/>
        </w:trPr>
        <w:tc>
          <w:tcPr>
            <w:tcW w:w="3150" w:type="dxa"/>
            <w:vAlign w:val="bottom"/>
          </w:tcPr>
          <w:p w:rsidR="00F57CE3" w:rsidRPr="00622265" w:rsidRDefault="00F57CE3" w:rsidP="00061924">
            <w:pPr>
              <w:tabs>
                <w:tab w:val="left" w:pos="900"/>
                <w:tab w:val="left" w:pos="2880"/>
              </w:tabs>
              <w:spacing w:line="320" w:lineRule="exact"/>
              <w:rPr>
                <w:rFonts w:ascii="Arial" w:hAnsi="Arial" w:cs="Arial"/>
                <w:sz w:val="16"/>
                <w:szCs w:val="16"/>
                <w:cs/>
              </w:rPr>
            </w:pPr>
            <w:r w:rsidRPr="00622265">
              <w:rPr>
                <w:rFonts w:ascii="Arial" w:hAnsi="Arial" w:cs="Arial"/>
                <w:sz w:val="16"/>
                <w:szCs w:val="16"/>
              </w:rPr>
              <w:t>Investment income</w:t>
            </w:r>
          </w:p>
        </w:tc>
        <w:tc>
          <w:tcPr>
            <w:tcW w:w="1294" w:type="dxa"/>
            <w:vAlign w:val="bottom"/>
          </w:tcPr>
          <w:p w:rsidR="00F57CE3" w:rsidRPr="00622265" w:rsidRDefault="00F57CE3"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F57CE3" w:rsidRPr="00622265" w:rsidRDefault="00F57CE3"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4" w:type="dxa"/>
            <w:vAlign w:val="bottom"/>
          </w:tcPr>
          <w:p w:rsidR="00F57CE3" w:rsidRPr="00622265" w:rsidRDefault="00F57CE3"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F57CE3" w:rsidRPr="00622265" w:rsidRDefault="00F57CE3"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shd w:val="clear" w:color="auto" w:fill="auto"/>
            <w:vAlign w:val="bottom"/>
          </w:tcPr>
          <w:p w:rsidR="00F57CE3" w:rsidRPr="00622265" w:rsidRDefault="00F57CE3" w:rsidP="00061924">
            <w:pPr>
              <w:tabs>
                <w:tab w:val="decimal" w:pos="972"/>
              </w:tabs>
              <w:spacing w:line="320" w:lineRule="exact"/>
              <w:ind w:right="-43"/>
              <w:rPr>
                <w:rFonts w:ascii="Arial" w:hAnsi="Arial" w:cs="Arial"/>
                <w:sz w:val="16"/>
                <w:szCs w:val="16"/>
              </w:rPr>
            </w:pPr>
            <w:r>
              <w:rPr>
                <w:rFonts w:ascii="Arial" w:hAnsi="Arial" w:cs="Arial"/>
                <w:sz w:val="16"/>
                <w:szCs w:val="16"/>
              </w:rPr>
              <w:t>17,322,465</w:t>
            </w:r>
          </w:p>
        </w:tc>
      </w:tr>
      <w:tr w:rsidR="00F57CE3" w:rsidRPr="00622265" w:rsidTr="00107011">
        <w:tc>
          <w:tcPr>
            <w:tcW w:w="3150" w:type="dxa"/>
            <w:vAlign w:val="bottom"/>
          </w:tcPr>
          <w:p w:rsidR="00F57CE3" w:rsidRPr="00622265" w:rsidRDefault="00F57CE3" w:rsidP="00061924">
            <w:pPr>
              <w:tabs>
                <w:tab w:val="left" w:pos="900"/>
                <w:tab w:val="left" w:pos="2880"/>
              </w:tabs>
              <w:spacing w:line="320" w:lineRule="exact"/>
              <w:rPr>
                <w:rFonts w:ascii="Arial" w:hAnsi="Arial" w:cs="Arial"/>
                <w:sz w:val="16"/>
                <w:szCs w:val="16"/>
              </w:rPr>
            </w:pPr>
            <w:r w:rsidRPr="00622265">
              <w:rPr>
                <w:rFonts w:ascii="Arial" w:hAnsi="Arial" w:cs="Arial"/>
                <w:sz w:val="16"/>
                <w:szCs w:val="16"/>
              </w:rPr>
              <w:t>Profit on investments</w:t>
            </w:r>
          </w:p>
        </w:tc>
        <w:tc>
          <w:tcPr>
            <w:tcW w:w="1294" w:type="dxa"/>
            <w:vAlign w:val="bottom"/>
          </w:tcPr>
          <w:p w:rsidR="00F57CE3" w:rsidRPr="00622265" w:rsidRDefault="00F57CE3"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F57CE3" w:rsidRPr="00622265" w:rsidRDefault="00F57CE3"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4" w:type="dxa"/>
            <w:vAlign w:val="bottom"/>
          </w:tcPr>
          <w:p w:rsidR="00F57CE3" w:rsidRPr="00622265" w:rsidRDefault="00F57CE3"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F57CE3" w:rsidRPr="00622265" w:rsidRDefault="00F57CE3"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shd w:val="clear" w:color="auto" w:fill="auto"/>
            <w:vAlign w:val="bottom"/>
          </w:tcPr>
          <w:p w:rsidR="00F57CE3" w:rsidRPr="00622265" w:rsidRDefault="00F57CE3" w:rsidP="00061924">
            <w:pPr>
              <w:tabs>
                <w:tab w:val="decimal" w:pos="972"/>
              </w:tabs>
              <w:spacing w:line="320" w:lineRule="exact"/>
              <w:ind w:right="-43"/>
              <w:rPr>
                <w:rFonts w:ascii="Arial" w:hAnsi="Arial" w:cs="Arial"/>
                <w:sz w:val="16"/>
                <w:szCs w:val="16"/>
              </w:rPr>
            </w:pPr>
            <w:r>
              <w:rPr>
                <w:rFonts w:ascii="Arial" w:hAnsi="Arial" w:cs="Arial"/>
                <w:sz w:val="16"/>
                <w:szCs w:val="16"/>
              </w:rPr>
              <w:t>5,165,902</w:t>
            </w:r>
          </w:p>
        </w:tc>
      </w:tr>
      <w:tr w:rsidR="00F57CE3" w:rsidRPr="00622265" w:rsidTr="00107011">
        <w:tc>
          <w:tcPr>
            <w:tcW w:w="3150" w:type="dxa"/>
            <w:vAlign w:val="bottom"/>
          </w:tcPr>
          <w:p w:rsidR="00F57CE3" w:rsidRPr="00622265" w:rsidRDefault="00F57CE3" w:rsidP="00061924">
            <w:pPr>
              <w:tabs>
                <w:tab w:val="left" w:pos="900"/>
                <w:tab w:val="left" w:pos="2880"/>
              </w:tabs>
              <w:spacing w:line="320" w:lineRule="exact"/>
              <w:rPr>
                <w:rFonts w:ascii="Arial" w:hAnsi="Arial" w:cs="Arial"/>
                <w:sz w:val="16"/>
                <w:szCs w:val="16"/>
                <w:cs/>
              </w:rPr>
            </w:pPr>
            <w:r w:rsidRPr="00622265">
              <w:rPr>
                <w:rFonts w:ascii="Arial" w:hAnsi="Arial" w:cs="Arial"/>
                <w:sz w:val="16"/>
                <w:szCs w:val="16"/>
              </w:rPr>
              <w:t>Other income</w:t>
            </w:r>
          </w:p>
        </w:tc>
        <w:tc>
          <w:tcPr>
            <w:tcW w:w="1294" w:type="dxa"/>
            <w:vAlign w:val="bottom"/>
          </w:tcPr>
          <w:p w:rsidR="00F57CE3" w:rsidRPr="00622265" w:rsidRDefault="00F57CE3"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F57CE3" w:rsidRPr="00622265" w:rsidRDefault="00F57CE3"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4" w:type="dxa"/>
            <w:vAlign w:val="bottom"/>
          </w:tcPr>
          <w:p w:rsidR="00F57CE3" w:rsidRPr="00622265" w:rsidRDefault="00F57CE3"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F57CE3" w:rsidRPr="00622265" w:rsidRDefault="00F57CE3"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shd w:val="clear" w:color="auto" w:fill="auto"/>
            <w:vAlign w:val="bottom"/>
          </w:tcPr>
          <w:p w:rsidR="00F57CE3" w:rsidRPr="00622265" w:rsidRDefault="00F57CE3" w:rsidP="00061924">
            <w:pPr>
              <w:pBdr>
                <w:bottom w:val="single" w:sz="4" w:space="1" w:color="auto"/>
              </w:pBdr>
              <w:tabs>
                <w:tab w:val="decimal" w:pos="972"/>
              </w:tabs>
              <w:spacing w:line="320" w:lineRule="exact"/>
              <w:ind w:right="-43"/>
              <w:rPr>
                <w:rFonts w:ascii="Arial" w:hAnsi="Arial" w:cs="Arial"/>
                <w:sz w:val="16"/>
                <w:szCs w:val="16"/>
              </w:rPr>
            </w:pPr>
            <w:r>
              <w:rPr>
                <w:rFonts w:ascii="Arial" w:hAnsi="Arial" w:cs="Arial"/>
                <w:sz w:val="16"/>
                <w:szCs w:val="16"/>
              </w:rPr>
              <w:t>1,411,147</w:t>
            </w:r>
          </w:p>
        </w:tc>
      </w:tr>
      <w:tr w:rsidR="00F57CE3" w:rsidRPr="00622265" w:rsidTr="00107011">
        <w:tc>
          <w:tcPr>
            <w:tcW w:w="3150" w:type="dxa"/>
            <w:vAlign w:val="bottom"/>
          </w:tcPr>
          <w:p w:rsidR="00F57CE3" w:rsidRPr="00622265" w:rsidRDefault="00F57CE3" w:rsidP="00061924">
            <w:pPr>
              <w:tabs>
                <w:tab w:val="left" w:pos="900"/>
                <w:tab w:val="left" w:pos="2880"/>
              </w:tabs>
              <w:spacing w:line="320" w:lineRule="exact"/>
              <w:ind w:left="151" w:right="-108" w:hanging="151"/>
              <w:rPr>
                <w:rFonts w:ascii="Arial" w:hAnsi="Arial" w:cs="Arial"/>
                <w:b/>
                <w:bCs/>
                <w:sz w:val="16"/>
                <w:szCs w:val="16"/>
              </w:rPr>
            </w:pPr>
            <w:r w:rsidRPr="00622265">
              <w:rPr>
                <w:rFonts w:ascii="Arial" w:hAnsi="Arial" w:cs="Arial"/>
                <w:b/>
                <w:bCs/>
                <w:sz w:val="16"/>
                <w:szCs w:val="16"/>
              </w:rPr>
              <w:t>Profit before income tax expenses</w:t>
            </w:r>
          </w:p>
        </w:tc>
        <w:tc>
          <w:tcPr>
            <w:tcW w:w="1294" w:type="dxa"/>
            <w:vAlign w:val="bottom"/>
          </w:tcPr>
          <w:p w:rsidR="00F57CE3" w:rsidRPr="00622265" w:rsidRDefault="00F57CE3"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F57CE3" w:rsidRPr="00622265" w:rsidRDefault="00F57CE3"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4" w:type="dxa"/>
            <w:vAlign w:val="bottom"/>
          </w:tcPr>
          <w:p w:rsidR="00F57CE3" w:rsidRPr="00622265" w:rsidRDefault="00F57CE3"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F57CE3" w:rsidRPr="00622265" w:rsidRDefault="00F57CE3"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shd w:val="clear" w:color="auto" w:fill="auto"/>
            <w:vAlign w:val="bottom"/>
          </w:tcPr>
          <w:p w:rsidR="00F57CE3" w:rsidRPr="00061924" w:rsidRDefault="00F57CE3" w:rsidP="00061924">
            <w:pPr>
              <w:tabs>
                <w:tab w:val="decimal" w:pos="972"/>
              </w:tabs>
              <w:spacing w:line="320" w:lineRule="exact"/>
              <w:ind w:right="-43"/>
              <w:rPr>
                <w:rFonts w:ascii="Arial" w:hAnsi="Arial" w:cs="Arial"/>
                <w:sz w:val="16"/>
                <w:szCs w:val="16"/>
              </w:rPr>
            </w:pPr>
            <w:r>
              <w:rPr>
                <w:rFonts w:ascii="Arial" w:hAnsi="Arial" w:cs="Arial"/>
                <w:sz w:val="16"/>
                <w:szCs w:val="16"/>
              </w:rPr>
              <w:t>35,850,221</w:t>
            </w:r>
          </w:p>
        </w:tc>
      </w:tr>
      <w:tr w:rsidR="00F57CE3" w:rsidRPr="00622265" w:rsidTr="00107011">
        <w:tc>
          <w:tcPr>
            <w:tcW w:w="3150" w:type="dxa"/>
            <w:vAlign w:val="bottom"/>
          </w:tcPr>
          <w:p w:rsidR="00F57CE3" w:rsidRPr="00622265" w:rsidRDefault="00F57CE3" w:rsidP="00061924">
            <w:pPr>
              <w:tabs>
                <w:tab w:val="left" w:pos="900"/>
                <w:tab w:val="left" w:pos="2880"/>
              </w:tabs>
              <w:spacing w:line="320" w:lineRule="exact"/>
              <w:rPr>
                <w:rFonts w:ascii="Arial" w:hAnsi="Arial" w:cs="Arial"/>
                <w:sz w:val="16"/>
                <w:szCs w:val="16"/>
              </w:rPr>
            </w:pPr>
            <w:r w:rsidRPr="00622265">
              <w:rPr>
                <w:rFonts w:ascii="Arial" w:hAnsi="Arial" w:cs="Arial"/>
                <w:sz w:val="16"/>
                <w:szCs w:val="16"/>
              </w:rPr>
              <w:t>Income tax expenses</w:t>
            </w:r>
          </w:p>
        </w:tc>
        <w:tc>
          <w:tcPr>
            <w:tcW w:w="1294" w:type="dxa"/>
            <w:vAlign w:val="bottom"/>
          </w:tcPr>
          <w:p w:rsidR="00F57CE3" w:rsidRPr="00622265" w:rsidRDefault="00F57CE3"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F57CE3" w:rsidRPr="00622265" w:rsidRDefault="00F57CE3"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4" w:type="dxa"/>
            <w:vAlign w:val="bottom"/>
          </w:tcPr>
          <w:p w:rsidR="00F57CE3" w:rsidRPr="00622265" w:rsidRDefault="00F57CE3"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F57CE3" w:rsidRPr="00622265" w:rsidRDefault="00F57CE3"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shd w:val="clear" w:color="auto" w:fill="auto"/>
            <w:vAlign w:val="bottom"/>
          </w:tcPr>
          <w:p w:rsidR="00F57CE3" w:rsidRPr="00061924" w:rsidRDefault="00F57CE3" w:rsidP="00061924">
            <w:pPr>
              <w:pBdr>
                <w:bottom w:val="single" w:sz="4" w:space="1" w:color="auto"/>
              </w:pBdr>
              <w:tabs>
                <w:tab w:val="decimal" w:pos="972"/>
              </w:tabs>
              <w:spacing w:line="320" w:lineRule="exact"/>
              <w:ind w:right="-43"/>
              <w:rPr>
                <w:rFonts w:ascii="Arial" w:hAnsi="Arial" w:cs="Arial"/>
                <w:sz w:val="16"/>
                <w:szCs w:val="16"/>
              </w:rPr>
            </w:pPr>
            <w:r>
              <w:rPr>
                <w:rFonts w:ascii="Arial" w:hAnsi="Arial" w:cs="Arial"/>
                <w:sz w:val="16"/>
                <w:szCs w:val="16"/>
              </w:rPr>
              <w:t>(7,718,040)</w:t>
            </w:r>
          </w:p>
        </w:tc>
      </w:tr>
      <w:tr w:rsidR="00F57CE3" w:rsidRPr="00622265" w:rsidTr="00107011">
        <w:tc>
          <w:tcPr>
            <w:tcW w:w="3150" w:type="dxa"/>
            <w:vAlign w:val="bottom"/>
          </w:tcPr>
          <w:p w:rsidR="00F57CE3" w:rsidRPr="00622265" w:rsidRDefault="00F57CE3" w:rsidP="00061924">
            <w:pPr>
              <w:tabs>
                <w:tab w:val="left" w:pos="900"/>
                <w:tab w:val="left" w:pos="2880"/>
              </w:tabs>
              <w:spacing w:line="320" w:lineRule="exact"/>
              <w:rPr>
                <w:rFonts w:ascii="Arial" w:hAnsi="Arial" w:cs="Arial"/>
                <w:b/>
                <w:bCs/>
                <w:sz w:val="16"/>
                <w:szCs w:val="16"/>
              </w:rPr>
            </w:pPr>
            <w:r w:rsidRPr="00622265">
              <w:rPr>
                <w:rFonts w:ascii="Arial" w:hAnsi="Arial" w:cs="Arial"/>
                <w:b/>
                <w:bCs/>
                <w:sz w:val="16"/>
                <w:szCs w:val="16"/>
              </w:rPr>
              <w:t>Profit for the period</w:t>
            </w:r>
          </w:p>
        </w:tc>
        <w:tc>
          <w:tcPr>
            <w:tcW w:w="1294" w:type="dxa"/>
            <w:vAlign w:val="bottom"/>
          </w:tcPr>
          <w:p w:rsidR="00F57CE3" w:rsidRPr="00622265" w:rsidRDefault="00F57CE3"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F57CE3" w:rsidRPr="00622265" w:rsidRDefault="00F57CE3"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4" w:type="dxa"/>
            <w:vAlign w:val="bottom"/>
          </w:tcPr>
          <w:p w:rsidR="00F57CE3" w:rsidRPr="00622265" w:rsidRDefault="00F57CE3"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F57CE3" w:rsidRPr="00622265" w:rsidRDefault="00F57CE3"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shd w:val="clear" w:color="auto" w:fill="auto"/>
            <w:vAlign w:val="bottom"/>
          </w:tcPr>
          <w:p w:rsidR="00F57CE3" w:rsidRPr="00061924" w:rsidRDefault="00F57CE3" w:rsidP="00061924">
            <w:pPr>
              <w:pBdr>
                <w:bottom w:val="double" w:sz="4" w:space="1" w:color="auto"/>
              </w:pBdr>
              <w:tabs>
                <w:tab w:val="decimal" w:pos="972"/>
              </w:tabs>
              <w:spacing w:line="320" w:lineRule="exact"/>
              <w:ind w:right="-43"/>
              <w:rPr>
                <w:rFonts w:ascii="Arial" w:hAnsi="Arial" w:cs="Arial"/>
                <w:sz w:val="16"/>
                <w:szCs w:val="16"/>
              </w:rPr>
            </w:pPr>
            <w:r>
              <w:rPr>
                <w:rFonts w:ascii="Arial" w:hAnsi="Arial" w:cs="Arial"/>
                <w:sz w:val="16"/>
                <w:szCs w:val="16"/>
              </w:rPr>
              <w:t>28,132,181</w:t>
            </w:r>
          </w:p>
        </w:tc>
      </w:tr>
    </w:tbl>
    <w:p w:rsidR="00F277CE" w:rsidRPr="00622265" w:rsidRDefault="00F277CE">
      <w:pPr>
        <w:rPr>
          <w:rFonts w:ascii="Arial" w:hAnsi="Arial" w:cs="Arial"/>
          <w:sz w:val="2"/>
          <w:szCs w:val="2"/>
        </w:rPr>
      </w:pPr>
    </w:p>
    <w:p w:rsidR="00C31D88" w:rsidRDefault="00C31D88">
      <w:pPr>
        <w:overflowPunct/>
        <w:autoSpaceDE/>
        <w:autoSpaceDN/>
        <w:adjustRightInd/>
        <w:textAlignment w:val="auto"/>
      </w:pPr>
      <w:r>
        <w:br w:type="page"/>
      </w:r>
    </w:p>
    <w:tbl>
      <w:tblPr>
        <w:tblW w:w="9630" w:type="dxa"/>
        <w:tblInd w:w="558" w:type="dxa"/>
        <w:tblLayout w:type="fixed"/>
        <w:tblLook w:val="0000" w:firstRow="0" w:lastRow="0" w:firstColumn="0" w:lastColumn="0" w:noHBand="0" w:noVBand="0"/>
      </w:tblPr>
      <w:tblGrid>
        <w:gridCol w:w="2790"/>
        <w:gridCol w:w="360"/>
        <w:gridCol w:w="934"/>
        <w:gridCol w:w="360"/>
        <w:gridCol w:w="935"/>
        <w:gridCol w:w="360"/>
        <w:gridCol w:w="934"/>
        <w:gridCol w:w="360"/>
        <w:gridCol w:w="935"/>
        <w:gridCol w:w="360"/>
        <w:gridCol w:w="1295"/>
        <w:gridCol w:w="7"/>
      </w:tblGrid>
      <w:tr w:rsidR="00C31D88" w:rsidRPr="00F33F63" w:rsidTr="00C31D88">
        <w:tc>
          <w:tcPr>
            <w:tcW w:w="2790" w:type="dxa"/>
            <w:vAlign w:val="bottom"/>
          </w:tcPr>
          <w:p w:rsidR="00C31D88" w:rsidRPr="00C31D88" w:rsidRDefault="00C31D88" w:rsidP="00C31D88">
            <w:pPr>
              <w:tabs>
                <w:tab w:val="left" w:pos="900"/>
                <w:tab w:val="left" w:pos="2880"/>
              </w:tabs>
              <w:spacing w:line="340" w:lineRule="exact"/>
              <w:rPr>
                <w:cs/>
              </w:rPr>
            </w:pPr>
          </w:p>
        </w:tc>
        <w:tc>
          <w:tcPr>
            <w:tcW w:w="1294" w:type="dxa"/>
            <w:gridSpan w:val="2"/>
            <w:vAlign w:val="bottom"/>
          </w:tcPr>
          <w:p w:rsidR="00C31D88" w:rsidRPr="00F33F63" w:rsidRDefault="00C31D88" w:rsidP="00C31D88">
            <w:pPr>
              <w:spacing w:line="340" w:lineRule="exact"/>
              <w:ind w:right="-43"/>
              <w:jc w:val="center"/>
              <w:rPr>
                <w:rFonts w:ascii="Arial" w:hAnsi="Arial" w:cs="Arial"/>
                <w:sz w:val="16"/>
                <w:szCs w:val="16"/>
              </w:rPr>
            </w:pPr>
          </w:p>
        </w:tc>
        <w:tc>
          <w:tcPr>
            <w:tcW w:w="1295" w:type="dxa"/>
            <w:gridSpan w:val="2"/>
            <w:vAlign w:val="bottom"/>
          </w:tcPr>
          <w:p w:rsidR="00C31D88" w:rsidRPr="00F33F63" w:rsidRDefault="00C31D88" w:rsidP="00C31D88">
            <w:pPr>
              <w:spacing w:line="340" w:lineRule="exact"/>
              <w:ind w:right="-43"/>
              <w:jc w:val="center"/>
              <w:rPr>
                <w:rFonts w:ascii="Arial" w:hAnsi="Arial" w:cs="Arial"/>
                <w:sz w:val="16"/>
                <w:szCs w:val="16"/>
              </w:rPr>
            </w:pPr>
          </w:p>
        </w:tc>
        <w:tc>
          <w:tcPr>
            <w:tcW w:w="1294" w:type="dxa"/>
            <w:gridSpan w:val="2"/>
            <w:vAlign w:val="bottom"/>
          </w:tcPr>
          <w:p w:rsidR="00C31D88" w:rsidRPr="00F33F63" w:rsidRDefault="00C31D88" w:rsidP="00C31D88">
            <w:pPr>
              <w:spacing w:line="340" w:lineRule="exact"/>
              <w:ind w:right="-43"/>
              <w:jc w:val="center"/>
              <w:rPr>
                <w:rFonts w:ascii="Arial" w:hAnsi="Arial" w:cs="Arial"/>
                <w:sz w:val="16"/>
                <w:szCs w:val="16"/>
              </w:rPr>
            </w:pPr>
          </w:p>
        </w:tc>
        <w:tc>
          <w:tcPr>
            <w:tcW w:w="1295" w:type="dxa"/>
            <w:gridSpan w:val="2"/>
            <w:vAlign w:val="bottom"/>
          </w:tcPr>
          <w:p w:rsidR="00C31D88" w:rsidRPr="00F33F63" w:rsidRDefault="00C31D88" w:rsidP="00C31D88">
            <w:pPr>
              <w:spacing w:line="340" w:lineRule="exact"/>
              <w:ind w:right="-43"/>
              <w:jc w:val="center"/>
              <w:rPr>
                <w:rFonts w:ascii="Arial" w:hAnsi="Arial" w:cs="Arial"/>
                <w:sz w:val="16"/>
                <w:szCs w:val="16"/>
              </w:rPr>
            </w:pPr>
          </w:p>
        </w:tc>
        <w:tc>
          <w:tcPr>
            <w:tcW w:w="1662" w:type="dxa"/>
            <w:gridSpan w:val="3"/>
            <w:vAlign w:val="bottom"/>
          </w:tcPr>
          <w:p w:rsidR="00C31D88" w:rsidRPr="00F33F63" w:rsidRDefault="00C31D88" w:rsidP="00C31D88">
            <w:pPr>
              <w:spacing w:line="340" w:lineRule="exact"/>
              <w:ind w:right="-43"/>
              <w:jc w:val="right"/>
              <w:rPr>
                <w:rFonts w:ascii="Arial" w:hAnsi="Arial" w:cs="Arial"/>
                <w:sz w:val="16"/>
                <w:szCs w:val="16"/>
              </w:rPr>
            </w:pPr>
            <w:r w:rsidRPr="00F33F63">
              <w:rPr>
                <w:rFonts w:ascii="Arial" w:hAnsi="Arial" w:cs="Arial"/>
                <w:sz w:val="16"/>
                <w:szCs w:val="16"/>
              </w:rPr>
              <w:t>(Unit: Baht)</w:t>
            </w:r>
          </w:p>
        </w:tc>
      </w:tr>
      <w:tr w:rsidR="007444CA" w:rsidRPr="00F33F63" w:rsidTr="00C31D88">
        <w:trPr>
          <w:gridAfter w:val="1"/>
          <w:wAfter w:w="7" w:type="dxa"/>
        </w:trPr>
        <w:tc>
          <w:tcPr>
            <w:tcW w:w="3150" w:type="dxa"/>
            <w:gridSpan w:val="2"/>
            <w:vAlign w:val="bottom"/>
          </w:tcPr>
          <w:p w:rsidR="007444CA" w:rsidRPr="00F33F63" w:rsidRDefault="007444CA" w:rsidP="007444CA">
            <w:pPr>
              <w:tabs>
                <w:tab w:val="left" w:pos="900"/>
                <w:tab w:val="left" w:pos="2880"/>
              </w:tabs>
              <w:spacing w:line="320" w:lineRule="exact"/>
              <w:rPr>
                <w:rFonts w:ascii="Arial" w:hAnsi="Arial" w:cs="Arial"/>
                <w:sz w:val="16"/>
                <w:szCs w:val="16"/>
                <w:cs/>
              </w:rPr>
            </w:pPr>
          </w:p>
        </w:tc>
        <w:tc>
          <w:tcPr>
            <w:tcW w:w="6473" w:type="dxa"/>
            <w:gridSpan w:val="9"/>
            <w:vAlign w:val="bottom"/>
          </w:tcPr>
          <w:p w:rsidR="007444CA" w:rsidRPr="00622265" w:rsidRDefault="007444CA" w:rsidP="007444CA">
            <w:pPr>
              <w:pBdr>
                <w:bottom w:val="single" w:sz="4" w:space="1" w:color="auto"/>
              </w:pBdr>
              <w:spacing w:line="320" w:lineRule="exact"/>
              <w:ind w:right="-43"/>
              <w:jc w:val="center"/>
              <w:rPr>
                <w:rFonts w:ascii="Arial" w:hAnsi="Arial" w:cs="Arial"/>
                <w:sz w:val="16"/>
                <w:szCs w:val="16"/>
              </w:rPr>
            </w:pPr>
            <w:r w:rsidRPr="00622265">
              <w:rPr>
                <w:rFonts w:ascii="Arial" w:hAnsi="Arial" w:cs="Arial"/>
                <w:sz w:val="16"/>
                <w:szCs w:val="16"/>
              </w:rPr>
              <w:t>Financial statements in which the equity method is applied</w:t>
            </w:r>
          </w:p>
        </w:tc>
      </w:tr>
      <w:tr w:rsidR="007444CA" w:rsidRPr="00F33F63" w:rsidTr="00C31D88">
        <w:trPr>
          <w:gridAfter w:val="1"/>
          <w:wAfter w:w="7" w:type="dxa"/>
        </w:trPr>
        <w:tc>
          <w:tcPr>
            <w:tcW w:w="3150" w:type="dxa"/>
            <w:gridSpan w:val="2"/>
            <w:vAlign w:val="bottom"/>
          </w:tcPr>
          <w:p w:rsidR="007444CA" w:rsidRPr="00F33F63" w:rsidRDefault="007444CA" w:rsidP="007444CA">
            <w:pPr>
              <w:tabs>
                <w:tab w:val="left" w:pos="900"/>
                <w:tab w:val="left" w:pos="2880"/>
              </w:tabs>
              <w:spacing w:line="320" w:lineRule="exact"/>
              <w:rPr>
                <w:rFonts w:ascii="Arial" w:hAnsi="Arial" w:cs="Arial"/>
                <w:sz w:val="16"/>
                <w:szCs w:val="16"/>
                <w:cs/>
              </w:rPr>
            </w:pPr>
          </w:p>
        </w:tc>
        <w:tc>
          <w:tcPr>
            <w:tcW w:w="6473" w:type="dxa"/>
            <w:gridSpan w:val="9"/>
            <w:vAlign w:val="bottom"/>
          </w:tcPr>
          <w:p w:rsidR="007444CA" w:rsidRPr="00F33F63" w:rsidRDefault="007444CA" w:rsidP="007444CA">
            <w:pPr>
              <w:pBdr>
                <w:bottom w:val="single" w:sz="4" w:space="1" w:color="auto"/>
              </w:pBdr>
              <w:spacing w:line="320" w:lineRule="exact"/>
              <w:ind w:right="-43"/>
              <w:jc w:val="center"/>
              <w:rPr>
                <w:rFonts w:ascii="Arial" w:hAnsi="Arial" w:cs="Arial"/>
                <w:sz w:val="16"/>
                <w:szCs w:val="16"/>
              </w:rPr>
            </w:pPr>
            <w:r w:rsidRPr="00F33F63">
              <w:rPr>
                <w:rFonts w:ascii="Arial" w:hAnsi="Arial" w:cs="Arial"/>
                <w:sz w:val="16"/>
                <w:szCs w:val="16"/>
              </w:rPr>
              <w:t xml:space="preserve">For the three-month period ended </w:t>
            </w:r>
            <w:r>
              <w:rPr>
                <w:rFonts w:ascii="Arial" w:hAnsi="Arial" w:cs="Arial"/>
                <w:sz w:val="16"/>
                <w:szCs w:val="16"/>
              </w:rPr>
              <w:t>30 September</w:t>
            </w:r>
            <w:r w:rsidRPr="00F33F63">
              <w:rPr>
                <w:rFonts w:ascii="Arial" w:hAnsi="Arial" w:cs="Arial"/>
                <w:sz w:val="16"/>
                <w:szCs w:val="16"/>
              </w:rPr>
              <w:t xml:space="preserve"> 2017</w:t>
            </w:r>
          </w:p>
        </w:tc>
      </w:tr>
      <w:tr w:rsidR="007444CA" w:rsidRPr="00F33F63" w:rsidTr="00C31D88">
        <w:trPr>
          <w:gridAfter w:val="1"/>
          <w:wAfter w:w="7" w:type="dxa"/>
        </w:trPr>
        <w:tc>
          <w:tcPr>
            <w:tcW w:w="3150" w:type="dxa"/>
            <w:gridSpan w:val="2"/>
            <w:vAlign w:val="bottom"/>
          </w:tcPr>
          <w:p w:rsidR="007444CA" w:rsidRPr="00F33F63" w:rsidRDefault="007444CA" w:rsidP="007444CA">
            <w:pPr>
              <w:tabs>
                <w:tab w:val="left" w:pos="900"/>
                <w:tab w:val="left" w:pos="2880"/>
              </w:tabs>
              <w:spacing w:line="320" w:lineRule="exact"/>
              <w:rPr>
                <w:rFonts w:ascii="Arial" w:hAnsi="Arial" w:cs="Arial"/>
                <w:sz w:val="16"/>
                <w:szCs w:val="16"/>
                <w:cs/>
              </w:rPr>
            </w:pPr>
          </w:p>
        </w:tc>
        <w:tc>
          <w:tcPr>
            <w:tcW w:w="1294" w:type="dxa"/>
            <w:gridSpan w:val="2"/>
            <w:vAlign w:val="bottom"/>
          </w:tcPr>
          <w:p w:rsidR="007444CA" w:rsidRPr="00F33F63" w:rsidRDefault="007444CA" w:rsidP="007444CA">
            <w:pPr>
              <w:pBdr>
                <w:bottom w:val="single" w:sz="4" w:space="1" w:color="auto"/>
              </w:pBdr>
              <w:spacing w:line="320" w:lineRule="exact"/>
              <w:ind w:right="-43"/>
              <w:jc w:val="center"/>
              <w:rPr>
                <w:rFonts w:ascii="Arial" w:hAnsi="Arial" w:cs="Arial"/>
                <w:sz w:val="16"/>
                <w:szCs w:val="16"/>
              </w:rPr>
            </w:pPr>
            <w:r w:rsidRPr="00F33F63">
              <w:rPr>
                <w:rFonts w:ascii="Arial" w:hAnsi="Arial" w:cs="Arial"/>
                <w:sz w:val="16"/>
                <w:szCs w:val="16"/>
              </w:rPr>
              <w:t>Fire</w:t>
            </w:r>
          </w:p>
        </w:tc>
        <w:tc>
          <w:tcPr>
            <w:tcW w:w="1295" w:type="dxa"/>
            <w:gridSpan w:val="2"/>
            <w:vAlign w:val="bottom"/>
          </w:tcPr>
          <w:p w:rsidR="007444CA" w:rsidRPr="00F33F63" w:rsidRDefault="007444CA" w:rsidP="007444CA">
            <w:pPr>
              <w:pBdr>
                <w:bottom w:val="single" w:sz="4" w:space="1" w:color="auto"/>
              </w:pBdr>
              <w:spacing w:line="320" w:lineRule="exact"/>
              <w:ind w:right="-43"/>
              <w:jc w:val="center"/>
              <w:rPr>
                <w:rFonts w:ascii="Arial" w:hAnsi="Arial" w:cs="Arial"/>
                <w:sz w:val="16"/>
                <w:szCs w:val="16"/>
              </w:rPr>
            </w:pPr>
            <w:r w:rsidRPr="00F33F63">
              <w:rPr>
                <w:rFonts w:ascii="Arial" w:hAnsi="Arial" w:cs="Arial"/>
                <w:sz w:val="16"/>
                <w:szCs w:val="16"/>
              </w:rPr>
              <w:t>Marine and transportation</w:t>
            </w:r>
          </w:p>
        </w:tc>
        <w:tc>
          <w:tcPr>
            <w:tcW w:w="1294" w:type="dxa"/>
            <w:gridSpan w:val="2"/>
            <w:vAlign w:val="bottom"/>
          </w:tcPr>
          <w:p w:rsidR="007444CA" w:rsidRPr="00F33F63" w:rsidRDefault="007444CA" w:rsidP="007444CA">
            <w:pPr>
              <w:pBdr>
                <w:bottom w:val="single" w:sz="4" w:space="1" w:color="auto"/>
              </w:pBdr>
              <w:spacing w:line="320" w:lineRule="exact"/>
              <w:ind w:right="-43"/>
              <w:jc w:val="center"/>
              <w:rPr>
                <w:rFonts w:ascii="Arial" w:hAnsi="Arial" w:cs="Arial"/>
                <w:sz w:val="16"/>
                <w:szCs w:val="16"/>
              </w:rPr>
            </w:pPr>
            <w:r w:rsidRPr="00F33F63">
              <w:rPr>
                <w:rFonts w:ascii="Arial" w:hAnsi="Arial" w:cs="Arial"/>
                <w:sz w:val="16"/>
                <w:szCs w:val="16"/>
              </w:rPr>
              <w:t>Motor</w:t>
            </w:r>
          </w:p>
        </w:tc>
        <w:tc>
          <w:tcPr>
            <w:tcW w:w="1295" w:type="dxa"/>
            <w:gridSpan w:val="2"/>
            <w:vAlign w:val="bottom"/>
          </w:tcPr>
          <w:p w:rsidR="007444CA" w:rsidRPr="00F33F63" w:rsidRDefault="007444CA" w:rsidP="007444CA">
            <w:pPr>
              <w:pBdr>
                <w:bottom w:val="single" w:sz="4" w:space="1" w:color="auto"/>
              </w:pBdr>
              <w:spacing w:line="320" w:lineRule="exact"/>
              <w:ind w:right="-43"/>
              <w:jc w:val="center"/>
              <w:rPr>
                <w:rFonts w:ascii="Arial" w:hAnsi="Arial" w:cs="Arial"/>
                <w:sz w:val="16"/>
                <w:szCs w:val="16"/>
              </w:rPr>
            </w:pPr>
            <w:r w:rsidRPr="00F33F63">
              <w:rPr>
                <w:rFonts w:ascii="Arial" w:hAnsi="Arial" w:cs="Arial"/>
                <w:sz w:val="16"/>
                <w:szCs w:val="16"/>
              </w:rPr>
              <w:t>Miscellaneous</w:t>
            </w:r>
          </w:p>
        </w:tc>
        <w:tc>
          <w:tcPr>
            <w:tcW w:w="1295" w:type="dxa"/>
            <w:vAlign w:val="bottom"/>
          </w:tcPr>
          <w:p w:rsidR="007444CA" w:rsidRPr="00F33F63" w:rsidRDefault="007444CA" w:rsidP="007444CA">
            <w:pPr>
              <w:pBdr>
                <w:bottom w:val="single" w:sz="4" w:space="1" w:color="auto"/>
              </w:pBdr>
              <w:spacing w:line="320" w:lineRule="exact"/>
              <w:ind w:right="-43"/>
              <w:jc w:val="center"/>
              <w:rPr>
                <w:rFonts w:ascii="Arial" w:hAnsi="Arial" w:cs="Arial"/>
                <w:sz w:val="16"/>
                <w:szCs w:val="16"/>
              </w:rPr>
            </w:pPr>
            <w:r w:rsidRPr="00F33F63">
              <w:rPr>
                <w:rFonts w:ascii="Arial" w:hAnsi="Arial" w:cs="Arial"/>
                <w:sz w:val="16"/>
                <w:szCs w:val="16"/>
              </w:rPr>
              <w:t>Total</w:t>
            </w:r>
          </w:p>
        </w:tc>
      </w:tr>
      <w:tr w:rsidR="007444CA" w:rsidRPr="00F33F63" w:rsidTr="00C31D88">
        <w:trPr>
          <w:gridAfter w:val="1"/>
          <w:wAfter w:w="7" w:type="dxa"/>
        </w:trPr>
        <w:tc>
          <w:tcPr>
            <w:tcW w:w="3150" w:type="dxa"/>
            <w:gridSpan w:val="2"/>
            <w:vAlign w:val="bottom"/>
          </w:tcPr>
          <w:p w:rsidR="007444CA" w:rsidRPr="00F33F63" w:rsidRDefault="007444CA" w:rsidP="007444CA">
            <w:pPr>
              <w:tabs>
                <w:tab w:val="left" w:pos="900"/>
                <w:tab w:val="left" w:pos="2880"/>
              </w:tabs>
              <w:spacing w:line="320" w:lineRule="exact"/>
              <w:rPr>
                <w:rFonts w:ascii="Arial" w:hAnsi="Arial" w:cs="Arial"/>
                <w:b/>
                <w:bCs/>
                <w:sz w:val="16"/>
                <w:szCs w:val="16"/>
                <w:cs/>
              </w:rPr>
            </w:pPr>
            <w:r w:rsidRPr="00F33F63">
              <w:rPr>
                <w:rFonts w:ascii="Arial" w:hAnsi="Arial" w:cs="Arial"/>
                <w:b/>
                <w:bCs/>
                <w:sz w:val="16"/>
                <w:szCs w:val="16"/>
              </w:rPr>
              <w:t>Underwriting income</w:t>
            </w:r>
          </w:p>
        </w:tc>
        <w:tc>
          <w:tcPr>
            <w:tcW w:w="1294" w:type="dxa"/>
            <w:gridSpan w:val="2"/>
            <w:vAlign w:val="bottom"/>
          </w:tcPr>
          <w:p w:rsidR="007444CA" w:rsidRPr="00F33F63" w:rsidRDefault="007444CA" w:rsidP="007444CA">
            <w:pPr>
              <w:tabs>
                <w:tab w:val="decimal" w:pos="972"/>
              </w:tabs>
              <w:spacing w:line="320" w:lineRule="exact"/>
              <w:ind w:right="-43"/>
              <w:rPr>
                <w:rFonts w:ascii="Arial" w:hAnsi="Arial" w:cs="Arial"/>
                <w:sz w:val="16"/>
                <w:szCs w:val="16"/>
              </w:rPr>
            </w:pPr>
          </w:p>
        </w:tc>
        <w:tc>
          <w:tcPr>
            <w:tcW w:w="1295" w:type="dxa"/>
            <w:gridSpan w:val="2"/>
            <w:vAlign w:val="bottom"/>
          </w:tcPr>
          <w:p w:rsidR="007444CA" w:rsidRPr="00F33F63" w:rsidRDefault="007444CA" w:rsidP="007444CA">
            <w:pPr>
              <w:tabs>
                <w:tab w:val="decimal" w:pos="972"/>
              </w:tabs>
              <w:spacing w:line="320" w:lineRule="exact"/>
              <w:ind w:right="-43"/>
              <w:rPr>
                <w:rFonts w:ascii="Arial" w:hAnsi="Arial" w:cs="Arial"/>
                <w:sz w:val="16"/>
                <w:szCs w:val="16"/>
              </w:rPr>
            </w:pPr>
          </w:p>
        </w:tc>
        <w:tc>
          <w:tcPr>
            <w:tcW w:w="1294" w:type="dxa"/>
            <w:gridSpan w:val="2"/>
            <w:vAlign w:val="bottom"/>
          </w:tcPr>
          <w:p w:rsidR="007444CA" w:rsidRPr="00F33F63" w:rsidRDefault="007444CA" w:rsidP="007444CA">
            <w:pPr>
              <w:tabs>
                <w:tab w:val="decimal" w:pos="972"/>
              </w:tabs>
              <w:spacing w:line="320" w:lineRule="exact"/>
              <w:ind w:right="-43"/>
              <w:rPr>
                <w:rFonts w:ascii="Arial" w:hAnsi="Arial" w:cs="Arial"/>
                <w:sz w:val="16"/>
                <w:szCs w:val="16"/>
              </w:rPr>
            </w:pPr>
          </w:p>
        </w:tc>
        <w:tc>
          <w:tcPr>
            <w:tcW w:w="1295" w:type="dxa"/>
            <w:gridSpan w:val="2"/>
            <w:vAlign w:val="bottom"/>
          </w:tcPr>
          <w:p w:rsidR="007444CA" w:rsidRPr="00F33F63" w:rsidRDefault="007444CA" w:rsidP="007444CA">
            <w:pPr>
              <w:tabs>
                <w:tab w:val="decimal" w:pos="972"/>
              </w:tabs>
              <w:spacing w:line="320" w:lineRule="exact"/>
              <w:ind w:right="-43"/>
              <w:rPr>
                <w:rFonts w:ascii="Arial" w:hAnsi="Arial" w:cs="Arial"/>
                <w:sz w:val="16"/>
                <w:szCs w:val="16"/>
              </w:rPr>
            </w:pPr>
          </w:p>
        </w:tc>
        <w:tc>
          <w:tcPr>
            <w:tcW w:w="1295" w:type="dxa"/>
            <w:vAlign w:val="bottom"/>
          </w:tcPr>
          <w:p w:rsidR="007444CA" w:rsidRPr="00F33F63" w:rsidRDefault="007444CA" w:rsidP="007444CA">
            <w:pPr>
              <w:tabs>
                <w:tab w:val="decimal" w:pos="972"/>
              </w:tabs>
              <w:spacing w:line="320" w:lineRule="exact"/>
              <w:ind w:right="-43"/>
              <w:rPr>
                <w:rFonts w:ascii="Arial" w:hAnsi="Arial" w:cs="Arial"/>
                <w:sz w:val="16"/>
                <w:szCs w:val="16"/>
              </w:rPr>
            </w:pPr>
          </w:p>
        </w:tc>
      </w:tr>
      <w:tr w:rsidR="007444CA" w:rsidRPr="00B01181" w:rsidTr="00C31D88">
        <w:trPr>
          <w:gridAfter w:val="1"/>
          <w:wAfter w:w="7" w:type="dxa"/>
          <w:trHeight w:val="80"/>
        </w:trPr>
        <w:tc>
          <w:tcPr>
            <w:tcW w:w="3150" w:type="dxa"/>
            <w:gridSpan w:val="2"/>
            <w:vAlign w:val="bottom"/>
          </w:tcPr>
          <w:p w:rsidR="007444CA" w:rsidRPr="00F33F63" w:rsidRDefault="007444CA" w:rsidP="007444CA">
            <w:pPr>
              <w:tabs>
                <w:tab w:val="left" w:pos="900"/>
                <w:tab w:val="left" w:pos="2880"/>
              </w:tabs>
              <w:spacing w:line="320" w:lineRule="exact"/>
              <w:rPr>
                <w:rFonts w:ascii="Arial" w:hAnsi="Arial" w:cs="Arial"/>
                <w:sz w:val="16"/>
                <w:szCs w:val="16"/>
                <w:cs/>
              </w:rPr>
            </w:pPr>
            <w:r w:rsidRPr="00F33F63">
              <w:rPr>
                <w:rFonts w:ascii="Arial" w:hAnsi="Arial" w:cs="Arial"/>
                <w:sz w:val="16"/>
                <w:szCs w:val="16"/>
              </w:rPr>
              <w:t>Gross premium written</w:t>
            </w:r>
          </w:p>
        </w:tc>
        <w:tc>
          <w:tcPr>
            <w:tcW w:w="1294" w:type="dxa"/>
            <w:gridSpan w:val="2"/>
            <w:vAlign w:val="bottom"/>
          </w:tcPr>
          <w:p w:rsidR="007444CA" w:rsidRPr="00B72210" w:rsidRDefault="007444CA" w:rsidP="007444CA">
            <w:pPr>
              <w:tabs>
                <w:tab w:val="decimal" w:pos="972"/>
              </w:tabs>
              <w:overflowPunct/>
              <w:autoSpaceDE/>
              <w:autoSpaceDN/>
              <w:adjustRightInd/>
              <w:spacing w:line="320" w:lineRule="exact"/>
              <w:textAlignment w:val="auto"/>
              <w:rPr>
                <w:rFonts w:ascii="Arial" w:hAnsi="Arial" w:cs="Arial"/>
                <w:sz w:val="16"/>
                <w:szCs w:val="16"/>
                <w:cs/>
              </w:rPr>
            </w:pPr>
            <w:r w:rsidRPr="00B72210">
              <w:rPr>
                <w:rFonts w:ascii="Arial" w:hAnsi="Arial" w:cs="Arial"/>
                <w:sz w:val="16"/>
                <w:szCs w:val="16"/>
              </w:rPr>
              <w:t>106,924,229</w:t>
            </w:r>
          </w:p>
        </w:tc>
        <w:tc>
          <w:tcPr>
            <w:tcW w:w="1295" w:type="dxa"/>
            <w:gridSpan w:val="2"/>
            <w:vAlign w:val="bottom"/>
          </w:tcPr>
          <w:p w:rsidR="007444CA" w:rsidRPr="00B72210" w:rsidRDefault="007444CA" w:rsidP="007444CA">
            <w:pPr>
              <w:tabs>
                <w:tab w:val="decimal" w:pos="972"/>
              </w:tabs>
              <w:overflowPunct/>
              <w:autoSpaceDE/>
              <w:autoSpaceDN/>
              <w:adjustRightInd/>
              <w:spacing w:line="320" w:lineRule="exact"/>
              <w:textAlignment w:val="auto"/>
              <w:rPr>
                <w:rFonts w:ascii="Arial" w:hAnsi="Arial" w:cs="Arial"/>
                <w:sz w:val="16"/>
                <w:szCs w:val="16"/>
                <w:cs/>
              </w:rPr>
            </w:pPr>
            <w:r w:rsidRPr="00B72210">
              <w:rPr>
                <w:rFonts w:ascii="Arial" w:hAnsi="Arial" w:cs="Arial"/>
                <w:sz w:val="16"/>
                <w:szCs w:val="16"/>
              </w:rPr>
              <w:t>16,896,535</w:t>
            </w:r>
          </w:p>
        </w:tc>
        <w:tc>
          <w:tcPr>
            <w:tcW w:w="1294" w:type="dxa"/>
            <w:gridSpan w:val="2"/>
            <w:vAlign w:val="bottom"/>
          </w:tcPr>
          <w:p w:rsidR="007444CA" w:rsidRPr="00B72210" w:rsidRDefault="007444CA" w:rsidP="007444CA">
            <w:pP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386,431,796</w:t>
            </w:r>
          </w:p>
        </w:tc>
        <w:tc>
          <w:tcPr>
            <w:tcW w:w="1295" w:type="dxa"/>
            <w:gridSpan w:val="2"/>
            <w:vAlign w:val="bottom"/>
          </w:tcPr>
          <w:p w:rsidR="007444CA" w:rsidRPr="00B72210" w:rsidRDefault="007444CA" w:rsidP="007444CA">
            <w:pP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62,218,685</w:t>
            </w:r>
          </w:p>
        </w:tc>
        <w:tc>
          <w:tcPr>
            <w:tcW w:w="1295" w:type="dxa"/>
            <w:vAlign w:val="bottom"/>
          </w:tcPr>
          <w:p w:rsidR="007444CA" w:rsidRPr="00B72210" w:rsidRDefault="007444CA" w:rsidP="007444CA">
            <w:pP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572,471,245</w:t>
            </w:r>
          </w:p>
        </w:tc>
      </w:tr>
      <w:tr w:rsidR="007444CA" w:rsidRPr="00B01181" w:rsidTr="00C31D88">
        <w:trPr>
          <w:gridAfter w:val="1"/>
          <w:wAfter w:w="7" w:type="dxa"/>
        </w:trPr>
        <w:tc>
          <w:tcPr>
            <w:tcW w:w="3150" w:type="dxa"/>
            <w:gridSpan w:val="2"/>
            <w:vAlign w:val="bottom"/>
          </w:tcPr>
          <w:p w:rsidR="007444CA" w:rsidRPr="00F33F63" w:rsidRDefault="007444CA" w:rsidP="007444CA">
            <w:pPr>
              <w:tabs>
                <w:tab w:val="left" w:pos="900"/>
                <w:tab w:val="left" w:pos="2880"/>
              </w:tabs>
              <w:spacing w:line="320" w:lineRule="exact"/>
              <w:rPr>
                <w:rFonts w:ascii="Arial" w:hAnsi="Arial" w:cs="Arial"/>
                <w:sz w:val="16"/>
                <w:szCs w:val="16"/>
              </w:rPr>
            </w:pPr>
            <w:r w:rsidRPr="00F33F63">
              <w:rPr>
                <w:rFonts w:ascii="Arial" w:hAnsi="Arial" w:cs="Arial"/>
                <w:sz w:val="16"/>
                <w:szCs w:val="16"/>
              </w:rPr>
              <w:t>Less: Premiums ceded to reinsurers</w:t>
            </w:r>
          </w:p>
        </w:tc>
        <w:tc>
          <w:tcPr>
            <w:tcW w:w="1294" w:type="dxa"/>
            <w:gridSpan w:val="2"/>
            <w:vAlign w:val="bottom"/>
          </w:tcPr>
          <w:p w:rsidR="007444CA" w:rsidRPr="00B72210" w:rsidRDefault="007444CA" w:rsidP="007444CA">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(41,603,906)</w:t>
            </w:r>
          </w:p>
        </w:tc>
        <w:tc>
          <w:tcPr>
            <w:tcW w:w="1295" w:type="dxa"/>
            <w:gridSpan w:val="2"/>
            <w:vAlign w:val="bottom"/>
          </w:tcPr>
          <w:p w:rsidR="007444CA" w:rsidRPr="00B72210" w:rsidRDefault="007444CA" w:rsidP="007444CA">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(7,368,093)</w:t>
            </w:r>
          </w:p>
        </w:tc>
        <w:tc>
          <w:tcPr>
            <w:tcW w:w="1294" w:type="dxa"/>
            <w:gridSpan w:val="2"/>
            <w:vAlign w:val="bottom"/>
          </w:tcPr>
          <w:p w:rsidR="007444CA" w:rsidRPr="00B72210" w:rsidRDefault="007444CA" w:rsidP="007444CA">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(1,778,236)</w:t>
            </w:r>
          </w:p>
        </w:tc>
        <w:tc>
          <w:tcPr>
            <w:tcW w:w="1295" w:type="dxa"/>
            <w:gridSpan w:val="2"/>
            <w:vAlign w:val="bottom"/>
          </w:tcPr>
          <w:p w:rsidR="007444CA" w:rsidRPr="00B72210" w:rsidRDefault="007444CA" w:rsidP="007444CA">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(40,184,565)</w:t>
            </w:r>
          </w:p>
        </w:tc>
        <w:tc>
          <w:tcPr>
            <w:tcW w:w="1295" w:type="dxa"/>
            <w:vAlign w:val="bottom"/>
          </w:tcPr>
          <w:p w:rsidR="007444CA" w:rsidRPr="00B72210" w:rsidRDefault="007444CA" w:rsidP="007444CA">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(90,934,800)</w:t>
            </w:r>
          </w:p>
        </w:tc>
      </w:tr>
      <w:tr w:rsidR="007444CA" w:rsidRPr="00B01181" w:rsidTr="00C31D88">
        <w:trPr>
          <w:gridAfter w:val="1"/>
          <w:wAfter w:w="7" w:type="dxa"/>
        </w:trPr>
        <w:tc>
          <w:tcPr>
            <w:tcW w:w="3150" w:type="dxa"/>
            <w:gridSpan w:val="2"/>
            <w:vAlign w:val="bottom"/>
          </w:tcPr>
          <w:p w:rsidR="007444CA" w:rsidRPr="00F33F63" w:rsidRDefault="007444CA" w:rsidP="007444CA">
            <w:pPr>
              <w:tabs>
                <w:tab w:val="left" w:pos="450"/>
                <w:tab w:val="left" w:pos="2880"/>
              </w:tabs>
              <w:spacing w:line="320" w:lineRule="exact"/>
              <w:rPr>
                <w:rFonts w:ascii="Arial" w:hAnsi="Arial" w:cs="Arial"/>
                <w:sz w:val="16"/>
                <w:szCs w:val="16"/>
                <w:cs/>
              </w:rPr>
            </w:pPr>
            <w:r w:rsidRPr="00F33F63">
              <w:rPr>
                <w:rFonts w:ascii="Arial" w:hAnsi="Arial" w:cs="Arial"/>
                <w:sz w:val="16"/>
                <w:szCs w:val="16"/>
              </w:rPr>
              <w:t>Net premium written</w:t>
            </w:r>
          </w:p>
        </w:tc>
        <w:tc>
          <w:tcPr>
            <w:tcW w:w="1294" w:type="dxa"/>
            <w:gridSpan w:val="2"/>
            <w:vAlign w:val="bottom"/>
          </w:tcPr>
          <w:p w:rsidR="007444CA" w:rsidRPr="00B72210" w:rsidRDefault="007444CA" w:rsidP="007444CA">
            <w:pP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65,320,323</w:t>
            </w:r>
          </w:p>
        </w:tc>
        <w:tc>
          <w:tcPr>
            <w:tcW w:w="1295" w:type="dxa"/>
            <w:gridSpan w:val="2"/>
            <w:vAlign w:val="bottom"/>
          </w:tcPr>
          <w:p w:rsidR="007444CA" w:rsidRPr="00B72210" w:rsidRDefault="007444CA" w:rsidP="007444CA">
            <w:pP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9,528,442</w:t>
            </w:r>
          </w:p>
        </w:tc>
        <w:tc>
          <w:tcPr>
            <w:tcW w:w="1294" w:type="dxa"/>
            <w:gridSpan w:val="2"/>
            <w:vAlign w:val="bottom"/>
          </w:tcPr>
          <w:p w:rsidR="007444CA" w:rsidRPr="00B72210" w:rsidRDefault="007444CA" w:rsidP="007444CA">
            <w:pP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384,653,560</w:t>
            </w:r>
          </w:p>
        </w:tc>
        <w:tc>
          <w:tcPr>
            <w:tcW w:w="1295" w:type="dxa"/>
            <w:gridSpan w:val="2"/>
            <w:vAlign w:val="bottom"/>
          </w:tcPr>
          <w:p w:rsidR="007444CA" w:rsidRPr="00B72210" w:rsidRDefault="007444CA" w:rsidP="007444CA">
            <w:pP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22,034,120</w:t>
            </w:r>
          </w:p>
        </w:tc>
        <w:tc>
          <w:tcPr>
            <w:tcW w:w="1295" w:type="dxa"/>
            <w:vAlign w:val="bottom"/>
          </w:tcPr>
          <w:p w:rsidR="007444CA" w:rsidRPr="00B72210" w:rsidRDefault="007444CA" w:rsidP="007444CA">
            <w:pP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481,536,445</w:t>
            </w:r>
          </w:p>
        </w:tc>
      </w:tr>
      <w:tr w:rsidR="007444CA" w:rsidRPr="00B01181" w:rsidTr="00C31D88">
        <w:trPr>
          <w:gridAfter w:val="1"/>
          <w:wAfter w:w="7" w:type="dxa"/>
        </w:trPr>
        <w:tc>
          <w:tcPr>
            <w:tcW w:w="3150" w:type="dxa"/>
            <w:gridSpan w:val="2"/>
            <w:vAlign w:val="bottom"/>
          </w:tcPr>
          <w:p w:rsidR="007444CA" w:rsidRPr="00F33F63" w:rsidRDefault="007444CA" w:rsidP="007444CA">
            <w:pPr>
              <w:tabs>
                <w:tab w:val="left" w:pos="2880"/>
              </w:tabs>
              <w:spacing w:line="320" w:lineRule="exact"/>
              <w:ind w:left="162" w:right="-108" w:hanging="153"/>
              <w:rPr>
                <w:rFonts w:ascii="Arial" w:hAnsi="Arial" w:cs="Arial"/>
                <w:sz w:val="16"/>
                <w:szCs w:val="16"/>
                <w:cs/>
              </w:rPr>
            </w:pPr>
            <w:r w:rsidRPr="00F33F63">
              <w:rPr>
                <w:rFonts w:ascii="Arial" w:hAnsi="Arial" w:cs="Arial"/>
                <w:sz w:val="16"/>
                <w:szCs w:val="16"/>
              </w:rPr>
              <w:t>Add</w:t>
            </w:r>
            <w:r>
              <w:rPr>
                <w:rFonts w:ascii="Arial" w:hAnsi="Arial" w:cs="Arial"/>
                <w:sz w:val="16"/>
                <w:szCs w:val="16"/>
              </w:rPr>
              <w:t xml:space="preserve">: Unearned premium </w:t>
            </w:r>
            <w:r w:rsidRPr="00F33F63">
              <w:rPr>
                <w:rFonts w:ascii="Arial" w:hAnsi="Arial" w:cs="Arial"/>
                <w:sz w:val="16"/>
                <w:szCs w:val="16"/>
              </w:rPr>
              <w:t xml:space="preserve">reserves </w:t>
            </w:r>
            <w:r>
              <w:rPr>
                <w:rFonts w:ascii="Arial" w:hAnsi="Arial" w:cs="Arial"/>
                <w:sz w:val="16"/>
                <w:szCs w:val="16"/>
              </w:rPr>
              <w:t xml:space="preserve"> </w:t>
            </w:r>
            <w:r w:rsidRPr="00F33F63">
              <w:rPr>
                <w:rFonts w:ascii="Arial" w:hAnsi="Arial" w:cs="Arial"/>
                <w:sz w:val="16"/>
                <w:szCs w:val="16"/>
              </w:rPr>
              <w:t>decrease from prior period</w:t>
            </w:r>
          </w:p>
        </w:tc>
        <w:tc>
          <w:tcPr>
            <w:tcW w:w="1294" w:type="dxa"/>
            <w:gridSpan w:val="2"/>
            <w:vAlign w:val="bottom"/>
          </w:tcPr>
          <w:p w:rsidR="007444CA" w:rsidRPr="00B72210" w:rsidRDefault="007444CA" w:rsidP="007444CA">
            <w:pPr>
              <w:pBdr>
                <w:bottom w:val="single" w:sz="4" w:space="1" w:color="auto"/>
              </w:pBdr>
              <w:tabs>
                <w:tab w:val="decimal" w:pos="972"/>
              </w:tabs>
              <w:spacing w:line="320" w:lineRule="exact"/>
              <w:ind w:right="-43"/>
              <w:rPr>
                <w:rFonts w:ascii="Arial" w:hAnsi="Arial" w:cs="Arial"/>
                <w:sz w:val="16"/>
                <w:szCs w:val="16"/>
              </w:rPr>
            </w:pPr>
            <w:r w:rsidRPr="00B72210">
              <w:rPr>
                <w:rFonts w:ascii="Arial" w:hAnsi="Arial" w:cs="Arial"/>
                <w:sz w:val="16"/>
                <w:szCs w:val="16"/>
              </w:rPr>
              <w:t>8,986,826</w:t>
            </w:r>
          </w:p>
        </w:tc>
        <w:tc>
          <w:tcPr>
            <w:tcW w:w="1295" w:type="dxa"/>
            <w:gridSpan w:val="2"/>
            <w:vAlign w:val="bottom"/>
          </w:tcPr>
          <w:p w:rsidR="007444CA" w:rsidRPr="00B72210" w:rsidRDefault="007444CA" w:rsidP="007444CA">
            <w:pPr>
              <w:pBdr>
                <w:bottom w:val="single" w:sz="4" w:space="1" w:color="auto"/>
              </w:pBdr>
              <w:tabs>
                <w:tab w:val="decimal" w:pos="972"/>
              </w:tabs>
              <w:spacing w:line="320" w:lineRule="exact"/>
              <w:ind w:right="-43"/>
              <w:rPr>
                <w:rFonts w:ascii="Arial" w:hAnsi="Arial" w:cs="Arial"/>
                <w:sz w:val="16"/>
                <w:szCs w:val="16"/>
              </w:rPr>
            </w:pPr>
            <w:r w:rsidRPr="00B72210">
              <w:rPr>
                <w:rFonts w:ascii="Arial" w:hAnsi="Arial" w:cs="Arial"/>
                <w:sz w:val="16"/>
                <w:szCs w:val="16"/>
              </w:rPr>
              <w:t>274,860</w:t>
            </w:r>
          </w:p>
        </w:tc>
        <w:tc>
          <w:tcPr>
            <w:tcW w:w="1294" w:type="dxa"/>
            <w:gridSpan w:val="2"/>
            <w:vAlign w:val="bottom"/>
          </w:tcPr>
          <w:p w:rsidR="007444CA" w:rsidRPr="00B72210" w:rsidRDefault="007444CA" w:rsidP="007444CA">
            <w:pPr>
              <w:pBdr>
                <w:bottom w:val="single" w:sz="4" w:space="1" w:color="auto"/>
              </w:pBdr>
              <w:tabs>
                <w:tab w:val="decimal" w:pos="972"/>
              </w:tabs>
              <w:spacing w:line="320" w:lineRule="exact"/>
              <w:ind w:right="-43"/>
              <w:rPr>
                <w:rFonts w:ascii="Arial" w:hAnsi="Arial" w:cs="Arial"/>
                <w:sz w:val="16"/>
                <w:szCs w:val="16"/>
              </w:rPr>
            </w:pPr>
            <w:r w:rsidRPr="00B72210">
              <w:rPr>
                <w:rFonts w:ascii="Arial" w:hAnsi="Arial" w:cs="Arial"/>
                <w:sz w:val="16"/>
                <w:szCs w:val="16"/>
              </w:rPr>
              <w:t>16,554,703</w:t>
            </w:r>
          </w:p>
        </w:tc>
        <w:tc>
          <w:tcPr>
            <w:tcW w:w="1295" w:type="dxa"/>
            <w:gridSpan w:val="2"/>
            <w:vAlign w:val="bottom"/>
          </w:tcPr>
          <w:p w:rsidR="007444CA" w:rsidRPr="00B72210" w:rsidRDefault="007444CA" w:rsidP="007444CA">
            <w:pPr>
              <w:pBdr>
                <w:bottom w:val="single" w:sz="4" w:space="1" w:color="auto"/>
              </w:pBdr>
              <w:tabs>
                <w:tab w:val="decimal" w:pos="972"/>
              </w:tabs>
              <w:spacing w:line="320" w:lineRule="exact"/>
              <w:ind w:right="-43"/>
              <w:rPr>
                <w:rFonts w:ascii="Arial" w:hAnsi="Arial" w:cs="Arial"/>
                <w:sz w:val="16"/>
                <w:szCs w:val="16"/>
              </w:rPr>
            </w:pPr>
            <w:r w:rsidRPr="00B72210">
              <w:rPr>
                <w:rFonts w:ascii="Arial" w:hAnsi="Arial" w:cs="Arial"/>
                <w:sz w:val="16"/>
                <w:szCs w:val="16"/>
              </w:rPr>
              <w:t>3,857,473</w:t>
            </w:r>
          </w:p>
        </w:tc>
        <w:tc>
          <w:tcPr>
            <w:tcW w:w="1295" w:type="dxa"/>
            <w:vAlign w:val="bottom"/>
          </w:tcPr>
          <w:p w:rsidR="007444CA" w:rsidRPr="00B72210" w:rsidRDefault="007444CA" w:rsidP="007444CA">
            <w:pPr>
              <w:pBdr>
                <w:bottom w:val="single" w:sz="4" w:space="1" w:color="auto"/>
              </w:pBdr>
              <w:tabs>
                <w:tab w:val="decimal" w:pos="972"/>
              </w:tabs>
              <w:spacing w:line="320" w:lineRule="exact"/>
              <w:ind w:right="-43"/>
              <w:rPr>
                <w:rFonts w:ascii="Arial" w:hAnsi="Arial" w:cs="Arial"/>
                <w:sz w:val="16"/>
                <w:szCs w:val="16"/>
              </w:rPr>
            </w:pPr>
            <w:r w:rsidRPr="00B72210">
              <w:rPr>
                <w:rFonts w:ascii="Arial" w:hAnsi="Arial" w:cs="Arial"/>
                <w:sz w:val="16"/>
                <w:szCs w:val="16"/>
              </w:rPr>
              <w:t>29,673,862</w:t>
            </w:r>
          </w:p>
        </w:tc>
      </w:tr>
      <w:tr w:rsidR="007444CA" w:rsidRPr="00B01181" w:rsidTr="00C31D88">
        <w:trPr>
          <w:gridAfter w:val="1"/>
          <w:wAfter w:w="7" w:type="dxa"/>
        </w:trPr>
        <w:tc>
          <w:tcPr>
            <w:tcW w:w="3150" w:type="dxa"/>
            <w:gridSpan w:val="2"/>
            <w:vAlign w:val="bottom"/>
          </w:tcPr>
          <w:p w:rsidR="007444CA" w:rsidRPr="00F33F63" w:rsidRDefault="007444CA" w:rsidP="007444CA">
            <w:pPr>
              <w:tabs>
                <w:tab w:val="left" w:pos="900"/>
                <w:tab w:val="left" w:pos="2880"/>
              </w:tabs>
              <w:spacing w:line="320" w:lineRule="exact"/>
              <w:rPr>
                <w:rFonts w:ascii="Arial" w:hAnsi="Arial" w:cs="Arial"/>
                <w:sz w:val="16"/>
                <w:szCs w:val="16"/>
                <w:cs/>
              </w:rPr>
            </w:pPr>
            <w:r w:rsidRPr="00F33F63">
              <w:rPr>
                <w:rFonts w:ascii="Arial" w:hAnsi="Arial" w:cs="Arial"/>
                <w:sz w:val="16"/>
                <w:szCs w:val="16"/>
              </w:rPr>
              <w:t>Net earned premium</w:t>
            </w:r>
          </w:p>
        </w:tc>
        <w:tc>
          <w:tcPr>
            <w:tcW w:w="1294" w:type="dxa"/>
            <w:gridSpan w:val="2"/>
            <w:vAlign w:val="bottom"/>
          </w:tcPr>
          <w:p w:rsidR="007444CA" w:rsidRPr="00B72210" w:rsidRDefault="007444CA" w:rsidP="007444CA">
            <w:pP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74,307,149</w:t>
            </w:r>
          </w:p>
        </w:tc>
        <w:tc>
          <w:tcPr>
            <w:tcW w:w="1295" w:type="dxa"/>
            <w:gridSpan w:val="2"/>
            <w:vAlign w:val="bottom"/>
          </w:tcPr>
          <w:p w:rsidR="007444CA" w:rsidRPr="00B72210" w:rsidRDefault="007444CA" w:rsidP="007444CA">
            <w:pP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9,803,302</w:t>
            </w:r>
          </w:p>
        </w:tc>
        <w:tc>
          <w:tcPr>
            <w:tcW w:w="1294" w:type="dxa"/>
            <w:gridSpan w:val="2"/>
            <w:vAlign w:val="bottom"/>
          </w:tcPr>
          <w:p w:rsidR="007444CA" w:rsidRPr="00B72210" w:rsidRDefault="007444CA" w:rsidP="007444CA">
            <w:pP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401,208,263</w:t>
            </w:r>
          </w:p>
        </w:tc>
        <w:tc>
          <w:tcPr>
            <w:tcW w:w="1295" w:type="dxa"/>
            <w:gridSpan w:val="2"/>
            <w:vAlign w:val="bottom"/>
          </w:tcPr>
          <w:p w:rsidR="007444CA" w:rsidRPr="00B72210" w:rsidRDefault="007444CA" w:rsidP="007444CA">
            <w:pP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25,891,593</w:t>
            </w:r>
          </w:p>
        </w:tc>
        <w:tc>
          <w:tcPr>
            <w:tcW w:w="1295" w:type="dxa"/>
            <w:vAlign w:val="bottom"/>
          </w:tcPr>
          <w:p w:rsidR="007444CA" w:rsidRPr="00B72210" w:rsidRDefault="007444CA" w:rsidP="007444CA">
            <w:pP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511,210,307</w:t>
            </w:r>
          </w:p>
        </w:tc>
      </w:tr>
      <w:tr w:rsidR="007444CA" w:rsidRPr="00B01181" w:rsidTr="00C31D88">
        <w:trPr>
          <w:gridAfter w:val="1"/>
          <w:wAfter w:w="7" w:type="dxa"/>
        </w:trPr>
        <w:tc>
          <w:tcPr>
            <w:tcW w:w="3150" w:type="dxa"/>
            <w:gridSpan w:val="2"/>
            <w:vAlign w:val="bottom"/>
          </w:tcPr>
          <w:p w:rsidR="007444CA" w:rsidRPr="00F33F63" w:rsidRDefault="007444CA" w:rsidP="007444CA">
            <w:pPr>
              <w:tabs>
                <w:tab w:val="left" w:pos="900"/>
                <w:tab w:val="left" w:pos="2880"/>
              </w:tabs>
              <w:spacing w:line="320" w:lineRule="exact"/>
              <w:rPr>
                <w:rFonts w:ascii="Arial" w:hAnsi="Arial" w:cs="Arial"/>
                <w:sz w:val="16"/>
                <w:szCs w:val="16"/>
                <w:cs/>
              </w:rPr>
            </w:pPr>
            <w:r w:rsidRPr="00F33F63">
              <w:rPr>
                <w:rFonts w:ascii="Arial" w:hAnsi="Arial" w:cs="Arial"/>
                <w:sz w:val="16"/>
                <w:szCs w:val="16"/>
              </w:rPr>
              <w:t>Fee and commission income</w:t>
            </w:r>
          </w:p>
        </w:tc>
        <w:tc>
          <w:tcPr>
            <w:tcW w:w="1294" w:type="dxa"/>
            <w:gridSpan w:val="2"/>
            <w:vAlign w:val="bottom"/>
          </w:tcPr>
          <w:p w:rsidR="007444CA" w:rsidRPr="00B72210" w:rsidRDefault="007444CA" w:rsidP="007444CA">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14,571,665</w:t>
            </w:r>
          </w:p>
        </w:tc>
        <w:tc>
          <w:tcPr>
            <w:tcW w:w="1295" w:type="dxa"/>
            <w:gridSpan w:val="2"/>
            <w:vAlign w:val="bottom"/>
          </w:tcPr>
          <w:p w:rsidR="007444CA" w:rsidRPr="00B72210" w:rsidRDefault="007444CA" w:rsidP="007444CA">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2,464,707</w:t>
            </w:r>
          </w:p>
        </w:tc>
        <w:tc>
          <w:tcPr>
            <w:tcW w:w="1294" w:type="dxa"/>
            <w:gridSpan w:val="2"/>
            <w:vAlign w:val="bottom"/>
          </w:tcPr>
          <w:p w:rsidR="007444CA" w:rsidRPr="00B72210" w:rsidRDefault="007444CA" w:rsidP="007444CA">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576,169</w:t>
            </w:r>
          </w:p>
        </w:tc>
        <w:tc>
          <w:tcPr>
            <w:tcW w:w="1295" w:type="dxa"/>
            <w:gridSpan w:val="2"/>
            <w:vAlign w:val="bottom"/>
          </w:tcPr>
          <w:p w:rsidR="007444CA" w:rsidRPr="00B72210" w:rsidRDefault="007444CA" w:rsidP="007444CA">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15,079,308</w:t>
            </w:r>
          </w:p>
        </w:tc>
        <w:tc>
          <w:tcPr>
            <w:tcW w:w="1295" w:type="dxa"/>
            <w:vAlign w:val="bottom"/>
          </w:tcPr>
          <w:p w:rsidR="007444CA" w:rsidRPr="00B72210" w:rsidRDefault="007444CA" w:rsidP="007444CA">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32,691,849</w:t>
            </w:r>
          </w:p>
        </w:tc>
      </w:tr>
      <w:tr w:rsidR="007444CA" w:rsidRPr="00B01181" w:rsidTr="00C31D88">
        <w:trPr>
          <w:gridAfter w:val="1"/>
          <w:wAfter w:w="7" w:type="dxa"/>
        </w:trPr>
        <w:tc>
          <w:tcPr>
            <w:tcW w:w="3150" w:type="dxa"/>
            <w:gridSpan w:val="2"/>
            <w:vAlign w:val="bottom"/>
          </w:tcPr>
          <w:p w:rsidR="007444CA" w:rsidRPr="00F33F63" w:rsidRDefault="007444CA" w:rsidP="007444CA">
            <w:pPr>
              <w:tabs>
                <w:tab w:val="left" w:pos="900"/>
                <w:tab w:val="left" w:pos="2880"/>
              </w:tabs>
              <w:spacing w:line="320" w:lineRule="exact"/>
              <w:rPr>
                <w:rFonts w:ascii="Arial" w:hAnsi="Arial" w:cs="Arial"/>
                <w:b/>
                <w:bCs/>
                <w:sz w:val="16"/>
                <w:szCs w:val="16"/>
              </w:rPr>
            </w:pPr>
            <w:r w:rsidRPr="00F33F63">
              <w:rPr>
                <w:rFonts w:ascii="Arial" w:hAnsi="Arial" w:cs="Arial"/>
                <w:b/>
                <w:bCs/>
                <w:sz w:val="16"/>
                <w:szCs w:val="16"/>
              </w:rPr>
              <w:t>Total underwriting income</w:t>
            </w:r>
          </w:p>
        </w:tc>
        <w:tc>
          <w:tcPr>
            <w:tcW w:w="1294" w:type="dxa"/>
            <w:gridSpan w:val="2"/>
            <w:vAlign w:val="bottom"/>
          </w:tcPr>
          <w:p w:rsidR="007444CA" w:rsidRPr="00B72210" w:rsidRDefault="007444CA" w:rsidP="007444CA">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88,878,814</w:t>
            </w:r>
          </w:p>
        </w:tc>
        <w:tc>
          <w:tcPr>
            <w:tcW w:w="1295" w:type="dxa"/>
            <w:gridSpan w:val="2"/>
            <w:vAlign w:val="bottom"/>
          </w:tcPr>
          <w:p w:rsidR="007444CA" w:rsidRPr="00B72210" w:rsidRDefault="007444CA" w:rsidP="007444CA">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12,268,009</w:t>
            </w:r>
          </w:p>
        </w:tc>
        <w:tc>
          <w:tcPr>
            <w:tcW w:w="1294" w:type="dxa"/>
            <w:gridSpan w:val="2"/>
            <w:vAlign w:val="bottom"/>
          </w:tcPr>
          <w:p w:rsidR="007444CA" w:rsidRPr="00B72210" w:rsidRDefault="007444CA" w:rsidP="007444CA">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401,784,432</w:t>
            </w:r>
          </w:p>
        </w:tc>
        <w:tc>
          <w:tcPr>
            <w:tcW w:w="1295" w:type="dxa"/>
            <w:gridSpan w:val="2"/>
            <w:vAlign w:val="bottom"/>
          </w:tcPr>
          <w:p w:rsidR="007444CA" w:rsidRPr="00B72210" w:rsidRDefault="007444CA" w:rsidP="007444CA">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40,970,901</w:t>
            </w:r>
          </w:p>
        </w:tc>
        <w:tc>
          <w:tcPr>
            <w:tcW w:w="1295" w:type="dxa"/>
            <w:vAlign w:val="bottom"/>
          </w:tcPr>
          <w:p w:rsidR="007444CA" w:rsidRPr="00B72210" w:rsidRDefault="007444CA" w:rsidP="007444CA">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543,902,156</w:t>
            </w:r>
          </w:p>
        </w:tc>
      </w:tr>
      <w:tr w:rsidR="007444CA" w:rsidRPr="00B01181" w:rsidTr="00C31D88">
        <w:trPr>
          <w:gridAfter w:val="1"/>
          <w:wAfter w:w="7" w:type="dxa"/>
        </w:trPr>
        <w:tc>
          <w:tcPr>
            <w:tcW w:w="3150" w:type="dxa"/>
            <w:gridSpan w:val="2"/>
            <w:vAlign w:val="bottom"/>
          </w:tcPr>
          <w:p w:rsidR="007444CA" w:rsidRPr="00F33F63" w:rsidRDefault="007444CA" w:rsidP="007444CA">
            <w:pPr>
              <w:tabs>
                <w:tab w:val="left" w:pos="450"/>
                <w:tab w:val="left" w:pos="2880"/>
              </w:tabs>
              <w:spacing w:line="320" w:lineRule="exact"/>
              <w:rPr>
                <w:rFonts w:ascii="Arial" w:hAnsi="Arial" w:cs="Arial"/>
                <w:b/>
                <w:bCs/>
                <w:sz w:val="16"/>
                <w:szCs w:val="16"/>
                <w:cs/>
              </w:rPr>
            </w:pPr>
            <w:r w:rsidRPr="00F33F63">
              <w:rPr>
                <w:rFonts w:ascii="Arial" w:hAnsi="Arial" w:cs="Arial"/>
                <w:b/>
                <w:bCs/>
                <w:sz w:val="16"/>
                <w:szCs w:val="16"/>
              </w:rPr>
              <w:t>Underwriting expenses</w:t>
            </w:r>
          </w:p>
        </w:tc>
        <w:tc>
          <w:tcPr>
            <w:tcW w:w="1294" w:type="dxa"/>
            <w:gridSpan w:val="2"/>
            <w:vAlign w:val="bottom"/>
          </w:tcPr>
          <w:p w:rsidR="007444CA" w:rsidRPr="00B72210" w:rsidRDefault="007444CA" w:rsidP="007444CA">
            <w:pPr>
              <w:tabs>
                <w:tab w:val="decimal" w:pos="1044"/>
              </w:tabs>
              <w:overflowPunct/>
              <w:autoSpaceDE/>
              <w:autoSpaceDN/>
              <w:adjustRightInd/>
              <w:spacing w:line="320" w:lineRule="exact"/>
              <w:textAlignment w:val="auto"/>
              <w:rPr>
                <w:rFonts w:ascii="Arial" w:hAnsi="Arial" w:cs="Arial"/>
                <w:sz w:val="16"/>
                <w:szCs w:val="16"/>
              </w:rPr>
            </w:pPr>
          </w:p>
        </w:tc>
        <w:tc>
          <w:tcPr>
            <w:tcW w:w="1295" w:type="dxa"/>
            <w:gridSpan w:val="2"/>
            <w:vAlign w:val="bottom"/>
          </w:tcPr>
          <w:p w:rsidR="007444CA" w:rsidRPr="00B72210" w:rsidRDefault="007444CA" w:rsidP="007444CA">
            <w:pPr>
              <w:tabs>
                <w:tab w:val="decimal" w:pos="1044"/>
              </w:tabs>
              <w:overflowPunct/>
              <w:autoSpaceDE/>
              <w:autoSpaceDN/>
              <w:adjustRightInd/>
              <w:spacing w:line="320" w:lineRule="exact"/>
              <w:textAlignment w:val="auto"/>
              <w:rPr>
                <w:rFonts w:ascii="Arial" w:hAnsi="Arial" w:cs="Arial"/>
                <w:sz w:val="16"/>
                <w:szCs w:val="16"/>
              </w:rPr>
            </w:pPr>
          </w:p>
        </w:tc>
        <w:tc>
          <w:tcPr>
            <w:tcW w:w="1294" w:type="dxa"/>
            <w:gridSpan w:val="2"/>
            <w:vAlign w:val="bottom"/>
          </w:tcPr>
          <w:p w:rsidR="007444CA" w:rsidRPr="00B72210" w:rsidRDefault="007444CA" w:rsidP="007444CA">
            <w:pPr>
              <w:tabs>
                <w:tab w:val="decimal" w:pos="1044"/>
              </w:tabs>
              <w:overflowPunct/>
              <w:autoSpaceDE/>
              <w:autoSpaceDN/>
              <w:adjustRightInd/>
              <w:spacing w:line="320" w:lineRule="exact"/>
              <w:textAlignment w:val="auto"/>
              <w:rPr>
                <w:rFonts w:ascii="Arial" w:hAnsi="Arial" w:cs="Arial"/>
                <w:sz w:val="16"/>
                <w:szCs w:val="16"/>
              </w:rPr>
            </w:pPr>
          </w:p>
        </w:tc>
        <w:tc>
          <w:tcPr>
            <w:tcW w:w="1295" w:type="dxa"/>
            <w:gridSpan w:val="2"/>
            <w:vAlign w:val="bottom"/>
          </w:tcPr>
          <w:p w:rsidR="007444CA" w:rsidRPr="00B72210" w:rsidRDefault="007444CA" w:rsidP="007444CA">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7444CA" w:rsidRPr="00B72210" w:rsidRDefault="007444CA" w:rsidP="007444CA">
            <w:pPr>
              <w:tabs>
                <w:tab w:val="decimal" w:pos="1044"/>
              </w:tabs>
              <w:overflowPunct/>
              <w:autoSpaceDE/>
              <w:autoSpaceDN/>
              <w:adjustRightInd/>
              <w:spacing w:line="320" w:lineRule="exact"/>
              <w:textAlignment w:val="auto"/>
              <w:rPr>
                <w:rFonts w:ascii="Arial" w:hAnsi="Arial" w:cs="Arial"/>
                <w:sz w:val="16"/>
                <w:szCs w:val="16"/>
              </w:rPr>
            </w:pPr>
          </w:p>
        </w:tc>
      </w:tr>
      <w:tr w:rsidR="007444CA" w:rsidRPr="00B01181" w:rsidTr="00C31D88">
        <w:trPr>
          <w:gridAfter w:val="1"/>
          <w:wAfter w:w="7" w:type="dxa"/>
        </w:trPr>
        <w:tc>
          <w:tcPr>
            <w:tcW w:w="3150" w:type="dxa"/>
            <w:gridSpan w:val="2"/>
            <w:vAlign w:val="bottom"/>
          </w:tcPr>
          <w:p w:rsidR="007444CA" w:rsidRPr="00F33F63" w:rsidRDefault="007444CA" w:rsidP="007444CA">
            <w:pPr>
              <w:tabs>
                <w:tab w:val="left" w:pos="450"/>
              </w:tabs>
              <w:spacing w:line="320" w:lineRule="exact"/>
              <w:ind w:left="180" w:right="-108" w:hanging="180"/>
              <w:rPr>
                <w:rFonts w:ascii="Arial" w:hAnsi="Arial" w:cs="Arial"/>
                <w:sz w:val="16"/>
                <w:szCs w:val="16"/>
                <w:cs/>
              </w:rPr>
            </w:pPr>
            <w:r w:rsidRPr="00F33F63">
              <w:rPr>
                <w:rFonts w:ascii="Arial" w:hAnsi="Arial" w:cs="Arial"/>
                <w:sz w:val="16"/>
                <w:szCs w:val="16"/>
              </w:rPr>
              <w:t>Claim and loss adjustment expenses - net</w:t>
            </w:r>
          </w:p>
        </w:tc>
        <w:tc>
          <w:tcPr>
            <w:tcW w:w="1294" w:type="dxa"/>
            <w:gridSpan w:val="2"/>
            <w:vAlign w:val="bottom"/>
          </w:tcPr>
          <w:p w:rsidR="007444CA" w:rsidRPr="00B72210" w:rsidRDefault="007444CA" w:rsidP="007444CA">
            <w:pP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27,214,843</w:t>
            </w:r>
          </w:p>
        </w:tc>
        <w:tc>
          <w:tcPr>
            <w:tcW w:w="1295" w:type="dxa"/>
            <w:gridSpan w:val="2"/>
            <w:vAlign w:val="bottom"/>
          </w:tcPr>
          <w:p w:rsidR="007444CA" w:rsidRPr="00B72210" w:rsidRDefault="007444CA" w:rsidP="007444CA">
            <w:pP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2,646,320</w:t>
            </w:r>
          </w:p>
        </w:tc>
        <w:tc>
          <w:tcPr>
            <w:tcW w:w="1294" w:type="dxa"/>
            <w:gridSpan w:val="2"/>
            <w:vAlign w:val="bottom"/>
          </w:tcPr>
          <w:p w:rsidR="007444CA" w:rsidRPr="00B72210" w:rsidRDefault="007444CA" w:rsidP="007444CA">
            <w:pP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263,552,547</w:t>
            </w:r>
          </w:p>
        </w:tc>
        <w:tc>
          <w:tcPr>
            <w:tcW w:w="1295" w:type="dxa"/>
            <w:gridSpan w:val="2"/>
            <w:vAlign w:val="bottom"/>
          </w:tcPr>
          <w:p w:rsidR="007444CA" w:rsidRPr="00B72210" w:rsidRDefault="007444CA" w:rsidP="007444CA">
            <w:pP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15,584,891</w:t>
            </w:r>
          </w:p>
        </w:tc>
        <w:tc>
          <w:tcPr>
            <w:tcW w:w="1295" w:type="dxa"/>
            <w:vAlign w:val="bottom"/>
          </w:tcPr>
          <w:p w:rsidR="007444CA" w:rsidRPr="00B72210" w:rsidRDefault="007444CA" w:rsidP="007444CA">
            <w:pP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308,998,601</w:t>
            </w:r>
          </w:p>
        </w:tc>
      </w:tr>
      <w:tr w:rsidR="007444CA" w:rsidRPr="00B01181" w:rsidTr="00C31D88">
        <w:trPr>
          <w:gridAfter w:val="1"/>
          <w:wAfter w:w="7" w:type="dxa"/>
        </w:trPr>
        <w:tc>
          <w:tcPr>
            <w:tcW w:w="3150" w:type="dxa"/>
            <w:gridSpan w:val="2"/>
            <w:vAlign w:val="bottom"/>
          </w:tcPr>
          <w:p w:rsidR="007444CA" w:rsidRPr="00F33F63" w:rsidRDefault="007444CA" w:rsidP="007444CA">
            <w:pPr>
              <w:tabs>
                <w:tab w:val="left" w:pos="450"/>
                <w:tab w:val="left" w:pos="2880"/>
              </w:tabs>
              <w:spacing w:line="320" w:lineRule="exact"/>
              <w:ind w:left="72" w:right="-108" w:hanging="72"/>
              <w:rPr>
                <w:rFonts w:ascii="Arial" w:hAnsi="Arial" w:cs="Arial"/>
                <w:sz w:val="16"/>
                <w:szCs w:val="16"/>
              </w:rPr>
            </w:pPr>
            <w:r w:rsidRPr="00F33F63">
              <w:rPr>
                <w:rFonts w:ascii="Arial" w:hAnsi="Arial" w:cs="Arial"/>
                <w:sz w:val="16"/>
                <w:szCs w:val="16"/>
              </w:rPr>
              <w:t>Commission and brokerage expenses</w:t>
            </w:r>
          </w:p>
        </w:tc>
        <w:tc>
          <w:tcPr>
            <w:tcW w:w="1294" w:type="dxa"/>
            <w:gridSpan w:val="2"/>
            <w:vAlign w:val="bottom"/>
          </w:tcPr>
          <w:p w:rsidR="007444CA" w:rsidRPr="00B72210" w:rsidRDefault="007444CA" w:rsidP="007444CA">
            <w:pP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27,382,848</w:t>
            </w:r>
          </w:p>
        </w:tc>
        <w:tc>
          <w:tcPr>
            <w:tcW w:w="1295" w:type="dxa"/>
            <w:gridSpan w:val="2"/>
            <w:vAlign w:val="bottom"/>
          </w:tcPr>
          <w:p w:rsidR="007444CA" w:rsidRPr="00B72210" w:rsidRDefault="007444CA" w:rsidP="007444CA">
            <w:pP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2,227,111</w:t>
            </w:r>
          </w:p>
        </w:tc>
        <w:tc>
          <w:tcPr>
            <w:tcW w:w="1294" w:type="dxa"/>
            <w:gridSpan w:val="2"/>
            <w:vAlign w:val="bottom"/>
          </w:tcPr>
          <w:p w:rsidR="007444CA" w:rsidRPr="00B72210" w:rsidRDefault="007444CA" w:rsidP="007444CA">
            <w:pP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60,858,296</w:t>
            </w:r>
          </w:p>
        </w:tc>
        <w:tc>
          <w:tcPr>
            <w:tcW w:w="1295" w:type="dxa"/>
            <w:gridSpan w:val="2"/>
            <w:vAlign w:val="bottom"/>
          </w:tcPr>
          <w:p w:rsidR="007444CA" w:rsidRPr="00B72210" w:rsidRDefault="007444CA" w:rsidP="007444CA">
            <w:pP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10,136,993</w:t>
            </w:r>
          </w:p>
        </w:tc>
        <w:tc>
          <w:tcPr>
            <w:tcW w:w="1295" w:type="dxa"/>
            <w:vAlign w:val="bottom"/>
          </w:tcPr>
          <w:p w:rsidR="007444CA" w:rsidRPr="00B72210" w:rsidRDefault="007444CA" w:rsidP="007444CA">
            <w:pP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100,605,248</w:t>
            </w:r>
          </w:p>
        </w:tc>
      </w:tr>
      <w:tr w:rsidR="007444CA" w:rsidRPr="00B01181" w:rsidTr="00C31D88">
        <w:trPr>
          <w:gridAfter w:val="1"/>
          <w:wAfter w:w="7" w:type="dxa"/>
        </w:trPr>
        <w:tc>
          <w:tcPr>
            <w:tcW w:w="3150" w:type="dxa"/>
            <w:gridSpan w:val="2"/>
            <w:vAlign w:val="bottom"/>
          </w:tcPr>
          <w:p w:rsidR="007444CA" w:rsidRPr="00F33F63" w:rsidRDefault="007444CA" w:rsidP="007444CA">
            <w:pPr>
              <w:tabs>
                <w:tab w:val="left" w:pos="450"/>
                <w:tab w:val="left" w:pos="2880"/>
              </w:tabs>
              <w:spacing w:line="320" w:lineRule="exact"/>
              <w:rPr>
                <w:rFonts w:ascii="Arial" w:hAnsi="Arial" w:cs="Arial"/>
                <w:sz w:val="16"/>
                <w:szCs w:val="16"/>
                <w:cs/>
              </w:rPr>
            </w:pPr>
            <w:r w:rsidRPr="00F33F63">
              <w:rPr>
                <w:rFonts w:ascii="Arial" w:hAnsi="Arial" w:cs="Arial"/>
                <w:sz w:val="16"/>
                <w:szCs w:val="16"/>
              </w:rPr>
              <w:t>Other underwriting expenses</w:t>
            </w:r>
          </w:p>
        </w:tc>
        <w:tc>
          <w:tcPr>
            <w:tcW w:w="1294" w:type="dxa"/>
            <w:gridSpan w:val="2"/>
            <w:vAlign w:val="bottom"/>
          </w:tcPr>
          <w:p w:rsidR="007444CA" w:rsidRPr="00B72210" w:rsidRDefault="007444CA" w:rsidP="007444CA">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5,851,393</w:t>
            </w:r>
          </w:p>
        </w:tc>
        <w:tc>
          <w:tcPr>
            <w:tcW w:w="1295" w:type="dxa"/>
            <w:gridSpan w:val="2"/>
            <w:vAlign w:val="bottom"/>
          </w:tcPr>
          <w:p w:rsidR="007444CA" w:rsidRPr="00B72210" w:rsidRDefault="007444CA" w:rsidP="007444CA">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527,237</w:t>
            </w:r>
          </w:p>
        </w:tc>
        <w:tc>
          <w:tcPr>
            <w:tcW w:w="1294" w:type="dxa"/>
            <w:gridSpan w:val="2"/>
            <w:vAlign w:val="bottom"/>
          </w:tcPr>
          <w:p w:rsidR="007444CA" w:rsidRPr="00B72210" w:rsidRDefault="007444CA" w:rsidP="007444CA">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25,177,566</w:t>
            </w:r>
          </w:p>
        </w:tc>
        <w:tc>
          <w:tcPr>
            <w:tcW w:w="1295" w:type="dxa"/>
            <w:gridSpan w:val="2"/>
            <w:vAlign w:val="bottom"/>
          </w:tcPr>
          <w:p w:rsidR="007444CA" w:rsidRPr="00B72210" w:rsidRDefault="007444CA" w:rsidP="007444CA">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5,681,887</w:t>
            </w:r>
          </w:p>
        </w:tc>
        <w:tc>
          <w:tcPr>
            <w:tcW w:w="1295" w:type="dxa"/>
            <w:vAlign w:val="bottom"/>
          </w:tcPr>
          <w:p w:rsidR="007444CA" w:rsidRPr="00B72210" w:rsidRDefault="007444CA" w:rsidP="007444CA">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37,238,083</w:t>
            </w:r>
          </w:p>
        </w:tc>
      </w:tr>
      <w:tr w:rsidR="007444CA" w:rsidRPr="00B01181" w:rsidTr="00C31D88">
        <w:trPr>
          <w:gridAfter w:val="1"/>
          <w:wAfter w:w="7" w:type="dxa"/>
        </w:trPr>
        <w:tc>
          <w:tcPr>
            <w:tcW w:w="3150" w:type="dxa"/>
            <w:gridSpan w:val="2"/>
            <w:vAlign w:val="bottom"/>
          </w:tcPr>
          <w:p w:rsidR="007444CA" w:rsidRPr="00F33F63" w:rsidRDefault="007444CA" w:rsidP="007444CA">
            <w:pPr>
              <w:tabs>
                <w:tab w:val="left" w:pos="900"/>
                <w:tab w:val="left" w:pos="2880"/>
              </w:tabs>
              <w:spacing w:line="320" w:lineRule="exact"/>
              <w:ind w:left="151" w:hanging="151"/>
              <w:rPr>
                <w:rFonts w:ascii="Arial" w:hAnsi="Arial" w:cs="Arial"/>
                <w:b/>
                <w:bCs/>
                <w:sz w:val="16"/>
                <w:szCs w:val="16"/>
              </w:rPr>
            </w:pPr>
            <w:r w:rsidRPr="00F33F63">
              <w:rPr>
                <w:rFonts w:ascii="Arial" w:hAnsi="Arial" w:cs="Arial"/>
                <w:b/>
                <w:bCs/>
                <w:sz w:val="16"/>
                <w:szCs w:val="16"/>
              </w:rPr>
              <w:t xml:space="preserve">Total underwriting expenses </w:t>
            </w:r>
          </w:p>
          <w:p w:rsidR="007444CA" w:rsidRPr="00F33F63" w:rsidRDefault="007444CA" w:rsidP="007444CA">
            <w:pPr>
              <w:tabs>
                <w:tab w:val="left" w:pos="900"/>
                <w:tab w:val="left" w:pos="2880"/>
              </w:tabs>
              <w:spacing w:line="320" w:lineRule="exact"/>
              <w:ind w:left="151" w:hanging="151"/>
              <w:rPr>
                <w:rFonts w:ascii="Arial" w:hAnsi="Arial" w:cs="Arial"/>
                <w:b/>
                <w:bCs/>
                <w:sz w:val="16"/>
                <w:szCs w:val="16"/>
                <w:cs/>
              </w:rPr>
            </w:pPr>
            <w:r w:rsidRPr="00F33F63">
              <w:rPr>
                <w:rFonts w:ascii="Arial" w:hAnsi="Arial" w:cs="Arial"/>
                <w:b/>
                <w:bCs/>
                <w:sz w:val="16"/>
                <w:szCs w:val="16"/>
              </w:rPr>
              <w:tab/>
              <w:t>before operating expenses</w:t>
            </w:r>
          </w:p>
        </w:tc>
        <w:tc>
          <w:tcPr>
            <w:tcW w:w="1294" w:type="dxa"/>
            <w:gridSpan w:val="2"/>
            <w:vAlign w:val="bottom"/>
          </w:tcPr>
          <w:p w:rsidR="007444CA" w:rsidRPr="00B72210" w:rsidRDefault="007444CA" w:rsidP="007444CA">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60,449,084</w:t>
            </w:r>
          </w:p>
        </w:tc>
        <w:tc>
          <w:tcPr>
            <w:tcW w:w="1295" w:type="dxa"/>
            <w:gridSpan w:val="2"/>
            <w:vAlign w:val="bottom"/>
          </w:tcPr>
          <w:p w:rsidR="007444CA" w:rsidRPr="00B72210" w:rsidRDefault="007444CA" w:rsidP="007444CA">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5,400,668</w:t>
            </w:r>
          </w:p>
        </w:tc>
        <w:tc>
          <w:tcPr>
            <w:tcW w:w="1294" w:type="dxa"/>
            <w:gridSpan w:val="2"/>
            <w:vAlign w:val="bottom"/>
          </w:tcPr>
          <w:p w:rsidR="007444CA" w:rsidRPr="00B72210" w:rsidRDefault="007444CA" w:rsidP="007444CA">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349,588,409</w:t>
            </w:r>
          </w:p>
        </w:tc>
        <w:tc>
          <w:tcPr>
            <w:tcW w:w="1295" w:type="dxa"/>
            <w:gridSpan w:val="2"/>
            <w:vAlign w:val="bottom"/>
          </w:tcPr>
          <w:p w:rsidR="007444CA" w:rsidRPr="00B72210" w:rsidRDefault="007444CA" w:rsidP="007444CA">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31,403,771</w:t>
            </w:r>
          </w:p>
        </w:tc>
        <w:tc>
          <w:tcPr>
            <w:tcW w:w="1295" w:type="dxa"/>
            <w:vAlign w:val="bottom"/>
          </w:tcPr>
          <w:p w:rsidR="007444CA" w:rsidRPr="00B72210" w:rsidRDefault="007444CA" w:rsidP="007444CA">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446,841,932</w:t>
            </w:r>
          </w:p>
        </w:tc>
      </w:tr>
      <w:tr w:rsidR="007444CA" w:rsidRPr="00B01181" w:rsidTr="00C31D88">
        <w:trPr>
          <w:gridAfter w:val="1"/>
          <w:wAfter w:w="7" w:type="dxa"/>
        </w:trPr>
        <w:tc>
          <w:tcPr>
            <w:tcW w:w="3150" w:type="dxa"/>
            <w:gridSpan w:val="2"/>
            <w:vAlign w:val="bottom"/>
          </w:tcPr>
          <w:p w:rsidR="007444CA" w:rsidRPr="00F33F63" w:rsidRDefault="007444CA" w:rsidP="007444CA">
            <w:pPr>
              <w:tabs>
                <w:tab w:val="left" w:pos="900"/>
                <w:tab w:val="left" w:pos="2880"/>
              </w:tabs>
              <w:spacing w:line="320" w:lineRule="exact"/>
              <w:ind w:left="151" w:hanging="151"/>
              <w:rPr>
                <w:rFonts w:ascii="Arial" w:hAnsi="Arial" w:cs="Arial"/>
                <w:b/>
                <w:bCs/>
                <w:sz w:val="16"/>
                <w:szCs w:val="16"/>
                <w:cs/>
              </w:rPr>
            </w:pPr>
            <w:r w:rsidRPr="00F33F63">
              <w:rPr>
                <w:rFonts w:ascii="Arial" w:hAnsi="Arial" w:cs="Arial"/>
                <w:b/>
                <w:bCs/>
                <w:sz w:val="16"/>
                <w:szCs w:val="16"/>
              </w:rPr>
              <w:t>Profit  from underwriting before operating expenses</w:t>
            </w:r>
          </w:p>
        </w:tc>
        <w:tc>
          <w:tcPr>
            <w:tcW w:w="1294" w:type="dxa"/>
            <w:gridSpan w:val="2"/>
            <w:vAlign w:val="bottom"/>
          </w:tcPr>
          <w:p w:rsidR="007444CA" w:rsidRPr="00B72210" w:rsidRDefault="007444CA" w:rsidP="007444CA">
            <w:pP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28,429,730</w:t>
            </w:r>
          </w:p>
        </w:tc>
        <w:tc>
          <w:tcPr>
            <w:tcW w:w="1295" w:type="dxa"/>
            <w:gridSpan w:val="2"/>
            <w:vAlign w:val="bottom"/>
          </w:tcPr>
          <w:p w:rsidR="007444CA" w:rsidRPr="00B72210" w:rsidRDefault="007444CA" w:rsidP="007444CA">
            <w:pP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6,867,341</w:t>
            </w:r>
          </w:p>
        </w:tc>
        <w:tc>
          <w:tcPr>
            <w:tcW w:w="1294" w:type="dxa"/>
            <w:gridSpan w:val="2"/>
            <w:vAlign w:val="bottom"/>
          </w:tcPr>
          <w:p w:rsidR="007444CA" w:rsidRPr="00B72210" w:rsidRDefault="007444CA" w:rsidP="007444CA">
            <w:pP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52,196,023</w:t>
            </w:r>
          </w:p>
        </w:tc>
        <w:tc>
          <w:tcPr>
            <w:tcW w:w="1295" w:type="dxa"/>
            <w:gridSpan w:val="2"/>
            <w:vAlign w:val="bottom"/>
          </w:tcPr>
          <w:p w:rsidR="007444CA" w:rsidRPr="00B72210" w:rsidRDefault="007444CA" w:rsidP="007444CA">
            <w:pP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9,567,130</w:t>
            </w:r>
          </w:p>
        </w:tc>
        <w:tc>
          <w:tcPr>
            <w:tcW w:w="1295" w:type="dxa"/>
            <w:vAlign w:val="bottom"/>
          </w:tcPr>
          <w:p w:rsidR="007444CA" w:rsidRPr="00B72210" w:rsidRDefault="007444CA" w:rsidP="007444CA">
            <w:pP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97,060,224</w:t>
            </w:r>
          </w:p>
        </w:tc>
      </w:tr>
      <w:tr w:rsidR="007444CA" w:rsidRPr="00B01181" w:rsidTr="00C31D88">
        <w:trPr>
          <w:gridAfter w:val="1"/>
          <w:wAfter w:w="7" w:type="dxa"/>
        </w:trPr>
        <w:tc>
          <w:tcPr>
            <w:tcW w:w="3150" w:type="dxa"/>
            <w:gridSpan w:val="2"/>
            <w:vAlign w:val="bottom"/>
          </w:tcPr>
          <w:p w:rsidR="007444CA" w:rsidRPr="00F33F63" w:rsidRDefault="007444CA" w:rsidP="007444CA">
            <w:pPr>
              <w:tabs>
                <w:tab w:val="left" w:pos="900"/>
                <w:tab w:val="left" w:pos="2880"/>
              </w:tabs>
              <w:spacing w:line="320" w:lineRule="exact"/>
              <w:rPr>
                <w:rFonts w:ascii="Arial" w:hAnsi="Arial" w:cs="Arial"/>
                <w:sz w:val="16"/>
                <w:szCs w:val="16"/>
              </w:rPr>
            </w:pPr>
            <w:r w:rsidRPr="00F33F63">
              <w:rPr>
                <w:rFonts w:ascii="Arial" w:hAnsi="Arial" w:cs="Arial"/>
                <w:sz w:val="16"/>
                <w:szCs w:val="16"/>
              </w:rPr>
              <w:t>Operating expenses</w:t>
            </w:r>
          </w:p>
        </w:tc>
        <w:tc>
          <w:tcPr>
            <w:tcW w:w="1294" w:type="dxa"/>
            <w:gridSpan w:val="2"/>
            <w:vAlign w:val="bottom"/>
          </w:tcPr>
          <w:p w:rsidR="007444CA" w:rsidRPr="00B72210" w:rsidRDefault="007444CA" w:rsidP="007444CA">
            <w:pPr>
              <w:pBdr>
                <w:top w:val="double" w:sz="4" w:space="1" w:color="auto"/>
              </w:pBdr>
              <w:tabs>
                <w:tab w:val="decimal" w:pos="972"/>
              </w:tabs>
              <w:overflowPunct/>
              <w:autoSpaceDE/>
              <w:autoSpaceDN/>
              <w:adjustRightInd/>
              <w:spacing w:line="320" w:lineRule="exact"/>
              <w:textAlignment w:val="auto"/>
              <w:rPr>
                <w:rFonts w:ascii="Arial" w:hAnsi="Arial" w:cs="Arial"/>
                <w:sz w:val="16"/>
                <w:szCs w:val="16"/>
              </w:rPr>
            </w:pPr>
          </w:p>
        </w:tc>
        <w:tc>
          <w:tcPr>
            <w:tcW w:w="1295" w:type="dxa"/>
            <w:gridSpan w:val="2"/>
            <w:vAlign w:val="bottom"/>
          </w:tcPr>
          <w:p w:rsidR="007444CA" w:rsidRPr="00B72210" w:rsidRDefault="007444CA" w:rsidP="007444CA">
            <w:pPr>
              <w:pBdr>
                <w:top w:val="double" w:sz="4" w:space="1" w:color="auto"/>
              </w:pBdr>
              <w:tabs>
                <w:tab w:val="decimal" w:pos="972"/>
              </w:tabs>
              <w:overflowPunct/>
              <w:autoSpaceDE/>
              <w:autoSpaceDN/>
              <w:adjustRightInd/>
              <w:spacing w:line="320" w:lineRule="exact"/>
              <w:textAlignment w:val="auto"/>
              <w:rPr>
                <w:rFonts w:ascii="Arial" w:hAnsi="Arial" w:cs="Arial"/>
                <w:sz w:val="16"/>
                <w:szCs w:val="16"/>
              </w:rPr>
            </w:pPr>
          </w:p>
        </w:tc>
        <w:tc>
          <w:tcPr>
            <w:tcW w:w="1294" w:type="dxa"/>
            <w:gridSpan w:val="2"/>
            <w:vAlign w:val="bottom"/>
          </w:tcPr>
          <w:p w:rsidR="007444CA" w:rsidRPr="00B72210" w:rsidRDefault="007444CA" w:rsidP="007444CA">
            <w:pPr>
              <w:pBdr>
                <w:top w:val="double" w:sz="4" w:space="1" w:color="auto"/>
              </w:pBdr>
              <w:tabs>
                <w:tab w:val="decimal" w:pos="972"/>
              </w:tabs>
              <w:overflowPunct/>
              <w:autoSpaceDE/>
              <w:autoSpaceDN/>
              <w:adjustRightInd/>
              <w:spacing w:line="320" w:lineRule="exact"/>
              <w:textAlignment w:val="auto"/>
              <w:rPr>
                <w:rFonts w:ascii="Arial" w:hAnsi="Arial" w:cs="Arial"/>
                <w:sz w:val="16"/>
                <w:szCs w:val="16"/>
              </w:rPr>
            </w:pPr>
          </w:p>
        </w:tc>
        <w:tc>
          <w:tcPr>
            <w:tcW w:w="1295" w:type="dxa"/>
            <w:gridSpan w:val="2"/>
            <w:vAlign w:val="bottom"/>
          </w:tcPr>
          <w:p w:rsidR="007444CA" w:rsidRPr="00B72210" w:rsidRDefault="007444CA" w:rsidP="007444CA">
            <w:pPr>
              <w:pBdr>
                <w:top w:val="double" w:sz="4" w:space="1" w:color="auto"/>
              </w:pBdr>
              <w:tabs>
                <w:tab w:val="decimal" w:pos="972"/>
              </w:tabs>
              <w:overflowPunct/>
              <w:autoSpaceDE/>
              <w:autoSpaceDN/>
              <w:adjustRightInd/>
              <w:spacing w:line="320" w:lineRule="exact"/>
              <w:textAlignment w:val="auto"/>
              <w:rPr>
                <w:rFonts w:ascii="Arial" w:hAnsi="Arial" w:cs="Arial"/>
                <w:sz w:val="16"/>
                <w:szCs w:val="16"/>
              </w:rPr>
            </w:pPr>
          </w:p>
        </w:tc>
        <w:tc>
          <w:tcPr>
            <w:tcW w:w="1295" w:type="dxa"/>
            <w:vAlign w:val="bottom"/>
          </w:tcPr>
          <w:p w:rsidR="007444CA" w:rsidRPr="00AC2788" w:rsidRDefault="007444CA" w:rsidP="007444CA">
            <w:pPr>
              <w:pBdr>
                <w:bottom w:val="single" w:sz="4" w:space="1" w:color="auto"/>
              </w:pBdr>
              <w:tabs>
                <w:tab w:val="decimal" w:pos="972"/>
              </w:tabs>
              <w:spacing w:line="320" w:lineRule="exact"/>
              <w:ind w:right="-43"/>
              <w:rPr>
                <w:rFonts w:ascii="Arial" w:hAnsi="Arial" w:cs="Arial"/>
                <w:sz w:val="16"/>
                <w:szCs w:val="16"/>
              </w:rPr>
            </w:pPr>
            <w:r w:rsidRPr="00AC2788">
              <w:rPr>
                <w:rFonts w:ascii="Arial" w:hAnsi="Arial" w:cs="Arial"/>
                <w:sz w:val="16"/>
                <w:szCs w:val="16"/>
              </w:rPr>
              <w:t>(86,171,916)</w:t>
            </w:r>
          </w:p>
        </w:tc>
      </w:tr>
      <w:tr w:rsidR="007444CA" w:rsidRPr="00B01181" w:rsidTr="00C31D88">
        <w:trPr>
          <w:gridAfter w:val="1"/>
          <w:wAfter w:w="7" w:type="dxa"/>
          <w:trHeight w:val="62"/>
        </w:trPr>
        <w:tc>
          <w:tcPr>
            <w:tcW w:w="3150" w:type="dxa"/>
            <w:gridSpan w:val="2"/>
            <w:vAlign w:val="bottom"/>
          </w:tcPr>
          <w:p w:rsidR="007444CA" w:rsidRPr="00F33F63" w:rsidRDefault="007444CA" w:rsidP="007444CA">
            <w:pPr>
              <w:tabs>
                <w:tab w:val="left" w:pos="900"/>
                <w:tab w:val="left" w:pos="2880"/>
              </w:tabs>
              <w:spacing w:line="320" w:lineRule="exact"/>
              <w:rPr>
                <w:rFonts w:ascii="Arial" w:hAnsi="Arial" w:cs="Arial"/>
                <w:sz w:val="16"/>
                <w:szCs w:val="16"/>
              </w:rPr>
            </w:pPr>
            <w:r>
              <w:rPr>
                <w:rFonts w:ascii="Arial" w:hAnsi="Arial" w:cs="Arial"/>
                <w:b/>
                <w:bCs/>
                <w:sz w:val="16"/>
                <w:szCs w:val="16"/>
              </w:rPr>
              <w:t xml:space="preserve">Profit </w:t>
            </w:r>
            <w:r w:rsidRPr="00F33F63">
              <w:rPr>
                <w:rFonts w:ascii="Arial" w:hAnsi="Arial" w:cs="Arial"/>
                <w:b/>
                <w:bCs/>
                <w:sz w:val="16"/>
                <w:szCs w:val="16"/>
              </w:rPr>
              <w:t>from underwriting</w:t>
            </w:r>
          </w:p>
        </w:tc>
        <w:tc>
          <w:tcPr>
            <w:tcW w:w="1294" w:type="dxa"/>
            <w:gridSpan w:val="2"/>
            <w:vAlign w:val="bottom"/>
          </w:tcPr>
          <w:p w:rsidR="007444CA" w:rsidRPr="00B72210" w:rsidRDefault="007444CA" w:rsidP="007444CA">
            <w:pPr>
              <w:tabs>
                <w:tab w:val="decimal" w:pos="972"/>
              </w:tabs>
              <w:overflowPunct/>
              <w:autoSpaceDE/>
              <w:autoSpaceDN/>
              <w:adjustRightInd/>
              <w:spacing w:line="320" w:lineRule="exact"/>
              <w:textAlignment w:val="auto"/>
              <w:rPr>
                <w:rFonts w:ascii="Arial" w:hAnsi="Arial" w:cs="Arial"/>
                <w:sz w:val="16"/>
                <w:szCs w:val="16"/>
              </w:rPr>
            </w:pPr>
          </w:p>
        </w:tc>
        <w:tc>
          <w:tcPr>
            <w:tcW w:w="1295" w:type="dxa"/>
            <w:gridSpan w:val="2"/>
            <w:vAlign w:val="bottom"/>
          </w:tcPr>
          <w:p w:rsidR="007444CA" w:rsidRPr="00B72210" w:rsidRDefault="007444CA" w:rsidP="007444CA">
            <w:pPr>
              <w:tabs>
                <w:tab w:val="decimal" w:pos="972"/>
              </w:tabs>
              <w:overflowPunct/>
              <w:autoSpaceDE/>
              <w:autoSpaceDN/>
              <w:adjustRightInd/>
              <w:spacing w:line="320" w:lineRule="exact"/>
              <w:textAlignment w:val="auto"/>
              <w:rPr>
                <w:rFonts w:ascii="Arial" w:hAnsi="Arial" w:cs="Arial"/>
                <w:sz w:val="16"/>
                <w:szCs w:val="16"/>
              </w:rPr>
            </w:pPr>
          </w:p>
        </w:tc>
        <w:tc>
          <w:tcPr>
            <w:tcW w:w="1294" w:type="dxa"/>
            <w:gridSpan w:val="2"/>
            <w:vAlign w:val="bottom"/>
          </w:tcPr>
          <w:p w:rsidR="007444CA" w:rsidRPr="00B72210" w:rsidRDefault="007444CA" w:rsidP="007444CA">
            <w:pPr>
              <w:tabs>
                <w:tab w:val="decimal" w:pos="972"/>
              </w:tabs>
              <w:overflowPunct/>
              <w:autoSpaceDE/>
              <w:autoSpaceDN/>
              <w:adjustRightInd/>
              <w:spacing w:line="320" w:lineRule="exact"/>
              <w:textAlignment w:val="auto"/>
              <w:rPr>
                <w:rFonts w:ascii="Arial" w:hAnsi="Arial" w:cs="Arial"/>
                <w:sz w:val="16"/>
                <w:szCs w:val="16"/>
              </w:rPr>
            </w:pPr>
          </w:p>
        </w:tc>
        <w:tc>
          <w:tcPr>
            <w:tcW w:w="1295" w:type="dxa"/>
            <w:gridSpan w:val="2"/>
            <w:vAlign w:val="bottom"/>
          </w:tcPr>
          <w:p w:rsidR="007444CA" w:rsidRPr="00B72210" w:rsidRDefault="007444CA" w:rsidP="007444CA">
            <w:pPr>
              <w:tabs>
                <w:tab w:val="decimal" w:pos="972"/>
              </w:tabs>
              <w:overflowPunct/>
              <w:autoSpaceDE/>
              <w:autoSpaceDN/>
              <w:adjustRightInd/>
              <w:spacing w:line="320" w:lineRule="exact"/>
              <w:textAlignment w:val="auto"/>
              <w:rPr>
                <w:rFonts w:ascii="Arial" w:hAnsi="Arial" w:cs="Arial"/>
                <w:sz w:val="16"/>
                <w:szCs w:val="16"/>
              </w:rPr>
            </w:pPr>
          </w:p>
        </w:tc>
        <w:tc>
          <w:tcPr>
            <w:tcW w:w="1295" w:type="dxa"/>
            <w:vAlign w:val="bottom"/>
          </w:tcPr>
          <w:p w:rsidR="007444CA" w:rsidRPr="00AC2788" w:rsidRDefault="007444CA" w:rsidP="007444CA">
            <w:pPr>
              <w:tabs>
                <w:tab w:val="decimal" w:pos="972"/>
              </w:tabs>
              <w:spacing w:line="320" w:lineRule="exact"/>
              <w:ind w:right="-43"/>
              <w:rPr>
                <w:rFonts w:ascii="Arial" w:hAnsi="Arial" w:cs="Arial"/>
                <w:sz w:val="16"/>
                <w:szCs w:val="16"/>
              </w:rPr>
            </w:pPr>
            <w:r w:rsidRPr="00AC2788">
              <w:rPr>
                <w:rFonts w:ascii="Arial" w:hAnsi="Arial" w:cs="Arial"/>
                <w:sz w:val="16"/>
                <w:szCs w:val="16"/>
              </w:rPr>
              <w:t>10,888,308</w:t>
            </w:r>
          </w:p>
        </w:tc>
      </w:tr>
      <w:tr w:rsidR="007444CA" w:rsidRPr="00B01181" w:rsidTr="00C31D88">
        <w:trPr>
          <w:gridAfter w:val="1"/>
          <w:wAfter w:w="7" w:type="dxa"/>
          <w:trHeight w:val="62"/>
        </w:trPr>
        <w:tc>
          <w:tcPr>
            <w:tcW w:w="3150" w:type="dxa"/>
            <w:gridSpan w:val="2"/>
            <w:vAlign w:val="bottom"/>
          </w:tcPr>
          <w:p w:rsidR="007444CA" w:rsidRPr="00F33F63" w:rsidRDefault="007444CA" w:rsidP="007444CA">
            <w:pPr>
              <w:tabs>
                <w:tab w:val="left" w:pos="900"/>
                <w:tab w:val="left" w:pos="2880"/>
              </w:tabs>
              <w:spacing w:line="320" w:lineRule="exact"/>
              <w:ind w:left="162" w:hanging="162"/>
              <w:rPr>
                <w:rFonts w:ascii="Arial" w:hAnsi="Arial" w:cs="Arial"/>
                <w:sz w:val="16"/>
                <w:szCs w:val="16"/>
              </w:rPr>
            </w:pPr>
            <w:r w:rsidRPr="00622265">
              <w:rPr>
                <w:rFonts w:ascii="Arial" w:hAnsi="Arial" w:cs="Arial"/>
                <w:sz w:val="16"/>
                <w:szCs w:val="16"/>
              </w:rPr>
              <w:t>Share of loss from investments in associates</w:t>
            </w:r>
          </w:p>
        </w:tc>
        <w:tc>
          <w:tcPr>
            <w:tcW w:w="1294" w:type="dxa"/>
            <w:gridSpan w:val="2"/>
            <w:vAlign w:val="bottom"/>
          </w:tcPr>
          <w:p w:rsidR="007444CA" w:rsidRPr="00B72210" w:rsidRDefault="007444CA" w:rsidP="007444CA">
            <w:pPr>
              <w:tabs>
                <w:tab w:val="decimal" w:pos="972"/>
              </w:tabs>
              <w:overflowPunct/>
              <w:autoSpaceDE/>
              <w:autoSpaceDN/>
              <w:adjustRightInd/>
              <w:spacing w:line="320" w:lineRule="exact"/>
              <w:textAlignment w:val="auto"/>
              <w:rPr>
                <w:rFonts w:ascii="Arial" w:hAnsi="Arial" w:cs="Arial"/>
                <w:sz w:val="16"/>
                <w:szCs w:val="16"/>
              </w:rPr>
            </w:pPr>
          </w:p>
        </w:tc>
        <w:tc>
          <w:tcPr>
            <w:tcW w:w="1295" w:type="dxa"/>
            <w:gridSpan w:val="2"/>
            <w:vAlign w:val="bottom"/>
          </w:tcPr>
          <w:p w:rsidR="007444CA" w:rsidRPr="00B72210" w:rsidRDefault="007444CA" w:rsidP="007444CA">
            <w:pPr>
              <w:tabs>
                <w:tab w:val="decimal" w:pos="972"/>
              </w:tabs>
              <w:overflowPunct/>
              <w:autoSpaceDE/>
              <w:autoSpaceDN/>
              <w:adjustRightInd/>
              <w:spacing w:line="320" w:lineRule="exact"/>
              <w:textAlignment w:val="auto"/>
              <w:rPr>
                <w:rFonts w:ascii="Arial" w:hAnsi="Arial" w:cs="Arial"/>
                <w:sz w:val="16"/>
                <w:szCs w:val="16"/>
              </w:rPr>
            </w:pPr>
          </w:p>
        </w:tc>
        <w:tc>
          <w:tcPr>
            <w:tcW w:w="1294" w:type="dxa"/>
            <w:gridSpan w:val="2"/>
            <w:vAlign w:val="bottom"/>
          </w:tcPr>
          <w:p w:rsidR="007444CA" w:rsidRPr="00B72210" w:rsidRDefault="007444CA" w:rsidP="007444CA">
            <w:pPr>
              <w:tabs>
                <w:tab w:val="decimal" w:pos="972"/>
              </w:tabs>
              <w:overflowPunct/>
              <w:autoSpaceDE/>
              <w:autoSpaceDN/>
              <w:adjustRightInd/>
              <w:spacing w:line="320" w:lineRule="exact"/>
              <w:textAlignment w:val="auto"/>
              <w:rPr>
                <w:rFonts w:ascii="Arial" w:hAnsi="Arial" w:cs="Arial"/>
                <w:sz w:val="16"/>
                <w:szCs w:val="16"/>
              </w:rPr>
            </w:pPr>
          </w:p>
        </w:tc>
        <w:tc>
          <w:tcPr>
            <w:tcW w:w="1295" w:type="dxa"/>
            <w:gridSpan w:val="2"/>
            <w:vAlign w:val="bottom"/>
          </w:tcPr>
          <w:p w:rsidR="007444CA" w:rsidRPr="00B72210" w:rsidRDefault="007444CA" w:rsidP="007444CA">
            <w:pPr>
              <w:tabs>
                <w:tab w:val="decimal" w:pos="972"/>
              </w:tabs>
              <w:overflowPunct/>
              <w:autoSpaceDE/>
              <w:autoSpaceDN/>
              <w:adjustRightInd/>
              <w:spacing w:line="320" w:lineRule="exact"/>
              <w:textAlignment w:val="auto"/>
              <w:rPr>
                <w:rFonts w:ascii="Arial" w:hAnsi="Arial" w:cs="Arial"/>
                <w:sz w:val="16"/>
                <w:szCs w:val="16"/>
              </w:rPr>
            </w:pPr>
          </w:p>
        </w:tc>
        <w:tc>
          <w:tcPr>
            <w:tcW w:w="1295" w:type="dxa"/>
            <w:vAlign w:val="bottom"/>
          </w:tcPr>
          <w:p w:rsidR="007444CA" w:rsidRPr="00B72210" w:rsidRDefault="007444CA" w:rsidP="007444CA">
            <w:pPr>
              <w:tabs>
                <w:tab w:val="decimal" w:pos="972"/>
              </w:tabs>
              <w:spacing w:line="320" w:lineRule="exact"/>
              <w:ind w:right="-43"/>
              <w:rPr>
                <w:rFonts w:ascii="Arial" w:hAnsi="Arial" w:cs="Arial"/>
                <w:sz w:val="16"/>
                <w:szCs w:val="16"/>
              </w:rPr>
            </w:pPr>
            <w:r>
              <w:rPr>
                <w:rFonts w:ascii="Arial" w:hAnsi="Arial" w:cs="Arial"/>
                <w:sz w:val="16"/>
                <w:szCs w:val="16"/>
              </w:rPr>
              <w:t>(2,246,185)</w:t>
            </w:r>
          </w:p>
        </w:tc>
      </w:tr>
      <w:tr w:rsidR="007444CA" w:rsidRPr="00B01181" w:rsidTr="00C31D88">
        <w:trPr>
          <w:gridAfter w:val="1"/>
          <w:wAfter w:w="7" w:type="dxa"/>
          <w:trHeight w:val="62"/>
        </w:trPr>
        <w:tc>
          <w:tcPr>
            <w:tcW w:w="3150" w:type="dxa"/>
            <w:gridSpan w:val="2"/>
            <w:vAlign w:val="bottom"/>
          </w:tcPr>
          <w:p w:rsidR="007444CA" w:rsidRPr="00F33F63" w:rsidRDefault="007444CA" w:rsidP="007444CA">
            <w:pPr>
              <w:tabs>
                <w:tab w:val="left" w:pos="900"/>
                <w:tab w:val="left" w:pos="2880"/>
              </w:tabs>
              <w:spacing w:line="320" w:lineRule="exact"/>
              <w:rPr>
                <w:rFonts w:ascii="Arial" w:hAnsi="Arial" w:cs="Arial"/>
                <w:sz w:val="16"/>
                <w:szCs w:val="16"/>
                <w:cs/>
              </w:rPr>
            </w:pPr>
            <w:r w:rsidRPr="00F33F63">
              <w:rPr>
                <w:rFonts w:ascii="Arial" w:hAnsi="Arial" w:cs="Arial"/>
                <w:sz w:val="16"/>
                <w:szCs w:val="16"/>
              </w:rPr>
              <w:t>Investment</w:t>
            </w:r>
            <w:r>
              <w:rPr>
                <w:rFonts w:ascii="Arial" w:hAnsi="Arial" w:cs="Arial"/>
                <w:sz w:val="16"/>
                <w:szCs w:val="16"/>
              </w:rPr>
              <w:t>s</w:t>
            </w:r>
            <w:r w:rsidRPr="00F33F63">
              <w:rPr>
                <w:rFonts w:ascii="Arial" w:hAnsi="Arial" w:cs="Arial"/>
                <w:sz w:val="16"/>
                <w:szCs w:val="16"/>
              </w:rPr>
              <w:t xml:space="preserve"> income</w:t>
            </w:r>
          </w:p>
        </w:tc>
        <w:tc>
          <w:tcPr>
            <w:tcW w:w="1294" w:type="dxa"/>
            <w:gridSpan w:val="2"/>
            <w:vAlign w:val="bottom"/>
          </w:tcPr>
          <w:p w:rsidR="007444CA" w:rsidRPr="00B72210" w:rsidRDefault="007444CA" w:rsidP="007444CA">
            <w:pPr>
              <w:tabs>
                <w:tab w:val="decimal" w:pos="972"/>
              </w:tabs>
              <w:overflowPunct/>
              <w:autoSpaceDE/>
              <w:autoSpaceDN/>
              <w:adjustRightInd/>
              <w:spacing w:line="320" w:lineRule="exact"/>
              <w:textAlignment w:val="auto"/>
              <w:rPr>
                <w:rFonts w:ascii="Arial" w:hAnsi="Arial" w:cs="Arial"/>
                <w:sz w:val="16"/>
                <w:szCs w:val="16"/>
              </w:rPr>
            </w:pPr>
          </w:p>
        </w:tc>
        <w:tc>
          <w:tcPr>
            <w:tcW w:w="1295" w:type="dxa"/>
            <w:gridSpan w:val="2"/>
            <w:vAlign w:val="bottom"/>
          </w:tcPr>
          <w:p w:rsidR="007444CA" w:rsidRPr="00B72210" w:rsidRDefault="007444CA" w:rsidP="007444CA">
            <w:pPr>
              <w:tabs>
                <w:tab w:val="decimal" w:pos="972"/>
              </w:tabs>
              <w:overflowPunct/>
              <w:autoSpaceDE/>
              <w:autoSpaceDN/>
              <w:adjustRightInd/>
              <w:spacing w:line="320" w:lineRule="exact"/>
              <w:textAlignment w:val="auto"/>
              <w:rPr>
                <w:rFonts w:ascii="Arial" w:hAnsi="Arial" w:cs="Arial"/>
                <w:sz w:val="16"/>
                <w:szCs w:val="16"/>
              </w:rPr>
            </w:pPr>
          </w:p>
        </w:tc>
        <w:tc>
          <w:tcPr>
            <w:tcW w:w="1294" w:type="dxa"/>
            <w:gridSpan w:val="2"/>
            <w:vAlign w:val="bottom"/>
          </w:tcPr>
          <w:p w:rsidR="007444CA" w:rsidRPr="00B72210" w:rsidRDefault="007444CA" w:rsidP="007444CA">
            <w:pPr>
              <w:tabs>
                <w:tab w:val="decimal" w:pos="972"/>
              </w:tabs>
              <w:overflowPunct/>
              <w:autoSpaceDE/>
              <w:autoSpaceDN/>
              <w:adjustRightInd/>
              <w:spacing w:line="320" w:lineRule="exact"/>
              <w:textAlignment w:val="auto"/>
              <w:rPr>
                <w:rFonts w:ascii="Arial" w:hAnsi="Arial" w:cs="Arial"/>
                <w:sz w:val="16"/>
                <w:szCs w:val="16"/>
              </w:rPr>
            </w:pPr>
          </w:p>
        </w:tc>
        <w:tc>
          <w:tcPr>
            <w:tcW w:w="1295" w:type="dxa"/>
            <w:gridSpan w:val="2"/>
            <w:vAlign w:val="bottom"/>
          </w:tcPr>
          <w:p w:rsidR="007444CA" w:rsidRPr="00B72210" w:rsidRDefault="007444CA" w:rsidP="007444CA">
            <w:pPr>
              <w:tabs>
                <w:tab w:val="decimal" w:pos="972"/>
              </w:tabs>
              <w:overflowPunct/>
              <w:autoSpaceDE/>
              <w:autoSpaceDN/>
              <w:adjustRightInd/>
              <w:spacing w:line="320" w:lineRule="exact"/>
              <w:textAlignment w:val="auto"/>
              <w:rPr>
                <w:rFonts w:ascii="Arial" w:hAnsi="Arial" w:cs="Arial"/>
                <w:sz w:val="16"/>
                <w:szCs w:val="16"/>
              </w:rPr>
            </w:pPr>
          </w:p>
        </w:tc>
        <w:tc>
          <w:tcPr>
            <w:tcW w:w="1295" w:type="dxa"/>
            <w:vAlign w:val="bottom"/>
          </w:tcPr>
          <w:p w:rsidR="007444CA" w:rsidRPr="00B72210" w:rsidRDefault="007444CA" w:rsidP="007444CA">
            <w:pPr>
              <w:tabs>
                <w:tab w:val="decimal" w:pos="972"/>
              </w:tabs>
              <w:spacing w:line="320" w:lineRule="exact"/>
              <w:ind w:right="-43"/>
              <w:rPr>
                <w:rFonts w:ascii="Arial" w:hAnsi="Arial" w:cs="Arial"/>
                <w:sz w:val="16"/>
                <w:szCs w:val="16"/>
              </w:rPr>
            </w:pPr>
            <w:r w:rsidRPr="00B72210">
              <w:rPr>
                <w:rFonts w:ascii="Arial" w:hAnsi="Arial" w:cs="Arial"/>
                <w:sz w:val="16"/>
                <w:szCs w:val="16"/>
              </w:rPr>
              <w:t>22,644,147</w:t>
            </w:r>
          </w:p>
        </w:tc>
      </w:tr>
      <w:tr w:rsidR="007444CA" w:rsidRPr="00B01181" w:rsidTr="00C31D88">
        <w:trPr>
          <w:gridAfter w:val="1"/>
          <w:wAfter w:w="7" w:type="dxa"/>
        </w:trPr>
        <w:tc>
          <w:tcPr>
            <w:tcW w:w="3150" w:type="dxa"/>
            <w:gridSpan w:val="2"/>
            <w:vAlign w:val="bottom"/>
          </w:tcPr>
          <w:p w:rsidR="007444CA" w:rsidRPr="00F33F63" w:rsidRDefault="007444CA" w:rsidP="007444CA">
            <w:pPr>
              <w:tabs>
                <w:tab w:val="left" w:pos="900"/>
                <w:tab w:val="left" w:pos="2880"/>
              </w:tabs>
              <w:spacing w:line="320" w:lineRule="exact"/>
              <w:rPr>
                <w:rFonts w:ascii="Arial" w:hAnsi="Arial" w:cs="Arial"/>
                <w:sz w:val="16"/>
                <w:szCs w:val="16"/>
              </w:rPr>
            </w:pPr>
            <w:r w:rsidRPr="00F33F63">
              <w:rPr>
                <w:rFonts w:ascii="Arial" w:hAnsi="Arial" w:cs="Arial"/>
                <w:sz w:val="16"/>
                <w:szCs w:val="16"/>
              </w:rPr>
              <w:t>Profit on investments</w:t>
            </w:r>
          </w:p>
        </w:tc>
        <w:tc>
          <w:tcPr>
            <w:tcW w:w="1294" w:type="dxa"/>
            <w:gridSpan w:val="2"/>
            <w:vAlign w:val="bottom"/>
          </w:tcPr>
          <w:p w:rsidR="007444CA" w:rsidRPr="00B72210" w:rsidRDefault="007444CA" w:rsidP="007444CA">
            <w:pPr>
              <w:tabs>
                <w:tab w:val="decimal" w:pos="972"/>
              </w:tabs>
              <w:overflowPunct/>
              <w:autoSpaceDE/>
              <w:autoSpaceDN/>
              <w:adjustRightInd/>
              <w:spacing w:line="320" w:lineRule="exact"/>
              <w:textAlignment w:val="auto"/>
              <w:rPr>
                <w:rFonts w:ascii="Arial" w:hAnsi="Arial" w:cs="Arial"/>
                <w:sz w:val="16"/>
                <w:szCs w:val="16"/>
              </w:rPr>
            </w:pPr>
          </w:p>
        </w:tc>
        <w:tc>
          <w:tcPr>
            <w:tcW w:w="1295" w:type="dxa"/>
            <w:gridSpan w:val="2"/>
            <w:vAlign w:val="bottom"/>
          </w:tcPr>
          <w:p w:rsidR="007444CA" w:rsidRPr="00B72210" w:rsidRDefault="007444CA" w:rsidP="007444CA">
            <w:pPr>
              <w:tabs>
                <w:tab w:val="decimal" w:pos="972"/>
              </w:tabs>
              <w:overflowPunct/>
              <w:autoSpaceDE/>
              <w:autoSpaceDN/>
              <w:adjustRightInd/>
              <w:spacing w:line="320" w:lineRule="exact"/>
              <w:textAlignment w:val="auto"/>
              <w:rPr>
                <w:rFonts w:ascii="Arial" w:hAnsi="Arial" w:cs="Arial"/>
                <w:sz w:val="16"/>
                <w:szCs w:val="16"/>
              </w:rPr>
            </w:pPr>
          </w:p>
        </w:tc>
        <w:tc>
          <w:tcPr>
            <w:tcW w:w="1294" w:type="dxa"/>
            <w:gridSpan w:val="2"/>
            <w:vAlign w:val="bottom"/>
          </w:tcPr>
          <w:p w:rsidR="007444CA" w:rsidRPr="00B72210" w:rsidRDefault="007444CA" w:rsidP="007444CA">
            <w:pPr>
              <w:tabs>
                <w:tab w:val="decimal" w:pos="972"/>
              </w:tabs>
              <w:overflowPunct/>
              <w:autoSpaceDE/>
              <w:autoSpaceDN/>
              <w:adjustRightInd/>
              <w:spacing w:line="320" w:lineRule="exact"/>
              <w:textAlignment w:val="auto"/>
              <w:rPr>
                <w:rFonts w:ascii="Arial" w:hAnsi="Arial" w:cs="Arial"/>
                <w:sz w:val="16"/>
                <w:szCs w:val="16"/>
              </w:rPr>
            </w:pPr>
          </w:p>
        </w:tc>
        <w:tc>
          <w:tcPr>
            <w:tcW w:w="1295" w:type="dxa"/>
            <w:gridSpan w:val="2"/>
            <w:vAlign w:val="bottom"/>
          </w:tcPr>
          <w:p w:rsidR="007444CA" w:rsidRPr="00B72210" w:rsidRDefault="007444CA" w:rsidP="007444CA">
            <w:pPr>
              <w:tabs>
                <w:tab w:val="decimal" w:pos="972"/>
              </w:tabs>
              <w:overflowPunct/>
              <w:autoSpaceDE/>
              <w:autoSpaceDN/>
              <w:adjustRightInd/>
              <w:spacing w:line="320" w:lineRule="exact"/>
              <w:textAlignment w:val="auto"/>
              <w:rPr>
                <w:rFonts w:ascii="Arial" w:hAnsi="Arial" w:cs="Arial"/>
                <w:sz w:val="16"/>
                <w:szCs w:val="16"/>
              </w:rPr>
            </w:pPr>
          </w:p>
        </w:tc>
        <w:tc>
          <w:tcPr>
            <w:tcW w:w="1295" w:type="dxa"/>
            <w:vAlign w:val="bottom"/>
          </w:tcPr>
          <w:p w:rsidR="007444CA" w:rsidRPr="00B72210" w:rsidRDefault="007444CA" w:rsidP="007444CA">
            <w:pPr>
              <w:tabs>
                <w:tab w:val="decimal" w:pos="972"/>
              </w:tabs>
              <w:spacing w:line="320" w:lineRule="exact"/>
              <w:ind w:right="-43"/>
              <w:rPr>
                <w:rFonts w:ascii="Arial" w:hAnsi="Arial" w:cs="Arial"/>
                <w:sz w:val="16"/>
                <w:szCs w:val="16"/>
              </w:rPr>
            </w:pPr>
            <w:r w:rsidRPr="00B72210">
              <w:rPr>
                <w:rFonts w:ascii="Arial" w:hAnsi="Arial" w:cs="Arial"/>
                <w:sz w:val="16"/>
                <w:szCs w:val="16"/>
              </w:rPr>
              <w:t>12,102,399</w:t>
            </w:r>
          </w:p>
        </w:tc>
      </w:tr>
      <w:tr w:rsidR="007444CA" w:rsidRPr="00B01181" w:rsidTr="00C31D88">
        <w:trPr>
          <w:gridAfter w:val="1"/>
          <w:wAfter w:w="7" w:type="dxa"/>
        </w:trPr>
        <w:tc>
          <w:tcPr>
            <w:tcW w:w="3150" w:type="dxa"/>
            <w:gridSpan w:val="2"/>
            <w:vAlign w:val="bottom"/>
          </w:tcPr>
          <w:p w:rsidR="007444CA" w:rsidRPr="00F33F63" w:rsidRDefault="007444CA" w:rsidP="007444CA">
            <w:pPr>
              <w:tabs>
                <w:tab w:val="left" w:pos="900"/>
                <w:tab w:val="left" w:pos="2880"/>
              </w:tabs>
              <w:spacing w:line="320" w:lineRule="exact"/>
              <w:rPr>
                <w:rFonts w:ascii="Arial" w:hAnsi="Arial" w:cs="Arial"/>
                <w:sz w:val="16"/>
                <w:szCs w:val="16"/>
                <w:cs/>
              </w:rPr>
            </w:pPr>
            <w:r w:rsidRPr="00F33F63">
              <w:rPr>
                <w:rFonts w:ascii="Arial" w:hAnsi="Arial" w:cs="Arial"/>
                <w:sz w:val="16"/>
                <w:szCs w:val="16"/>
              </w:rPr>
              <w:t>Other income</w:t>
            </w:r>
          </w:p>
        </w:tc>
        <w:tc>
          <w:tcPr>
            <w:tcW w:w="1294" w:type="dxa"/>
            <w:gridSpan w:val="2"/>
            <w:vAlign w:val="bottom"/>
          </w:tcPr>
          <w:p w:rsidR="007444CA" w:rsidRPr="00B72210" w:rsidRDefault="007444CA" w:rsidP="007444CA">
            <w:pPr>
              <w:tabs>
                <w:tab w:val="decimal" w:pos="972"/>
              </w:tabs>
              <w:overflowPunct/>
              <w:autoSpaceDE/>
              <w:autoSpaceDN/>
              <w:adjustRightInd/>
              <w:spacing w:line="320" w:lineRule="exact"/>
              <w:textAlignment w:val="auto"/>
              <w:rPr>
                <w:rFonts w:ascii="Arial" w:hAnsi="Arial" w:cs="Arial"/>
                <w:sz w:val="16"/>
                <w:szCs w:val="16"/>
              </w:rPr>
            </w:pPr>
          </w:p>
        </w:tc>
        <w:tc>
          <w:tcPr>
            <w:tcW w:w="1295" w:type="dxa"/>
            <w:gridSpan w:val="2"/>
            <w:vAlign w:val="bottom"/>
          </w:tcPr>
          <w:p w:rsidR="007444CA" w:rsidRPr="00B72210" w:rsidRDefault="007444CA" w:rsidP="007444CA">
            <w:pPr>
              <w:tabs>
                <w:tab w:val="decimal" w:pos="972"/>
              </w:tabs>
              <w:overflowPunct/>
              <w:autoSpaceDE/>
              <w:autoSpaceDN/>
              <w:adjustRightInd/>
              <w:spacing w:line="320" w:lineRule="exact"/>
              <w:textAlignment w:val="auto"/>
              <w:rPr>
                <w:rFonts w:ascii="Arial" w:hAnsi="Arial" w:cs="Arial"/>
                <w:sz w:val="16"/>
                <w:szCs w:val="16"/>
              </w:rPr>
            </w:pPr>
          </w:p>
        </w:tc>
        <w:tc>
          <w:tcPr>
            <w:tcW w:w="1294" w:type="dxa"/>
            <w:gridSpan w:val="2"/>
            <w:vAlign w:val="bottom"/>
          </w:tcPr>
          <w:p w:rsidR="007444CA" w:rsidRPr="00B72210" w:rsidRDefault="007444CA" w:rsidP="007444CA">
            <w:pPr>
              <w:tabs>
                <w:tab w:val="decimal" w:pos="972"/>
              </w:tabs>
              <w:overflowPunct/>
              <w:autoSpaceDE/>
              <w:autoSpaceDN/>
              <w:adjustRightInd/>
              <w:spacing w:line="320" w:lineRule="exact"/>
              <w:textAlignment w:val="auto"/>
              <w:rPr>
                <w:rFonts w:ascii="Arial" w:hAnsi="Arial" w:cs="Arial"/>
                <w:sz w:val="16"/>
                <w:szCs w:val="16"/>
              </w:rPr>
            </w:pPr>
          </w:p>
        </w:tc>
        <w:tc>
          <w:tcPr>
            <w:tcW w:w="1295" w:type="dxa"/>
            <w:gridSpan w:val="2"/>
            <w:vAlign w:val="bottom"/>
          </w:tcPr>
          <w:p w:rsidR="007444CA" w:rsidRPr="00B72210" w:rsidRDefault="007444CA" w:rsidP="007444CA">
            <w:pPr>
              <w:tabs>
                <w:tab w:val="decimal" w:pos="972"/>
              </w:tabs>
              <w:overflowPunct/>
              <w:autoSpaceDE/>
              <w:autoSpaceDN/>
              <w:adjustRightInd/>
              <w:spacing w:line="320" w:lineRule="exact"/>
              <w:textAlignment w:val="auto"/>
              <w:rPr>
                <w:rFonts w:ascii="Arial" w:hAnsi="Arial" w:cs="Arial"/>
                <w:sz w:val="16"/>
                <w:szCs w:val="16"/>
              </w:rPr>
            </w:pPr>
          </w:p>
        </w:tc>
        <w:tc>
          <w:tcPr>
            <w:tcW w:w="1295" w:type="dxa"/>
            <w:vAlign w:val="bottom"/>
          </w:tcPr>
          <w:p w:rsidR="007444CA" w:rsidRPr="00B72210" w:rsidRDefault="007444CA" w:rsidP="007444CA">
            <w:pPr>
              <w:pBdr>
                <w:bottom w:val="single" w:sz="4" w:space="1" w:color="auto"/>
              </w:pBdr>
              <w:tabs>
                <w:tab w:val="decimal" w:pos="972"/>
              </w:tabs>
              <w:spacing w:line="320" w:lineRule="exact"/>
              <w:ind w:right="-43"/>
              <w:rPr>
                <w:rFonts w:ascii="Arial" w:hAnsi="Arial" w:cs="Arial"/>
                <w:sz w:val="16"/>
                <w:szCs w:val="16"/>
              </w:rPr>
            </w:pPr>
            <w:r w:rsidRPr="00B72210">
              <w:rPr>
                <w:rFonts w:ascii="Arial" w:hAnsi="Arial" w:cs="Arial"/>
                <w:sz w:val="16"/>
                <w:szCs w:val="16"/>
              </w:rPr>
              <w:t>2,843,094</w:t>
            </w:r>
          </w:p>
        </w:tc>
      </w:tr>
      <w:tr w:rsidR="007444CA" w:rsidRPr="00B01181" w:rsidTr="00C31D88">
        <w:trPr>
          <w:gridAfter w:val="1"/>
          <w:wAfter w:w="7" w:type="dxa"/>
        </w:trPr>
        <w:tc>
          <w:tcPr>
            <w:tcW w:w="3150" w:type="dxa"/>
            <w:gridSpan w:val="2"/>
            <w:vAlign w:val="bottom"/>
          </w:tcPr>
          <w:p w:rsidR="007444CA" w:rsidRPr="00F33F63" w:rsidRDefault="007444CA" w:rsidP="007444CA">
            <w:pPr>
              <w:tabs>
                <w:tab w:val="left" w:pos="900"/>
                <w:tab w:val="left" w:pos="2880"/>
              </w:tabs>
              <w:spacing w:line="320" w:lineRule="exact"/>
              <w:ind w:left="151" w:hanging="151"/>
              <w:rPr>
                <w:rFonts w:ascii="Arial" w:hAnsi="Arial" w:cs="Arial"/>
                <w:b/>
                <w:bCs/>
                <w:sz w:val="16"/>
                <w:szCs w:val="16"/>
              </w:rPr>
            </w:pPr>
            <w:r w:rsidRPr="00F33F63">
              <w:rPr>
                <w:rFonts w:ascii="Arial" w:hAnsi="Arial" w:cs="Arial"/>
                <w:b/>
                <w:bCs/>
                <w:sz w:val="16"/>
                <w:szCs w:val="16"/>
              </w:rPr>
              <w:t>Profit before income tax expenses</w:t>
            </w:r>
          </w:p>
        </w:tc>
        <w:tc>
          <w:tcPr>
            <w:tcW w:w="1294" w:type="dxa"/>
            <w:gridSpan w:val="2"/>
            <w:vAlign w:val="bottom"/>
          </w:tcPr>
          <w:p w:rsidR="007444CA" w:rsidRPr="00B72210" w:rsidRDefault="007444CA" w:rsidP="007444CA">
            <w:pPr>
              <w:tabs>
                <w:tab w:val="decimal" w:pos="972"/>
              </w:tabs>
              <w:overflowPunct/>
              <w:autoSpaceDE/>
              <w:autoSpaceDN/>
              <w:adjustRightInd/>
              <w:spacing w:line="320" w:lineRule="exact"/>
              <w:textAlignment w:val="auto"/>
              <w:rPr>
                <w:rFonts w:ascii="Arial" w:hAnsi="Arial" w:cs="Arial"/>
                <w:sz w:val="16"/>
                <w:szCs w:val="16"/>
              </w:rPr>
            </w:pPr>
          </w:p>
        </w:tc>
        <w:tc>
          <w:tcPr>
            <w:tcW w:w="1295" w:type="dxa"/>
            <w:gridSpan w:val="2"/>
            <w:vAlign w:val="bottom"/>
          </w:tcPr>
          <w:p w:rsidR="007444CA" w:rsidRPr="00B72210" w:rsidRDefault="007444CA" w:rsidP="007444CA">
            <w:pPr>
              <w:tabs>
                <w:tab w:val="decimal" w:pos="972"/>
              </w:tabs>
              <w:overflowPunct/>
              <w:autoSpaceDE/>
              <w:autoSpaceDN/>
              <w:adjustRightInd/>
              <w:spacing w:line="320" w:lineRule="exact"/>
              <w:textAlignment w:val="auto"/>
              <w:rPr>
                <w:rFonts w:ascii="Arial" w:hAnsi="Arial" w:cs="Arial"/>
                <w:sz w:val="16"/>
                <w:szCs w:val="16"/>
              </w:rPr>
            </w:pPr>
          </w:p>
        </w:tc>
        <w:tc>
          <w:tcPr>
            <w:tcW w:w="1294" w:type="dxa"/>
            <w:gridSpan w:val="2"/>
            <w:vAlign w:val="bottom"/>
          </w:tcPr>
          <w:p w:rsidR="007444CA" w:rsidRPr="00B72210" w:rsidRDefault="007444CA" w:rsidP="007444CA">
            <w:pPr>
              <w:tabs>
                <w:tab w:val="decimal" w:pos="972"/>
              </w:tabs>
              <w:overflowPunct/>
              <w:autoSpaceDE/>
              <w:autoSpaceDN/>
              <w:adjustRightInd/>
              <w:spacing w:line="320" w:lineRule="exact"/>
              <w:textAlignment w:val="auto"/>
              <w:rPr>
                <w:rFonts w:ascii="Arial" w:hAnsi="Arial" w:cs="Arial"/>
                <w:sz w:val="16"/>
                <w:szCs w:val="16"/>
              </w:rPr>
            </w:pPr>
          </w:p>
        </w:tc>
        <w:tc>
          <w:tcPr>
            <w:tcW w:w="1295" w:type="dxa"/>
            <w:gridSpan w:val="2"/>
            <w:vAlign w:val="bottom"/>
          </w:tcPr>
          <w:p w:rsidR="007444CA" w:rsidRPr="00B72210" w:rsidRDefault="007444CA" w:rsidP="007444CA">
            <w:pPr>
              <w:tabs>
                <w:tab w:val="decimal" w:pos="972"/>
              </w:tabs>
              <w:overflowPunct/>
              <w:autoSpaceDE/>
              <w:autoSpaceDN/>
              <w:adjustRightInd/>
              <w:spacing w:line="320" w:lineRule="exact"/>
              <w:textAlignment w:val="auto"/>
              <w:rPr>
                <w:rFonts w:ascii="Arial" w:hAnsi="Arial" w:cs="Arial"/>
                <w:sz w:val="16"/>
                <w:szCs w:val="16"/>
              </w:rPr>
            </w:pPr>
          </w:p>
        </w:tc>
        <w:tc>
          <w:tcPr>
            <w:tcW w:w="1295" w:type="dxa"/>
            <w:vAlign w:val="bottom"/>
          </w:tcPr>
          <w:p w:rsidR="007444CA" w:rsidRPr="00B72210" w:rsidRDefault="007444CA" w:rsidP="007444CA">
            <w:pPr>
              <w:tabs>
                <w:tab w:val="decimal" w:pos="972"/>
              </w:tabs>
              <w:spacing w:line="320" w:lineRule="exact"/>
              <w:ind w:right="-43"/>
              <w:rPr>
                <w:rFonts w:ascii="Arial" w:hAnsi="Arial" w:cs="Arial"/>
                <w:sz w:val="16"/>
                <w:szCs w:val="16"/>
              </w:rPr>
            </w:pPr>
            <w:r>
              <w:rPr>
                <w:rFonts w:ascii="Arial" w:hAnsi="Arial" w:cs="Arial"/>
                <w:sz w:val="16"/>
                <w:szCs w:val="16"/>
              </w:rPr>
              <w:t>46,231,763</w:t>
            </w:r>
          </w:p>
        </w:tc>
      </w:tr>
      <w:tr w:rsidR="007444CA" w:rsidRPr="00B01181" w:rsidTr="00C31D88">
        <w:trPr>
          <w:gridAfter w:val="1"/>
          <w:wAfter w:w="7" w:type="dxa"/>
        </w:trPr>
        <w:tc>
          <w:tcPr>
            <w:tcW w:w="3150" w:type="dxa"/>
            <w:gridSpan w:val="2"/>
            <w:vAlign w:val="bottom"/>
          </w:tcPr>
          <w:p w:rsidR="007444CA" w:rsidRPr="00F33F63" w:rsidRDefault="007444CA" w:rsidP="007444CA">
            <w:pPr>
              <w:tabs>
                <w:tab w:val="left" w:pos="900"/>
                <w:tab w:val="left" w:pos="2880"/>
              </w:tabs>
              <w:spacing w:line="320" w:lineRule="exact"/>
              <w:rPr>
                <w:rFonts w:ascii="Arial" w:hAnsi="Arial" w:cs="Arial"/>
                <w:sz w:val="16"/>
                <w:szCs w:val="16"/>
              </w:rPr>
            </w:pPr>
            <w:r w:rsidRPr="00F33F63">
              <w:rPr>
                <w:rFonts w:ascii="Arial" w:hAnsi="Arial" w:cs="Arial"/>
                <w:sz w:val="16"/>
                <w:szCs w:val="16"/>
              </w:rPr>
              <w:t>Income tax expenses</w:t>
            </w:r>
          </w:p>
        </w:tc>
        <w:tc>
          <w:tcPr>
            <w:tcW w:w="1294" w:type="dxa"/>
            <w:gridSpan w:val="2"/>
            <w:vAlign w:val="bottom"/>
          </w:tcPr>
          <w:p w:rsidR="007444CA" w:rsidRPr="00B72210" w:rsidRDefault="007444CA" w:rsidP="007444CA">
            <w:pPr>
              <w:tabs>
                <w:tab w:val="decimal" w:pos="972"/>
              </w:tabs>
              <w:overflowPunct/>
              <w:autoSpaceDE/>
              <w:autoSpaceDN/>
              <w:adjustRightInd/>
              <w:spacing w:line="320" w:lineRule="exact"/>
              <w:textAlignment w:val="auto"/>
              <w:rPr>
                <w:rFonts w:ascii="Arial" w:hAnsi="Arial" w:cs="Arial"/>
                <w:sz w:val="16"/>
                <w:szCs w:val="16"/>
              </w:rPr>
            </w:pPr>
          </w:p>
        </w:tc>
        <w:tc>
          <w:tcPr>
            <w:tcW w:w="1295" w:type="dxa"/>
            <w:gridSpan w:val="2"/>
            <w:vAlign w:val="bottom"/>
          </w:tcPr>
          <w:p w:rsidR="007444CA" w:rsidRPr="00B72210" w:rsidRDefault="007444CA" w:rsidP="007444CA">
            <w:pPr>
              <w:tabs>
                <w:tab w:val="decimal" w:pos="972"/>
              </w:tabs>
              <w:overflowPunct/>
              <w:autoSpaceDE/>
              <w:autoSpaceDN/>
              <w:adjustRightInd/>
              <w:spacing w:line="320" w:lineRule="exact"/>
              <w:textAlignment w:val="auto"/>
              <w:rPr>
                <w:rFonts w:ascii="Arial" w:hAnsi="Arial" w:cs="Arial"/>
                <w:sz w:val="16"/>
                <w:szCs w:val="16"/>
              </w:rPr>
            </w:pPr>
          </w:p>
        </w:tc>
        <w:tc>
          <w:tcPr>
            <w:tcW w:w="1294" w:type="dxa"/>
            <w:gridSpan w:val="2"/>
            <w:vAlign w:val="bottom"/>
          </w:tcPr>
          <w:p w:rsidR="007444CA" w:rsidRPr="00B72210" w:rsidRDefault="007444CA" w:rsidP="007444CA">
            <w:pPr>
              <w:tabs>
                <w:tab w:val="decimal" w:pos="972"/>
              </w:tabs>
              <w:overflowPunct/>
              <w:autoSpaceDE/>
              <w:autoSpaceDN/>
              <w:adjustRightInd/>
              <w:spacing w:line="320" w:lineRule="exact"/>
              <w:textAlignment w:val="auto"/>
              <w:rPr>
                <w:rFonts w:ascii="Arial" w:hAnsi="Arial" w:cs="Arial"/>
                <w:sz w:val="16"/>
                <w:szCs w:val="16"/>
              </w:rPr>
            </w:pPr>
          </w:p>
        </w:tc>
        <w:tc>
          <w:tcPr>
            <w:tcW w:w="1295" w:type="dxa"/>
            <w:gridSpan w:val="2"/>
            <w:vAlign w:val="bottom"/>
          </w:tcPr>
          <w:p w:rsidR="007444CA" w:rsidRPr="00B72210" w:rsidRDefault="007444CA" w:rsidP="007444CA">
            <w:pPr>
              <w:tabs>
                <w:tab w:val="decimal" w:pos="972"/>
              </w:tabs>
              <w:overflowPunct/>
              <w:autoSpaceDE/>
              <w:autoSpaceDN/>
              <w:adjustRightInd/>
              <w:spacing w:line="320" w:lineRule="exact"/>
              <w:textAlignment w:val="auto"/>
              <w:rPr>
                <w:rFonts w:ascii="Arial" w:hAnsi="Arial" w:cs="Arial"/>
                <w:sz w:val="16"/>
                <w:szCs w:val="16"/>
              </w:rPr>
            </w:pPr>
          </w:p>
        </w:tc>
        <w:tc>
          <w:tcPr>
            <w:tcW w:w="1295" w:type="dxa"/>
            <w:vAlign w:val="bottom"/>
          </w:tcPr>
          <w:p w:rsidR="007444CA" w:rsidRPr="00B72210" w:rsidRDefault="007444CA" w:rsidP="007444CA">
            <w:pPr>
              <w:pBdr>
                <w:bottom w:val="single" w:sz="4" w:space="1" w:color="auto"/>
              </w:pBdr>
              <w:tabs>
                <w:tab w:val="decimal" w:pos="972"/>
              </w:tabs>
              <w:spacing w:line="320" w:lineRule="exact"/>
              <w:ind w:right="-43"/>
              <w:rPr>
                <w:rFonts w:ascii="Arial" w:hAnsi="Arial" w:cs="Arial"/>
                <w:sz w:val="16"/>
                <w:szCs w:val="16"/>
              </w:rPr>
            </w:pPr>
            <w:r w:rsidRPr="00B72210">
              <w:rPr>
                <w:rFonts w:ascii="Arial" w:hAnsi="Arial" w:cs="Arial"/>
                <w:sz w:val="16"/>
                <w:szCs w:val="16"/>
              </w:rPr>
              <w:t>(7,378,808)</w:t>
            </w:r>
          </w:p>
        </w:tc>
      </w:tr>
      <w:tr w:rsidR="007444CA" w:rsidRPr="00B01181" w:rsidTr="00C31D88">
        <w:trPr>
          <w:gridAfter w:val="1"/>
          <w:wAfter w:w="7" w:type="dxa"/>
        </w:trPr>
        <w:tc>
          <w:tcPr>
            <w:tcW w:w="3150" w:type="dxa"/>
            <w:gridSpan w:val="2"/>
            <w:vAlign w:val="bottom"/>
          </w:tcPr>
          <w:p w:rsidR="007444CA" w:rsidRPr="00F33F63" w:rsidRDefault="007444CA" w:rsidP="007444CA">
            <w:pPr>
              <w:tabs>
                <w:tab w:val="left" w:pos="900"/>
                <w:tab w:val="left" w:pos="2880"/>
              </w:tabs>
              <w:spacing w:line="320" w:lineRule="exact"/>
              <w:rPr>
                <w:rFonts w:ascii="Arial" w:hAnsi="Arial" w:cs="Arial"/>
                <w:b/>
                <w:bCs/>
                <w:sz w:val="16"/>
                <w:szCs w:val="16"/>
              </w:rPr>
            </w:pPr>
            <w:r w:rsidRPr="00F33F63">
              <w:rPr>
                <w:rFonts w:ascii="Arial" w:hAnsi="Arial" w:cs="Arial"/>
                <w:b/>
                <w:bCs/>
                <w:sz w:val="16"/>
                <w:szCs w:val="16"/>
              </w:rPr>
              <w:t>Profit for the period</w:t>
            </w:r>
          </w:p>
        </w:tc>
        <w:tc>
          <w:tcPr>
            <w:tcW w:w="1294" w:type="dxa"/>
            <w:gridSpan w:val="2"/>
            <w:vAlign w:val="bottom"/>
          </w:tcPr>
          <w:p w:rsidR="007444CA" w:rsidRPr="00B72210" w:rsidRDefault="007444CA" w:rsidP="007444CA">
            <w:pPr>
              <w:tabs>
                <w:tab w:val="decimal" w:pos="972"/>
              </w:tabs>
              <w:overflowPunct/>
              <w:autoSpaceDE/>
              <w:autoSpaceDN/>
              <w:adjustRightInd/>
              <w:spacing w:line="320" w:lineRule="exact"/>
              <w:textAlignment w:val="auto"/>
              <w:rPr>
                <w:rFonts w:ascii="Arial" w:hAnsi="Arial" w:cs="Arial"/>
                <w:sz w:val="16"/>
                <w:szCs w:val="16"/>
              </w:rPr>
            </w:pPr>
          </w:p>
        </w:tc>
        <w:tc>
          <w:tcPr>
            <w:tcW w:w="1295" w:type="dxa"/>
            <w:gridSpan w:val="2"/>
            <w:vAlign w:val="bottom"/>
          </w:tcPr>
          <w:p w:rsidR="007444CA" w:rsidRPr="00B72210" w:rsidRDefault="007444CA" w:rsidP="007444CA">
            <w:pPr>
              <w:tabs>
                <w:tab w:val="decimal" w:pos="972"/>
              </w:tabs>
              <w:overflowPunct/>
              <w:autoSpaceDE/>
              <w:autoSpaceDN/>
              <w:adjustRightInd/>
              <w:spacing w:line="320" w:lineRule="exact"/>
              <w:textAlignment w:val="auto"/>
              <w:rPr>
                <w:rFonts w:ascii="Arial" w:hAnsi="Arial" w:cs="Arial"/>
                <w:sz w:val="16"/>
                <w:szCs w:val="16"/>
              </w:rPr>
            </w:pPr>
          </w:p>
        </w:tc>
        <w:tc>
          <w:tcPr>
            <w:tcW w:w="1294" w:type="dxa"/>
            <w:gridSpan w:val="2"/>
            <w:vAlign w:val="bottom"/>
          </w:tcPr>
          <w:p w:rsidR="007444CA" w:rsidRPr="00B72210" w:rsidRDefault="007444CA" w:rsidP="007444CA">
            <w:pPr>
              <w:tabs>
                <w:tab w:val="decimal" w:pos="972"/>
              </w:tabs>
              <w:overflowPunct/>
              <w:autoSpaceDE/>
              <w:autoSpaceDN/>
              <w:adjustRightInd/>
              <w:spacing w:line="320" w:lineRule="exact"/>
              <w:textAlignment w:val="auto"/>
              <w:rPr>
                <w:rFonts w:ascii="Arial" w:hAnsi="Arial" w:cs="Arial"/>
                <w:sz w:val="16"/>
                <w:szCs w:val="16"/>
              </w:rPr>
            </w:pPr>
          </w:p>
        </w:tc>
        <w:tc>
          <w:tcPr>
            <w:tcW w:w="1295" w:type="dxa"/>
            <w:gridSpan w:val="2"/>
            <w:vAlign w:val="bottom"/>
          </w:tcPr>
          <w:p w:rsidR="007444CA" w:rsidRPr="00B72210" w:rsidRDefault="007444CA" w:rsidP="007444CA">
            <w:pPr>
              <w:tabs>
                <w:tab w:val="decimal" w:pos="972"/>
              </w:tabs>
              <w:overflowPunct/>
              <w:autoSpaceDE/>
              <w:autoSpaceDN/>
              <w:adjustRightInd/>
              <w:spacing w:line="320" w:lineRule="exact"/>
              <w:textAlignment w:val="auto"/>
              <w:rPr>
                <w:rFonts w:ascii="Arial" w:hAnsi="Arial" w:cs="Arial"/>
                <w:sz w:val="16"/>
                <w:szCs w:val="16"/>
              </w:rPr>
            </w:pPr>
          </w:p>
        </w:tc>
        <w:tc>
          <w:tcPr>
            <w:tcW w:w="1295" w:type="dxa"/>
            <w:vAlign w:val="bottom"/>
          </w:tcPr>
          <w:p w:rsidR="007444CA" w:rsidRPr="00B72210" w:rsidRDefault="007444CA" w:rsidP="007444CA">
            <w:pPr>
              <w:pBdr>
                <w:bottom w:val="double" w:sz="4" w:space="1" w:color="auto"/>
              </w:pBdr>
              <w:tabs>
                <w:tab w:val="decimal" w:pos="972"/>
              </w:tabs>
              <w:spacing w:line="320" w:lineRule="exact"/>
              <w:ind w:right="-43"/>
              <w:rPr>
                <w:rFonts w:ascii="Arial" w:hAnsi="Arial" w:cs="Arial"/>
                <w:sz w:val="16"/>
                <w:szCs w:val="16"/>
              </w:rPr>
            </w:pPr>
            <w:r>
              <w:rPr>
                <w:rFonts w:ascii="Arial" w:hAnsi="Arial" w:cs="Arial"/>
                <w:sz w:val="16"/>
                <w:szCs w:val="16"/>
              </w:rPr>
              <w:t>38,852,955</w:t>
            </w:r>
          </w:p>
        </w:tc>
      </w:tr>
    </w:tbl>
    <w:p w:rsidR="00C31D88" w:rsidRDefault="00C31D88">
      <w:r>
        <w:br w:type="page"/>
      </w:r>
    </w:p>
    <w:tbl>
      <w:tblPr>
        <w:tblW w:w="9623" w:type="dxa"/>
        <w:tblInd w:w="558" w:type="dxa"/>
        <w:tblLayout w:type="fixed"/>
        <w:tblLook w:val="0000" w:firstRow="0" w:lastRow="0" w:firstColumn="0" w:lastColumn="0" w:noHBand="0" w:noVBand="0"/>
      </w:tblPr>
      <w:tblGrid>
        <w:gridCol w:w="3150"/>
        <w:gridCol w:w="1294"/>
        <w:gridCol w:w="1295"/>
        <w:gridCol w:w="1294"/>
        <w:gridCol w:w="1295"/>
        <w:gridCol w:w="1295"/>
      </w:tblGrid>
      <w:tr w:rsidR="004D17B3" w:rsidRPr="00622265" w:rsidTr="00107011">
        <w:tc>
          <w:tcPr>
            <w:tcW w:w="3150" w:type="dxa"/>
            <w:vAlign w:val="bottom"/>
          </w:tcPr>
          <w:p w:rsidR="004D17B3" w:rsidRPr="00622265" w:rsidRDefault="004D17B3" w:rsidP="006C64D1">
            <w:pPr>
              <w:tabs>
                <w:tab w:val="left" w:pos="900"/>
                <w:tab w:val="left" w:pos="2880"/>
              </w:tabs>
              <w:spacing w:line="320" w:lineRule="exact"/>
              <w:rPr>
                <w:rFonts w:ascii="Arial" w:hAnsi="Arial" w:cs="Arial"/>
                <w:sz w:val="16"/>
                <w:szCs w:val="16"/>
                <w:cs/>
              </w:rPr>
            </w:pPr>
            <w:r w:rsidRPr="00622265">
              <w:rPr>
                <w:rFonts w:ascii="Arial" w:hAnsi="Arial" w:cs="Arial"/>
                <w:sz w:val="16"/>
                <w:szCs w:val="16"/>
                <w:cs/>
              </w:rPr>
              <w:lastRenderedPageBreak/>
              <w:tab/>
            </w:r>
          </w:p>
        </w:tc>
        <w:tc>
          <w:tcPr>
            <w:tcW w:w="1294" w:type="dxa"/>
            <w:vAlign w:val="bottom"/>
          </w:tcPr>
          <w:p w:rsidR="004D17B3" w:rsidRPr="00622265" w:rsidRDefault="004D17B3" w:rsidP="006C64D1">
            <w:pPr>
              <w:spacing w:line="320" w:lineRule="exact"/>
              <w:ind w:right="-43"/>
              <w:jc w:val="center"/>
              <w:rPr>
                <w:rFonts w:ascii="Arial" w:hAnsi="Arial" w:cs="Arial"/>
                <w:sz w:val="16"/>
                <w:szCs w:val="16"/>
              </w:rPr>
            </w:pPr>
          </w:p>
        </w:tc>
        <w:tc>
          <w:tcPr>
            <w:tcW w:w="1295" w:type="dxa"/>
            <w:vAlign w:val="bottom"/>
          </w:tcPr>
          <w:p w:rsidR="004D17B3" w:rsidRPr="00622265" w:rsidRDefault="004D17B3" w:rsidP="006C64D1">
            <w:pPr>
              <w:spacing w:line="320" w:lineRule="exact"/>
              <w:ind w:right="-43"/>
              <w:jc w:val="center"/>
              <w:rPr>
                <w:rFonts w:ascii="Arial" w:hAnsi="Arial" w:cs="Arial"/>
                <w:sz w:val="16"/>
                <w:szCs w:val="16"/>
              </w:rPr>
            </w:pPr>
          </w:p>
        </w:tc>
        <w:tc>
          <w:tcPr>
            <w:tcW w:w="1294" w:type="dxa"/>
            <w:vAlign w:val="bottom"/>
          </w:tcPr>
          <w:p w:rsidR="004D17B3" w:rsidRPr="00622265" w:rsidRDefault="004D17B3" w:rsidP="006C64D1">
            <w:pPr>
              <w:spacing w:line="320" w:lineRule="exact"/>
              <w:ind w:right="-43"/>
              <w:jc w:val="center"/>
              <w:rPr>
                <w:rFonts w:ascii="Arial" w:hAnsi="Arial" w:cs="Arial"/>
                <w:sz w:val="16"/>
                <w:szCs w:val="16"/>
              </w:rPr>
            </w:pPr>
          </w:p>
        </w:tc>
        <w:tc>
          <w:tcPr>
            <w:tcW w:w="1295" w:type="dxa"/>
            <w:vAlign w:val="bottom"/>
          </w:tcPr>
          <w:p w:rsidR="004D17B3" w:rsidRPr="00622265" w:rsidRDefault="004D17B3" w:rsidP="006C64D1">
            <w:pPr>
              <w:spacing w:line="320" w:lineRule="exact"/>
              <w:ind w:right="-43"/>
              <w:jc w:val="center"/>
              <w:rPr>
                <w:rFonts w:ascii="Arial" w:hAnsi="Arial" w:cs="Arial"/>
                <w:sz w:val="16"/>
                <w:szCs w:val="16"/>
              </w:rPr>
            </w:pPr>
          </w:p>
        </w:tc>
        <w:tc>
          <w:tcPr>
            <w:tcW w:w="1295" w:type="dxa"/>
            <w:vAlign w:val="bottom"/>
          </w:tcPr>
          <w:p w:rsidR="004D17B3" w:rsidRPr="00622265" w:rsidRDefault="004D17B3" w:rsidP="006C64D1">
            <w:pPr>
              <w:spacing w:line="320" w:lineRule="exact"/>
              <w:ind w:right="-43"/>
              <w:jc w:val="right"/>
              <w:rPr>
                <w:rFonts w:ascii="Arial" w:hAnsi="Arial" w:cs="Arial"/>
                <w:sz w:val="16"/>
                <w:szCs w:val="16"/>
              </w:rPr>
            </w:pPr>
            <w:r w:rsidRPr="00622265">
              <w:rPr>
                <w:rFonts w:ascii="Arial" w:hAnsi="Arial" w:cs="Arial"/>
                <w:sz w:val="16"/>
                <w:szCs w:val="16"/>
              </w:rPr>
              <w:t>(Unit: Baht)</w:t>
            </w:r>
          </w:p>
        </w:tc>
      </w:tr>
      <w:tr w:rsidR="004D17B3" w:rsidRPr="00622265" w:rsidTr="00107011">
        <w:tc>
          <w:tcPr>
            <w:tcW w:w="3150" w:type="dxa"/>
            <w:vAlign w:val="bottom"/>
          </w:tcPr>
          <w:p w:rsidR="004D17B3" w:rsidRPr="00622265" w:rsidRDefault="004D17B3" w:rsidP="006C64D1">
            <w:pPr>
              <w:tabs>
                <w:tab w:val="left" w:pos="900"/>
                <w:tab w:val="left" w:pos="2880"/>
              </w:tabs>
              <w:spacing w:line="320" w:lineRule="exact"/>
              <w:rPr>
                <w:rFonts w:ascii="Arial" w:hAnsi="Arial" w:cs="Arial"/>
                <w:sz w:val="16"/>
                <w:szCs w:val="16"/>
                <w:cs/>
              </w:rPr>
            </w:pPr>
          </w:p>
        </w:tc>
        <w:tc>
          <w:tcPr>
            <w:tcW w:w="6473" w:type="dxa"/>
            <w:gridSpan w:val="5"/>
            <w:vAlign w:val="bottom"/>
          </w:tcPr>
          <w:p w:rsidR="004D17B3" w:rsidRPr="00622265" w:rsidRDefault="004D17B3" w:rsidP="006C64D1">
            <w:pPr>
              <w:pBdr>
                <w:bottom w:val="single" w:sz="4" w:space="1" w:color="auto"/>
              </w:pBdr>
              <w:spacing w:line="320" w:lineRule="exact"/>
              <w:ind w:right="-43"/>
              <w:jc w:val="center"/>
              <w:rPr>
                <w:rFonts w:ascii="Arial" w:hAnsi="Arial" w:cs="Arial"/>
                <w:sz w:val="16"/>
                <w:szCs w:val="16"/>
              </w:rPr>
            </w:pPr>
            <w:r w:rsidRPr="00622265">
              <w:rPr>
                <w:rFonts w:ascii="Arial" w:hAnsi="Arial" w:cs="Arial"/>
                <w:sz w:val="16"/>
                <w:szCs w:val="16"/>
              </w:rPr>
              <w:t>Financial statements in which the equity method is applied</w:t>
            </w:r>
          </w:p>
        </w:tc>
      </w:tr>
      <w:tr w:rsidR="004D17B3" w:rsidRPr="00622265" w:rsidTr="00107011">
        <w:tc>
          <w:tcPr>
            <w:tcW w:w="3150" w:type="dxa"/>
            <w:vAlign w:val="bottom"/>
          </w:tcPr>
          <w:p w:rsidR="004D17B3" w:rsidRPr="00622265" w:rsidRDefault="004D17B3" w:rsidP="006C64D1">
            <w:pPr>
              <w:tabs>
                <w:tab w:val="left" w:pos="900"/>
                <w:tab w:val="left" w:pos="2880"/>
              </w:tabs>
              <w:spacing w:line="320" w:lineRule="exact"/>
              <w:rPr>
                <w:rFonts w:ascii="Arial" w:hAnsi="Arial" w:cs="Arial"/>
                <w:sz w:val="16"/>
                <w:szCs w:val="16"/>
                <w:cs/>
              </w:rPr>
            </w:pPr>
          </w:p>
        </w:tc>
        <w:tc>
          <w:tcPr>
            <w:tcW w:w="6473" w:type="dxa"/>
            <w:gridSpan w:val="5"/>
            <w:vAlign w:val="bottom"/>
          </w:tcPr>
          <w:p w:rsidR="004D17B3" w:rsidRPr="00622265" w:rsidRDefault="004D17B3" w:rsidP="00C31D88">
            <w:pPr>
              <w:pBdr>
                <w:bottom w:val="single" w:sz="4" w:space="1" w:color="auto"/>
              </w:pBdr>
              <w:spacing w:line="320" w:lineRule="exact"/>
              <w:ind w:right="-43"/>
              <w:jc w:val="center"/>
              <w:rPr>
                <w:rFonts w:ascii="Arial" w:hAnsi="Arial" w:cs="Arial"/>
                <w:sz w:val="16"/>
                <w:szCs w:val="16"/>
              </w:rPr>
            </w:pPr>
            <w:r w:rsidRPr="00622265">
              <w:rPr>
                <w:rFonts w:ascii="Arial" w:hAnsi="Arial" w:cs="Arial"/>
                <w:sz w:val="16"/>
                <w:szCs w:val="16"/>
              </w:rPr>
              <w:t xml:space="preserve">For the </w:t>
            </w:r>
            <w:r w:rsidR="00C31D88">
              <w:rPr>
                <w:rFonts w:ascii="Arial" w:hAnsi="Arial" w:cs="Arial"/>
                <w:sz w:val="16"/>
                <w:szCs w:val="16"/>
              </w:rPr>
              <w:t>nine</w:t>
            </w:r>
            <w:r w:rsidRPr="00622265">
              <w:rPr>
                <w:rFonts w:ascii="Arial" w:hAnsi="Arial" w:cs="Arial"/>
                <w:sz w:val="16"/>
                <w:szCs w:val="16"/>
              </w:rPr>
              <w:t xml:space="preserve">-month period ended 30 </w:t>
            </w:r>
            <w:r w:rsidR="00C31D88">
              <w:rPr>
                <w:rFonts w:ascii="Arial" w:hAnsi="Arial" w:cs="Arial"/>
                <w:sz w:val="16"/>
                <w:szCs w:val="16"/>
              </w:rPr>
              <w:t>September</w:t>
            </w:r>
            <w:r w:rsidRPr="00622265">
              <w:rPr>
                <w:rFonts w:ascii="Arial" w:hAnsi="Arial" w:cs="Arial"/>
                <w:sz w:val="16"/>
                <w:szCs w:val="16"/>
              </w:rPr>
              <w:t xml:space="preserve"> 2018</w:t>
            </w:r>
          </w:p>
        </w:tc>
      </w:tr>
      <w:tr w:rsidR="004D17B3" w:rsidRPr="00622265" w:rsidTr="00107011">
        <w:tc>
          <w:tcPr>
            <w:tcW w:w="3150" w:type="dxa"/>
            <w:vAlign w:val="bottom"/>
          </w:tcPr>
          <w:p w:rsidR="004D17B3" w:rsidRPr="00622265" w:rsidRDefault="004D17B3" w:rsidP="006C64D1">
            <w:pPr>
              <w:tabs>
                <w:tab w:val="left" w:pos="900"/>
                <w:tab w:val="left" w:pos="2880"/>
              </w:tabs>
              <w:spacing w:line="320" w:lineRule="exact"/>
              <w:rPr>
                <w:rFonts w:ascii="Arial" w:hAnsi="Arial" w:cs="Arial"/>
                <w:sz w:val="16"/>
                <w:szCs w:val="16"/>
                <w:cs/>
              </w:rPr>
            </w:pPr>
          </w:p>
        </w:tc>
        <w:tc>
          <w:tcPr>
            <w:tcW w:w="1294" w:type="dxa"/>
            <w:vAlign w:val="bottom"/>
          </w:tcPr>
          <w:p w:rsidR="004D17B3" w:rsidRPr="00622265" w:rsidRDefault="004D17B3" w:rsidP="006C64D1">
            <w:pPr>
              <w:pBdr>
                <w:bottom w:val="single" w:sz="4" w:space="1" w:color="auto"/>
              </w:pBdr>
              <w:spacing w:line="320" w:lineRule="exact"/>
              <w:ind w:right="-43"/>
              <w:jc w:val="center"/>
              <w:rPr>
                <w:rFonts w:ascii="Arial" w:hAnsi="Arial" w:cs="Arial"/>
                <w:sz w:val="16"/>
                <w:szCs w:val="16"/>
              </w:rPr>
            </w:pPr>
            <w:r w:rsidRPr="00622265">
              <w:rPr>
                <w:rFonts w:ascii="Arial" w:hAnsi="Arial" w:cs="Arial"/>
                <w:sz w:val="16"/>
                <w:szCs w:val="16"/>
              </w:rPr>
              <w:t>Fire</w:t>
            </w:r>
          </w:p>
        </w:tc>
        <w:tc>
          <w:tcPr>
            <w:tcW w:w="1295" w:type="dxa"/>
            <w:vAlign w:val="bottom"/>
          </w:tcPr>
          <w:p w:rsidR="004D17B3" w:rsidRPr="00622265" w:rsidRDefault="004D17B3" w:rsidP="006C64D1">
            <w:pPr>
              <w:pBdr>
                <w:bottom w:val="single" w:sz="4" w:space="1" w:color="auto"/>
              </w:pBdr>
              <w:spacing w:line="320" w:lineRule="exact"/>
              <w:ind w:right="-43"/>
              <w:jc w:val="center"/>
              <w:rPr>
                <w:rFonts w:ascii="Arial" w:hAnsi="Arial" w:cs="Arial"/>
                <w:sz w:val="16"/>
                <w:szCs w:val="16"/>
              </w:rPr>
            </w:pPr>
            <w:r w:rsidRPr="00622265">
              <w:rPr>
                <w:rFonts w:ascii="Arial" w:hAnsi="Arial" w:cs="Arial"/>
                <w:sz w:val="16"/>
                <w:szCs w:val="16"/>
              </w:rPr>
              <w:t>Marine and transportation</w:t>
            </w:r>
          </w:p>
        </w:tc>
        <w:tc>
          <w:tcPr>
            <w:tcW w:w="1294" w:type="dxa"/>
            <w:vAlign w:val="bottom"/>
          </w:tcPr>
          <w:p w:rsidR="004D17B3" w:rsidRPr="00622265" w:rsidRDefault="004D17B3" w:rsidP="006C64D1">
            <w:pPr>
              <w:pBdr>
                <w:bottom w:val="single" w:sz="4" w:space="1" w:color="auto"/>
              </w:pBdr>
              <w:spacing w:line="320" w:lineRule="exact"/>
              <w:ind w:right="-43"/>
              <w:jc w:val="center"/>
              <w:rPr>
                <w:rFonts w:ascii="Arial" w:hAnsi="Arial" w:cs="Arial"/>
                <w:sz w:val="16"/>
                <w:szCs w:val="16"/>
              </w:rPr>
            </w:pPr>
            <w:r w:rsidRPr="00622265">
              <w:rPr>
                <w:rFonts w:ascii="Arial" w:hAnsi="Arial" w:cs="Arial"/>
                <w:sz w:val="16"/>
                <w:szCs w:val="16"/>
              </w:rPr>
              <w:t>Motor</w:t>
            </w:r>
          </w:p>
        </w:tc>
        <w:tc>
          <w:tcPr>
            <w:tcW w:w="1295" w:type="dxa"/>
            <w:vAlign w:val="bottom"/>
          </w:tcPr>
          <w:p w:rsidR="004D17B3" w:rsidRPr="00622265" w:rsidRDefault="004D17B3" w:rsidP="006C64D1">
            <w:pPr>
              <w:pBdr>
                <w:bottom w:val="single" w:sz="4" w:space="1" w:color="auto"/>
              </w:pBdr>
              <w:spacing w:line="320" w:lineRule="exact"/>
              <w:ind w:right="-43"/>
              <w:jc w:val="center"/>
              <w:rPr>
                <w:rFonts w:ascii="Arial" w:hAnsi="Arial" w:cs="Arial"/>
                <w:sz w:val="16"/>
                <w:szCs w:val="16"/>
              </w:rPr>
            </w:pPr>
            <w:r w:rsidRPr="00622265">
              <w:rPr>
                <w:rFonts w:ascii="Arial" w:hAnsi="Arial" w:cs="Arial"/>
                <w:sz w:val="16"/>
                <w:szCs w:val="16"/>
              </w:rPr>
              <w:t>Miscellaneous</w:t>
            </w:r>
          </w:p>
        </w:tc>
        <w:tc>
          <w:tcPr>
            <w:tcW w:w="1295" w:type="dxa"/>
            <w:vAlign w:val="bottom"/>
          </w:tcPr>
          <w:p w:rsidR="004D17B3" w:rsidRPr="00622265" w:rsidRDefault="004D17B3" w:rsidP="006C64D1">
            <w:pPr>
              <w:pBdr>
                <w:bottom w:val="single" w:sz="4" w:space="1" w:color="auto"/>
              </w:pBdr>
              <w:spacing w:line="320" w:lineRule="exact"/>
              <w:ind w:right="-43"/>
              <w:jc w:val="center"/>
              <w:rPr>
                <w:rFonts w:ascii="Arial" w:hAnsi="Arial" w:cs="Arial"/>
                <w:sz w:val="16"/>
                <w:szCs w:val="16"/>
              </w:rPr>
            </w:pPr>
            <w:r w:rsidRPr="00622265">
              <w:rPr>
                <w:rFonts w:ascii="Arial" w:hAnsi="Arial" w:cs="Arial"/>
                <w:sz w:val="16"/>
                <w:szCs w:val="16"/>
              </w:rPr>
              <w:t>Total</w:t>
            </w:r>
          </w:p>
        </w:tc>
      </w:tr>
      <w:tr w:rsidR="004D17B3" w:rsidRPr="00622265" w:rsidTr="00107011">
        <w:tc>
          <w:tcPr>
            <w:tcW w:w="3150" w:type="dxa"/>
            <w:vAlign w:val="bottom"/>
          </w:tcPr>
          <w:p w:rsidR="004D17B3" w:rsidRPr="00622265" w:rsidRDefault="004D17B3" w:rsidP="006C64D1">
            <w:pPr>
              <w:tabs>
                <w:tab w:val="left" w:pos="900"/>
                <w:tab w:val="left" w:pos="2880"/>
              </w:tabs>
              <w:spacing w:line="320" w:lineRule="exact"/>
              <w:rPr>
                <w:rFonts w:ascii="Arial" w:hAnsi="Arial" w:cs="Arial"/>
                <w:b/>
                <w:bCs/>
                <w:sz w:val="16"/>
                <w:szCs w:val="16"/>
                <w:cs/>
              </w:rPr>
            </w:pPr>
            <w:r w:rsidRPr="00622265">
              <w:rPr>
                <w:rFonts w:ascii="Arial" w:hAnsi="Arial" w:cs="Arial"/>
                <w:b/>
                <w:bCs/>
                <w:sz w:val="16"/>
                <w:szCs w:val="16"/>
              </w:rPr>
              <w:t>Underwriting income</w:t>
            </w:r>
          </w:p>
        </w:tc>
        <w:tc>
          <w:tcPr>
            <w:tcW w:w="1294" w:type="dxa"/>
            <w:vAlign w:val="bottom"/>
          </w:tcPr>
          <w:p w:rsidR="004D17B3" w:rsidRPr="00622265" w:rsidRDefault="004D17B3" w:rsidP="006C64D1">
            <w:pPr>
              <w:tabs>
                <w:tab w:val="decimal" w:pos="972"/>
              </w:tabs>
              <w:spacing w:line="320" w:lineRule="exact"/>
              <w:ind w:right="-43"/>
              <w:jc w:val="both"/>
              <w:rPr>
                <w:rFonts w:ascii="Arial" w:hAnsi="Arial" w:cs="Arial"/>
                <w:sz w:val="16"/>
                <w:szCs w:val="16"/>
              </w:rPr>
            </w:pPr>
          </w:p>
        </w:tc>
        <w:tc>
          <w:tcPr>
            <w:tcW w:w="1295" w:type="dxa"/>
            <w:vAlign w:val="bottom"/>
          </w:tcPr>
          <w:p w:rsidR="004D17B3" w:rsidRPr="00622265" w:rsidRDefault="004D17B3" w:rsidP="006C64D1">
            <w:pPr>
              <w:tabs>
                <w:tab w:val="decimal" w:pos="972"/>
              </w:tabs>
              <w:spacing w:line="320" w:lineRule="exact"/>
              <w:ind w:right="-43"/>
              <w:jc w:val="both"/>
              <w:rPr>
                <w:rFonts w:ascii="Arial" w:hAnsi="Arial" w:cs="Arial"/>
                <w:sz w:val="16"/>
                <w:szCs w:val="16"/>
              </w:rPr>
            </w:pPr>
          </w:p>
        </w:tc>
        <w:tc>
          <w:tcPr>
            <w:tcW w:w="1294" w:type="dxa"/>
            <w:vAlign w:val="bottom"/>
          </w:tcPr>
          <w:p w:rsidR="004D17B3" w:rsidRPr="00622265" w:rsidRDefault="004D17B3" w:rsidP="006C64D1">
            <w:pPr>
              <w:tabs>
                <w:tab w:val="decimal" w:pos="972"/>
              </w:tabs>
              <w:spacing w:line="320" w:lineRule="exact"/>
              <w:ind w:right="-43"/>
              <w:jc w:val="both"/>
              <w:rPr>
                <w:rFonts w:ascii="Arial" w:hAnsi="Arial" w:cs="Arial"/>
                <w:sz w:val="16"/>
                <w:szCs w:val="16"/>
              </w:rPr>
            </w:pPr>
          </w:p>
        </w:tc>
        <w:tc>
          <w:tcPr>
            <w:tcW w:w="1295" w:type="dxa"/>
            <w:vAlign w:val="bottom"/>
          </w:tcPr>
          <w:p w:rsidR="004D17B3" w:rsidRPr="00622265" w:rsidRDefault="004D17B3" w:rsidP="006C64D1">
            <w:pPr>
              <w:tabs>
                <w:tab w:val="decimal" w:pos="972"/>
              </w:tabs>
              <w:spacing w:line="320" w:lineRule="exact"/>
              <w:ind w:right="-43"/>
              <w:jc w:val="both"/>
              <w:rPr>
                <w:rFonts w:ascii="Arial" w:hAnsi="Arial" w:cs="Arial"/>
                <w:sz w:val="16"/>
                <w:szCs w:val="16"/>
              </w:rPr>
            </w:pPr>
          </w:p>
        </w:tc>
        <w:tc>
          <w:tcPr>
            <w:tcW w:w="1295" w:type="dxa"/>
            <w:vAlign w:val="bottom"/>
          </w:tcPr>
          <w:p w:rsidR="004D17B3" w:rsidRPr="00622265" w:rsidRDefault="004D17B3" w:rsidP="006C64D1">
            <w:pPr>
              <w:tabs>
                <w:tab w:val="decimal" w:pos="972"/>
              </w:tabs>
              <w:spacing w:line="320" w:lineRule="exact"/>
              <w:ind w:right="-43"/>
              <w:jc w:val="both"/>
              <w:rPr>
                <w:rFonts w:ascii="Arial" w:hAnsi="Arial" w:cs="Arial"/>
                <w:sz w:val="16"/>
                <w:szCs w:val="16"/>
              </w:rPr>
            </w:pPr>
          </w:p>
        </w:tc>
      </w:tr>
      <w:tr w:rsidR="00F57CE3" w:rsidRPr="00622265" w:rsidTr="00107011">
        <w:trPr>
          <w:trHeight w:val="80"/>
        </w:trPr>
        <w:tc>
          <w:tcPr>
            <w:tcW w:w="3150" w:type="dxa"/>
            <w:vAlign w:val="bottom"/>
          </w:tcPr>
          <w:p w:rsidR="00F57CE3" w:rsidRPr="00622265" w:rsidRDefault="00F57CE3" w:rsidP="006C64D1">
            <w:pPr>
              <w:tabs>
                <w:tab w:val="left" w:pos="900"/>
                <w:tab w:val="left" w:pos="2880"/>
              </w:tabs>
              <w:spacing w:line="320" w:lineRule="exact"/>
              <w:rPr>
                <w:rFonts w:ascii="Arial" w:hAnsi="Arial" w:cs="Arial"/>
                <w:sz w:val="16"/>
                <w:szCs w:val="16"/>
                <w:cs/>
              </w:rPr>
            </w:pPr>
            <w:r w:rsidRPr="00622265">
              <w:rPr>
                <w:rFonts w:ascii="Arial" w:hAnsi="Arial" w:cs="Arial"/>
                <w:sz w:val="16"/>
                <w:szCs w:val="16"/>
              </w:rPr>
              <w:t>Gross premium written</w:t>
            </w:r>
          </w:p>
        </w:tc>
        <w:tc>
          <w:tcPr>
            <w:tcW w:w="1294" w:type="dxa"/>
            <w:shd w:val="clear" w:color="auto" w:fill="auto"/>
            <w:vAlign w:val="bottom"/>
          </w:tcPr>
          <w:p w:rsidR="00F57CE3" w:rsidRPr="00F57CE3" w:rsidRDefault="00F57CE3" w:rsidP="00F57CE3">
            <w:pP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408,473,781</w:t>
            </w:r>
          </w:p>
        </w:tc>
        <w:tc>
          <w:tcPr>
            <w:tcW w:w="1295" w:type="dxa"/>
            <w:shd w:val="clear" w:color="auto" w:fill="auto"/>
            <w:vAlign w:val="bottom"/>
          </w:tcPr>
          <w:p w:rsidR="00F57CE3" w:rsidRPr="00F57CE3" w:rsidRDefault="00F57CE3" w:rsidP="00F57CE3">
            <w:pP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57,602,934</w:t>
            </w:r>
          </w:p>
        </w:tc>
        <w:tc>
          <w:tcPr>
            <w:tcW w:w="1294" w:type="dxa"/>
            <w:shd w:val="clear" w:color="auto" w:fill="auto"/>
            <w:vAlign w:val="bottom"/>
          </w:tcPr>
          <w:p w:rsidR="00F57CE3" w:rsidRPr="00F57CE3" w:rsidRDefault="00F57CE3" w:rsidP="00F57CE3">
            <w:pP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1,247,719,835</w:t>
            </w:r>
          </w:p>
        </w:tc>
        <w:tc>
          <w:tcPr>
            <w:tcW w:w="1295" w:type="dxa"/>
            <w:shd w:val="clear" w:color="auto" w:fill="auto"/>
            <w:vAlign w:val="bottom"/>
          </w:tcPr>
          <w:p w:rsidR="00F57CE3" w:rsidRPr="00F57CE3" w:rsidRDefault="00F57CE3" w:rsidP="00F57CE3">
            <w:pP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422,800,782</w:t>
            </w:r>
          </w:p>
        </w:tc>
        <w:tc>
          <w:tcPr>
            <w:tcW w:w="1295" w:type="dxa"/>
            <w:shd w:val="clear" w:color="auto" w:fill="auto"/>
            <w:vAlign w:val="bottom"/>
          </w:tcPr>
          <w:p w:rsidR="00F57CE3" w:rsidRPr="00F57CE3" w:rsidRDefault="00F57CE3" w:rsidP="00107011">
            <w:pPr>
              <w:tabs>
                <w:tab w:val="decimal" w:pos="1079"/>
              </w:tabs>
              <w:overflowPunct/>
              <w:autoSpaceDE/>
              <w:autoSpaceDN/>
              <w:adjustRightInd/>
              <w:textAlignment w:val="auto"/>
              <w:rPr>
                <w:rFonts w:ascii="Arial" w:hAnsi="Arial" w:cs="Arial"/>
                <w:sz w:val="16"/>
                <w:szCs w:val="16"/>
              </w:rPr>
            </w:pPr>
            <w:r w:rsidRPr="00F57CE3">
              <w:rPr>
                <w:rFonts w:ascii="Arial" w:hAnsi="Arial" w:cs="Arial"/>
                <w:sz w:val="16"/>
                <w:szCs w:val="16"/>
              </w:rPr>
              <w:t>2,136,597,332</w:t>
            </w:r>
          </w:p>
        </w:tc>
      </w:tr>
      <w:tr w:rsidR="00F57CE3" w:rsidRPr="00622265" w:rsidTr="00107011">
        <w:tc>
          <w:tcPr>
            <w:tcW w:w="3150" w:type="dxa"/>
            <w:vAlign w:val="bottom"/>
          </w:tcPr>
          <w:p w:rsidR="00F57CE3" w:rsidRPr="00622265" w:rsidRDefault="00F57CE3" w:rsidP="006C64D1">
            <w:pPr>
              <w:tabs>
                <w:tab w:val="left" w:pos="900"/>
                <w:tab w:val="left" w:pos="2880"/>
              </w:tabs>
              <w:spacing w:line="320" w:lineRule="exact"/>
              <w:rPr>
                <w:rFonts w:ascii="Arial" w:hAnsi="Arial" w:cs="Arial"/>
                <w:sz w:val="16"/>
                <w:szCs w:val="16"/>
              </w:rPr>
            </w:pPr>
            <w:r w:rsidRPr="00622265">
              <w:rPr>
                <w:rFonts w:ascii="Arial" w:hAnsi="Arial" w:cs="Arial"/>
                <w:sz w:val="16"/>
                <w:szCs w:val="16"/>
              </w:rPr>
              <w:t>Less: Premiums ceded to reinsurers</w:t>
            </w:r>
          </w:p>
        </w:tc>
        <w:tc>
          <w:tcPr>
            <w:tcW w:w="1294" w:type="dxa"/>
            <w:shd w:val="clear" w:color="auto" w:fill="auto"/>
            <w:vAlign w:val="bottom"/>
          </w:tcPr>
          <w:p w:rsidR="00F57CE3" w:rsidRPr="00F57CE3" w:rsidRDefault="00F57CE3" w:rsidP="00F57CE3">
            <w:pPr>
              <w:pBdr>
                <w:bottom w:val="single" w:sz="4" w:space="1" w:color="auto"/>
              </w:pBd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(171,855,442)</w:t>
            </w:r>
          </w:p>
        </w:tc>
        <w:tc>
          <w:tcPr>
            <w:tcW w:w="1295" w:type="dxa"/>
            <w:shd w:val="clear" w:color="auto" w:fill="auto"/>
            <w:vAlign w:val="bottom"/>
          </w:tcPr>
          <w:p w:rsidR="00F57CE3" w:rsidRPr="00F57CE3" w:rsidRDefault="00F57CE3" w:rsidP="00F57CE3">
            <w:pPr>
              <w:pBdr>
                <w:bottom w:val="single" w:sz="4" w:space="1" w:color="auto"/>
              </w:pBd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(27,147,956)</w:t>
            </w:r>
          </w:p>
        </w:tc>
        <w:tc>
          <w:tcPr>
            <w:tcW w:w="1294" w:type="dxa"/>
            <w:shd w:val="clear" w:color="auto" w:fill="auto"/>
            <w:vAlign w:val="bottom"/>
          </w:tcPr>
          <w:p w:rsidR="00F57CE3" w:rsidRPr="00F57CE3" w:rsidRDefault="00F57CE3" w:rsidP="00F57CE3">
            <w:pPr>
              <w:pBdr>
                <w:bottom w:val="single" w:sz="4" w:space="1" w:color="auto"/>
              </w:pBd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(7,534,380)</w:t>
            </w:r>
          </w:p>
        </w:tc>
        <w:tc>
          <w:tcPr>
            <w:tcW w:w="1295" w:type="dxa"/>
            <w:shd w:val="clear" w:color="auto" w:fill="auto"/>
            <w:vAlign w:val="bottom"/>
          </w:tcPr>
          <w:p w:rsidR="00F57CE3" w:rsidRPr="00F57CE3" w:rsidRDefault="00F57CE3" w:rsidP="00F57CE3">
            <w:pPr>
              <w:pBdr>
                <w:bottom w:val="single" w:sz="4" w:space="1" w:color="auto"/>
              </w:pBd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(313,524,154)</w:t>
            </w:r>
          </w:p>
        </w:tc>
        <w:tc>
          <w:tcPr>
            <w:tcW w:w="1295" w:type="dxa"/>
            <w:shd w:val="clear" w:color="auto" w:fill="auto"/>
            <w:vAlign w:val="bottom"/>
          </w:tcPr>
          <w:p w:rsidR="00F57CE3" w:rsidRPr="00F57CE3" w:rsidRDefault="00F57CE3" w:rsidP="00107011">
            <w:pPr>
              <w:pBdr>
                <w:bottom w:val="single" w:sz="4" w:space="1" w:color="auto"/>
              </w:pBdr>
              <w:tabs>
                <w:tab w:val="decimal" w:pos="1079"/>
              </w:tabs>
              <w:overflowPunct/>
              <w:autoSpaceDE/>
              <w:autoSpaceDN/>
              <w:adjustRightInd/>
              <w:textAlignment w:val="auto"/>
              <w:rPr>
                <w:rFonts w:ascii="Arial" w:hAnsi="Arial" w:cs="Arial"/>
                <w:sz w:val="16"/>
                <w:szCs w:val="16"/>
              </w:rPr>
            </w:pPr>
            <w:r w:rsidRPr="00F57CE3">
              <w:rPr>
                <w:rFonts w:ascii="Arial" w:hAnsi="Arial" w:cs="Arial"/>
                <w:sz w:val="16"/>
                <w:szCs w:val="16"/>
              </w:rPr>
              <w:t>(520,061,932)</w:t>
            </w:r>
          </w:p>
        </w:tc>
      </w:tr>
      <w:tr w:rsidR="00F57CE3" w:rsidRPr="00622265" w:rsidTr="00107011">
        <w:tc>
          <w:tcPr>
            <w:tcW w:w="3150" w:type="dxa"/>
            <w:vAlign w:val="bottom"/>
          </w:tcPr>
          <w:p w:rsidR="00F57CE3" w:rsidRPr="00622265" w:rsidRDefault="00F57CE3" w:rsidP="006C64D1">
            <w:pPr>
              <w:tabs>
                <w:tab w:val="left" w:pos="450"/>
                <w:tab w:val="left" w:pos="2880"/>
              </w:tabs>
              <w:spacing w:line="320" w:lineRule="exact"/>
              <w:rPr>
                <w:rFonts w:ascii="Arial" w:hAnsi="Arial" w:cs="Arial"/>
                <w:sz w:val="16"/>
                <w:szCs w:val="16"/>
                <w:cs/>
              </w:rPr>
            </w:pPr>
            <w:r w:rsidRPr="00622265">
              <w:rPr>
                <w:rFonts w:ascii="Arial" w:hAnsi="Arial" w:cs="Arial"/>
                <w:sz w:val="16"/>
                <w:szCs w:val="16"/>
              </w:rPr>
              <w:t>Net premium written</w:t>
            </w:r>
          </w:p>
        </w:tc>
        <w:tc>
          <w:tcPr>
            <w:tcW w:w="1294" w:type="dxa"/>
            <w:shd w:val="clear" w:color="auto" w:fill="auto"/>
            <w:vAlign w:val="bottom"/>
          </w:tcPr>
          <w:p w:rsidR="00F57CE3" w:rsidRPr="00F57CE3" w:rsidRDefault="00F57CE3" w:rsidP="00F57CE3">
            <w:pP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236,618,339</w:t>
            </w:r>
          </w:p>
        </w:tc>
        <w:tc>
          <w:tcPr>
            <w:tcW w:w="1295" w:type="dxa"/>
            <w:shd w:val="clear" w:color="auto" w:fill="auto"/>
            <w:vAlign w:val="bottom"/>
          </w:tcPr>
          <w:p w:rsidR="00F57CE3" w:rsidRPr="00F57CE3" w:rsidRDefault="00F57CE3" w:rsidP="00F57CE3">
            <w:pP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30,454,978</w:t>
            </w:r>
          </w:p>
        </w:tc>
        <w:tc>
          <w:tcPr>
            <w:tcW w:w="1294" w:type="dxa"/>
            <w:shd w:val="clear" w:color="auto" w:fill="auto"/>
            <w:vAlign w:val="bottom"/>
          </w:tcPr>
          <w:p w:rsidR="00F57CE3" w:rsidRPr="00F57CE3" w:rsidRDefault="00F57CE3" w:rsidP="00F57CE3">
            <w:pP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1,240,185,455</w:t>
            </w:r>
          </w:p>
        </w:tc>
        <w:tc>
          <w:tcPr>
            <w:tcW w:w="1295" w:type="dxa"/>
            <w:shd w:val="clear" w:color="auto" w:fill="auto"/>
            <w:vAlign w:val="bottom"/>
          </w:tcPr>
          <w:p w:rsidR="00F57CE3" w:rsidRPr="00F57CE3" w:rsidRDefault="00F57CE3" w:rsidP="00F57CE3">
            <w:pP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109,276,628</w:t>
            </w:r>
          </w:p>
        </w:tc>
        <w:tc>
          <w:tcPr>
            <w:tcW w:w="1295" w:type="dxa"/>
            <w:shd w:val="clear" w:color="auto" w:fill="auto"/>
            <w:vAlign w:val="bottom"/>
          </w:tcPr>
          <w:p w:rsidR="00F57CE3" w:rsidRPr="00F57CE3" w:rsidRDefault="00F57CE3" w:rsidP="00107011">
            <w:pPr>
              <w:tabs>
                <w:tab w:val="decimal" w:pos="1079"/>
              </w:tabs>
              <w:overflowPunct/>
              <w:autoSpaceDE/>
              <w:autoSpaceDN/>
              <w:adjustRightInd/>
              <w:textAlignment w:val="auto"/>
              <w:rPr>
                <w:rFonts w:ascii="Arial" w:hAnsi="Arial" w:cs="Arial"/>
                <w:sz w:val="16"/>
                <w:szCs w:val="16"/>
              </w:rPr>
            </w:pPr>
            <w:r w:rsidRPr="00F57CE3">
              <w:rPr>
                <w:rFonts w:ascii="Arial" w:hAnsi="Arial" w:cs="Arial"/>
                <w:sz w:val="16"/>
                <w:szCs w:val="16"/>
              </w:rPr>
              <w:t>1,616,535,400</w:t>
            </w:r>
          </w:p>
        </w:tc>
      </w:tr>
      <w:tr w:rsidR="00F57CE3" w:rsidRPr="00622265" w:rsidTr="00107011">
        <w:tc>
          <w:tcPr>
            <w:tcW w:w="3150" w:type="dxa"/>
            <w:vAlign w:val="bottom"/>
          </w:tcPr>
          <w:p w:rsidR="00F57CE3" w:rsidRPr="00622265" w:rsidRDefault="007444CA" w:rsidP="007444CA">
            <w:pPr>
              <w:tabs>
                <w:tab w:val="left" w:pos="2880"/>
              </w:tabs>
              <w:spacing w:line="320" w:lineRule="exact"/>
              <w:ind w:left="162" w:right="-108" w:hanging="153"/>
              <w:rPr>
                <w:rFonts w:ascii="Arial" w:hAnsi="Arial" w:cs="Arial"/>
                <w:sz w:val="16"/>
                <w:szCs w:val="16"/>
                <w:cs/>
              </w:rPr>
            </w:pPr>
            <w:r>
              <w:rPr>
                <w:rFonts w:ascii="Arial" w:hAnsi="Arial" w:cs="Arial"/>
                <w:sz w:val="16"/>
                <w:szCs w:val="16"/>
              </w:rPr>
              <w:t>L</w:t>
            </w:r>
            <w:r w:rsidR="00F57CE3" w:rsidRPr="00622265">
              <w:rPr>
                <w:rFonts w:ascii="Arial" w:hAnsi="Arial" w:cs="Arial"/>
                <w:sz w:val="16"/>
                <w:szCs w:val="16"/>
              </w:rPr>
              <w:t xml:space="preserve">ess: Unearned premium reserves </w:t>
            </w:r>
            <w:r>
              <w:rPr>
                <w:rFonts w:ascii="Arial" w:hAnsi="Arial" w:cs="Arial"/>
                <w:sz w:val="16"/>
                <w:szCs w:val="16"/>
              </w:rPr>
              <w:t xml:space="preserve">increase </w:t>
            </w:r>
            <w:r w:rsidR="00F57CE3" w:rsidRPr="00622265">
              <w:rPr>
                <w:rFonts w:ascii="Arial" w:hAnsi="Arial" w:cs="Arial"/>
                <w:sz w:val="16"/>
                <w:szCs w:val="16"/>
              </w:rPr>
              <w:t>from prior period</w:t>
            </w:r>
          </w:p>
        </w:tc>
        <w:tc>
          <w:tcPr>
            <w:tcW w:w="1294" w:type="dxa"/>
            <w:shd w:val="clear" w:color="auto" w:fill="auto"/>
            <w:vAlign w:val="bottom"/>
          </w:tcPr>
          <w:p w:rsidR="00F57CE3" w:rsidRPr="00F57CE3" w:rsidRDefault="00F57CE3" w:rsidP="00F57CE3">
            <w:pPr>
              <w:pBdr>
                <w:bottom w:val="single" w:sz="4" w:space="1" w:color="auto"/>
              </w:pBdr>
              <w:tabs>
                <w:tab w:val="decimal" w:pos="972"/>
              </w:tabs>
              <w:ind w:right="-43"/>
              <w:rPr>
                <w:rFonts w:ascii="Arial" w:hAnsi="Arial" w:cs="Arial"/>
                <w:sz w:val="16"/>
                <w:szCs w:val="16"/>
              </w:rPr>
            </w:pPr>
            <w:r w:rsidRPr="00F57CE3">
              <w:rPr>
                <w:rFonts w:ascii="Arial" w:hAnsi="Arial" w:cs="Arial"/>
                <w:sz w:val="16"/>
                <w:szCs w:val="16"/>
              </w:rPr>
              <w:t>(15,315,912)</w:t>
            </w:r>
          </w:p>
        </w:tc>
        <w:tc>
          <w:tcPr>
            <w:tcW w:w="1295" w:type="dxa"/>
            <w:shd w:val="clear" w:color="auto" w:fill="auto"/>
            <w:vAlign w:val="bottom"/>
          </w:tcPr>
          <w:p w:rsidR="00F57CE3" w:rsidRPr="00F57CE3" w:rsidRDefault="00F57CE3" w:rsidP="00F57CE3">
            <w:pPr>
              <w:pBdr>
                <w:bottom w:val="single" w:sz="4" w:space="1" w:color="auto"/>
              </w:pBdr>
              <w:tabs>
                <w:tab w:val="decimal" w:pos="972"/>
              </w:tabs>
              <w:ind w:right="-43"/>
              <w:rPr>
                <w:rFonts w:ascii="Arial" w:hAnsi="Arial" w:cs="Arial"/>
                <w:sz w:val="16"/>
                <w:szCs w:val="16"/>
              </w:rPr>
            </w:pPr>
            <w:r w:rsidRPr="00F57CE3">
              <w:rPr>
                <w:rFonts w:ascii="Arial" w:hAnsi="Arial" w:cs="Arial"/>
                <w:sz w:val="16"/>
                <w:szCs w:val="16"/>
              </w:rPr>
              <w:t>(14,671)</w:t>
            </w:r>
          </w:p>
        </w:tc>
        <w:tc>
          <w:tcPr>
            <w:tcW w:w="1294" w:type="dxa"/>
            <w:shd w:val="clear" w:color="auto" w:fill="auto"/>
            <w:vAlign w:val="bottom"/>
          </w:tcPr>
          <w:p w:rsidR="00F57CE3" w:rsidRPr="00F57CE3" w:rsidRDefault="00F57CE3" w:rsidP="00F57CE3">
            <w:pPr>
              <w:pBdr>
                <w:bottom w:val="single" w:sz="4" w:space="1" w:color="auto"/>
              </w:pBdr>
              <w:tabs>
                <w:tab w:val="decimal" w:pos="972"/>
              </w:tabs>
              <w:ind w:right="-43"/>
              <w:rPr>
                <w:rFonts w:ascii="Arial" w:hAnsi="Arial" w:cs="Arial"/>
                <w:sz w:val="16"/>
                <w:szCs w:val="16"/>
              </w:rPr>
            </w:pPr>
            <w:r w:rsidRPr="00F57CE3">
              <w:rPr>
                <w:rFonts w:ascii="Arial" w:hAnsi="Arial" w:cs="Arial"/>
                <w:sz w:val="16"/>
                <w:szCs w:val="16"/>
              </w:rPr>
              <w:t>(40,034,221)</w:t>
            </w:r>
          </w:p>
        </w:tc>
        <w:tc>
          <w:tcPr>
            <w:tcW w:w="1295" w:type="dxa"/>
            <w:shd w:val="clear" w:color="auto" w:fill="auto"/>
            <w:vAlign w:val="bottom"/>
          </w:tcPr>
          <w:p w:rsidR="00F57CE3" w:rsidRPr="00F57CE3" w:rsidRDefault="00F57CE3" w:rsidP="00F57CE3">
            <w:pPr>
              <w:pBdr>
                <w:bottom w:val="single" w:sz="4" w:space="1" w:color="auto"/>
              </w:pBdr>
              <w:tabs>
                <w:tab w:val="decimal" w:pos="972"/>
              </w:tabs>
              <w:ind w:right="-43"/>
              <w:rPr>
                <w:rFonts w:ascii="Arial" w:hAnsi="Arial" w:cs="Arial"/>
                <w:sz w:val="16"/>
                <w:szCs w:val="16"/>
              </w:rPr>
            </w:pPr>
            <w:r w:rsidRPr="00F57CE3">
              <w:rPr>
                <w:rFonts w:ascii="Arial" w:hAnsi="Arial" w:cs="Arial"/>
                <w:sz w:val="16"/>
                <w:szCs w:val="16"/>
              </w:rPr>
              <w:t>(10,484,956)</w:t>
            </w:r>
          </w:p>
        </w:tc>
        <w:tc>
          <w:tcPr>
            <w:tcW w:w="1295" w:type="dxa"/>
            <w:shd w:val="clear" w:color="auto" w:fill="auto"/>
            <w:vAlign w:val="bottom"/>
          </w:tcPr>
          <w:p w:rsidR="00F57CE3" w:rsidRPr="00F57CE3" w:rsidRDefault="00F57CE3" w:rsidP="00107011">
            <w:pPr>
              <w:pBdr>
                <w:bottom w:val="single" w:sz="4" w:space="1" w:color="auto"/>
              </w:pBdr>
              <w:tabs>
                <w:tab w:val="decimal" w:pos="1079"/>
              </w:tabs>
              <w:ind w:right="-43"/>
              <w:rPr>
                <w:rFonts w:ascii="Arial" w:hAnsi="Arial" w:cs="Arial"/>
                <w:sz w:val="16"/>
                <w:szCs w:val="16"/>
              </w:rPr>
            </w:pPr>
            <w:r w:rsidRPr="00F57CE3">
              <w:rPr>
                <w:rFonts w:ascii="Arial" w:hAnsi="Arial" w:cs="Arial"/>
                <w:sz w:val="16"/>
                <w:szCs w:val="16"/>
              </w:rPr>
              <w:t>(65,849,760)</w:t>
            </w:r>
          </w:p>
        </w:tc>
      </w:tr>
      <w:tr w:rsidR="00F57CE3" w:rsidRPr="00622265" w:rsidTr="00107011">
        <w:tc>
          <w:tcPr>
            <w:tcW w:w="3150" w:type="dxa"/>
            <w:vAlign w:val="bottom"/>
          </w:tcPr>
          <w:p w:rsidR="00F57CE3" w:rsidRPr="00622265" w:rsidRDefault="00F57CE3" w:rsidP="002E4F39">
            <w:pPr>
              <w:tabs>
                <w:tab w:val="left" w:pos="900"/>
                <w:tab w:val="left" w:pos="2880"/>
              </w:tabs>
              <w:spacing w:line="320" w:lineRule="exact"/>
              <w:rPr>
                <w:rFonts w:ascii="Arial" w:hAnsi="Arial" w:cs="Arial"/>
                <w:sz w:val="16"/>
                <w:szCs w:val="16"/>
                <w:cs/>
              </w:rPr>
            </w:pPr>
            <w:r w:rsidRPr="00622265">
              <w:rPr>
                <w:rFonts w:ascii="Arial" w:hAnsi="Arial" w:cs="Arial"/>
                <w:sz w:val="16"/>
                <w:szCs w:val="16"/>
              </w:rPr>
              <w:t>Net earned premium</w:t>
            </w:r>
          </w:p>
        </w:tc>
        <w:tc>
          <w:tcPr>
            <w:tcW w:w="1294" w:type="dxa"/>
            <w:shd w:val="clear" w:color="auto" w:fill="auto"/>
            <w:vAlign w:val="bottom"/>
          </w:tcPr>
          <w:p w:rsidR="00F57CE3" w:rsidRPr="00F57CE3" w:rsidRDefault="00F57CE3" w:rsidP="00F57CE3">
            <w:pP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221,302,427</w:t>
            </w:r>
          </w:p>
        </w:tc>
        <w:tc>
          <w:tcPr>
            <w:tcW w:w="1295" w:type="dxa"/>
            <w:shd w:val="clear" w:color="auto" w:fill="auto"/>
            <w:vAlign w:val="bottom"/>
          </w:tcPr>
          <w:p w:rsidR="00F57CE3" w:rsidRPr="00F57CE3" w:rsidRDefault="00F57CE3" w:rsidP="00F57CE3">
            <w:pP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30,440,307</w:t>
            </w:r>
          </w:p>
        </w:tc>
        <w:tc>
          <w:tcPr>
            <w:tcW w:w="1294" w:type="dxa"/>
            <w:shd w:val="clear" w:color="auto" w:fill="auto"/>
            <w:vAlign w:val="bottom"/>
          </w:tcPr>
          <w:p w:rsidR="00F57CE3" w:rsidRPr="00F57CE3" w:rsidRDefault="00F57CE3" w:rsidP="00F57CE3">
            <w:pP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1,200,151,234</w:t>
            </w:r>
          </w:p>
        </w:tc>
        <w:tc>
          <w:tcPr>
            <w:tcW w:w="1295" w:type="dxa"/>
            <w:shd w:val="clear" w:color="auto" w:fill="auto"/>
            <w:vAlign w:val="bottom"/>
          </w:tcPr>
          <w:p w:rsidR="00F57CE3" w:rsidRPr="00F57CE3" w:rsidRDefault="00F57CE3" w:rsidP="00F57CE3">
            <w:pP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98,791,672</w:t>
            </w:r>
          </w:p>
        </w:tc>
        <w:tc>
          <w:tcPr>
            <w:tcW w:w="1295" w:type="dxa"/>
            <w:shd w:val="clear" w:color="auto" w:fill="auto"/>
            <w:vAlign w:val="bottom"/>
          </w:tcPr>
          <w:p w:rsidR="00F57CE3" w:rsidRPr="00F57CE3" w:rsidRDefault="00F57CE3" w:rsidP="00107011">
            <w:pPr>
              <w:tabs>
                <w:tab w:val="decimal" w:pos="1079"/>
              </w:tabs>
              <w:overflowPunct/>
              <w:autoSpaceDE/>
              <w:autoSpaceDN/>
              <w:adjustRightInd/>
              <w:textAlignment w:val="auto"/>
              <w:rPr>
                <w:rFonts w:ascii="Arial" w:hAnsi="Arial" w:cs="Arial"/>
                <w:sz w:val="16"/>
                <w:szCs w:val="16"/>
              </w:rPr>
            </w:pPr>
            <w:r w:rsidRPr="00F57CE3">
              <w:rPr>
                <w:rFonts w:ascii="Arial" w:hAnsi="Arial" w:cs="Arial"/>
                <w:sz w:val="16"/>
                <w:szCs w:val="16"/>
              </w:rPr>
              <w:t>1,550,685,640</w:t>
            </w:r>
          </w:p>
        </w:tc>
      </w:tr>
      <w:tr w:rsidR="00F57CE3" w:rsidRPr="00622265" w:rsidTr="00107011">
        <w:tc>
          <w:tcPr>
            <w:tcW w:w="3150" w:type="dxa"/>
            <w:vAlign w:val="bottom"/>
          </w:tcPr>
          <w:p w:rsidR="00F57CE3" w:rsidRPr="00622265" w:rsidRDefault="00F57CE3" w:rsidP="002E4F39">
            <w:pPr>
              <w:tabs>
                <w:tab w:val="left" w:pos="900"/>
                <w:tab w:val="left" w:pos="2880"/>
              </w:tabs>
              <w:spacing w:line="320" w:lineRule="exact"/>
              <w:rPr>
                <w:rFonts w:ascii="Arial" w:hAnsi="Arial" w:cs="Arial"/>
                <w:sz w:val="16"/>
                <w:szCs w:val="16"/>
                <w:cs/>
              </w:rPr>
            </w:pPr>
            <w:r w:rsidRPr="00622265">
              <w:rPr>
                <w:rFonts w:ascii="Arial" w:hAnsi="Arial" w:cs="Arial"/>
                <w:sz w:val="16"/>
                <w:szCs w:val="16"/>
              </w:rPr>
              <w:t>Fee and commission income</w:t>
            </w:r>
          </w:p>
        </w:tc>
        <w:tc>
          <w:tcPr>
            <w:tcW w:w="1294" w:type="dxa"/>
            <w:shd w:val="clear" w:color="auto" w:fill="auto"/>
            <w:vAlign w:val="bottom"/>
          </w:tcPr>
          <w:p w:rsidR="00F57CE3" w:rsidRPr="00F57CE3" w:rsidRDefault="00F57CE3" w:rsidP="00F57CE3">
            <w:pPr>
              <w:pBdr>
                <w:bottom w:val="single" w:sz="4" w:space="1" w:color="auto"/>
              </w:pBd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53,049,963</w:t>
            </w:r>
          </w:p>
        </w:tc>
        <w:tc>
          <w:tcPr>
            <w:tcW w:w="1295" w:type="dxa"/>
            <w:shd w:val="clear" w:color="auto" w:fill="auto"/>
            <w:vAlign w:val="bottom"/>
          </w:tcPr>
          <w:p w:rsidR="00F57CE3" w:rsidRPr="00F57CE3" w:rsidRDefault="00F57CE3" w:rsidP="00F57CE3">
            <w:pPr>
              <w:pBdr>
                <w:bottom w:val="single" w:sz="4" w:space="1" w:color="auto"/>
              </w:pBd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9,137,200</w:t>
            </w:r>
          </w:p>
        </w:tc>
        <w:tc>
          <w:tcPr>
            <w:tcW w:w="1294" w:type="dxa"/>
            <w:shd w:val="clear" w:color="auto" w:fill="auto"/>
            <w:vAlign w:val="bottom"/>
          </w:tcPr>
          <w:p w:rsidR="00F57CE3" w:rsidRPr="00F57CE3" w:rsidRDefault="00F57CE3" w:rsidP="00F57CE3">
            <w:pPr>
              <w:pBdr>
                <w:bottom w:val="single" w:sz="4" w:space="1" w:color="auto"/>
              </w:pBd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1,471,764</w:t>
            </w:r>
          </w:p>
        </w:tc>
        <w:tc>
          <w:tcPr>
            <w:tcW w:w="1295" w:type="dxa"/>
            <w:shd w:val="clear" w:color="auto" w:fill="auto"/>
            <w:vAlign w:val="bottom"/>
          </w:tcPr>
          <w:p w:rsidR="00F57CE3" w:rsidRPr="00F57CE3" w:rsidRDefault="00F57CE3" w:rsidP="00F57CE3">
            <w:pPr>
              <w:pBdr>
                <w:bottom w:val="single" w:sz="4" w:space="1" w:color="auto"/>
              </w:pBd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70,709,101</w:t>
            </w:r>
          </w:p>
        </w:tc>
        <w:tc>
          <w:tcPr>
            <w:tcW w:w="1295" w:type="dxa"/>
            <w:shd w:val="clear" w:color="auto" w:fill="auto"/>
            <w:vAlign w:val="bottom"/>
          </w:tcPr>
          <w:p w:rsidR="00F57CE3" w:rsidRPr="00F57CE3" w:rsidRDefault="00F57CE3" w:rsidP="00107011">
            <w:pPr>
              <w:pBdr>
                <w:bottom w:val="single" w:sz="4" w:space="1" w:color="auto"/>
              </w:pBdr>
              <w:tabs>
                <w:tab w:val="decimal" w:pos="1079"/>
              </w:tabs>
              <w:overflowPunct/>
              <w:autoSpaceDE/>
              <w:autoSpaceDN/>
              <w:adjustRightInd/>
              <w:textAlignment w:val="auto"/>
              <w:rPr>
                <w:rFonts w:ascii="Arial" w:hAnsi="Arial" w:cs="Arial"/>
                <w:sz w:val="16"/>
                <w:szCs w:val="16"/>
              </w:rPr>
            </w:pPr>
            <w:r w:rsidRPr="00F57CE3">
              <w:rPr>
                <w:rFonts w:ascii="Arial" w:hAnsi="Arial" w:cs="Arial"/>
                <w:sz w:val="16"/>
                <w:szCs w:val="16"/>
              </w:rPr>
              <w:t>134,368,028</w:t>
            </w:r>
          </w:p>
        </w:tc>
      </w:tr>
      <w:tr w:rsidR="00F57CE3" w:rsidRPr="00622265" w:rsidTr="00107011">
        <w:tc>
          <w:tcPr>
            <w:tcW w:w="3150" w:type="dxa"/>
            <w:vAlign w:val="bottom"/>
          </w:tcPr>
          <w:p w:rsidR="00F57CE3" w:rsidRPr="00622265" w:rsidRDefault="00F57CE3" w:rsidP="002E4F39">
            <w:pPr>
              <w:tabs>
                <w:tab w:val="left" w:pos="900"/>
                <w:tab w:val="left" w:pos="2880"/>
              </w:tabs>
              <w:spacing w:line="320" w:lineRule="exact"/>
              <w:rPr>
                <w:rFonts w:ascii="Arial" w:hAnsi="Arial" w:cs="Arial"/>
                <w:b/>
                <w:bCs/>
                <w:sz w:val="16"/>
                <w:szCs w:val="16"/>
              </w:rPr>
            </w:pPr>
            <w:r w:rsidRPr="00622265">
              <w:rPr>
                <w:rFonts w:ascii="Arial" w:hAnsi="Arial" w:cs="Arial"/>
                <w:b/>
                <w:bCs/>
                <w:sz w:val="16"/>
                <w:szCs w:val="16"/>
              </w:rPr>
              <w:t>Total underwriting income</w:t>
            </w:r>
          </w:p>
        </w:tc>
        <w:tc>
          <w:tcPr>
            <w:tcW w:w="1294" w:type="dxa"/>
            <w:shd w:val="clear" w:color="auto" w:fill="auto"/>
            <w:vAlign w:val="bottom"/>
          </w:tcPr>
          <w:p w:rsidR="00F57CE3" w:rsidRPr="00F57CE3" w:rsidRDefault="00F57CE3" w:rsidP="00F57CE3">
            <w:pPr>
              <w:pBdr>
                <w:bottom w:val="single" w:sz="4" w:space="1" w:color="auto"/>
              </w:pBd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274,352,390</w:t>
            </w:r>
          </w:p>
        </w:tc>
        <w:tc>
          <w:tcPr>
            <w:tcW w:w="1295" w:type="dxa"/>
            <w:shd w:val="clear" w:color="auto" w:fill="auto"/>
            <w:vAlign w:val="bottom"/>
          </w:tcPr>
          <w:p w:rsidR="00F57CE3" w:rsidRPr="00F57CE3" w:rsidRDefault="00F57CE3" w:rsidP="00F57CE3">
            <w:pPr>
              <w:pBdr>
                <w:bottom w:val="single" w:sz="4" w:space="1" w:color="auto"/>
              </w:pBd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39,577,507</w:t>
            </w:r>
          </w:p>
        </w:tc>
        <w:tc>
          <w:tcPr>
            <w:tcW w:w="1294" w:type="dxa"/>
            <w:shd w:val="clear" w:color="auto" w:fill="auto"/>
            <w:vAlign w:val="bottom"/>
          </w:tcPr>
          <w:p w:rsidR="00F57CE3" w:rsidRPr="00F57CE3" w:rsidRDefault="00F57CE3" w:rsidP="00F57CE3">
            <w:pPr>
              <w:pBdr>
                <w:bottom w:val="single" w:sz="4" w:space="1" w:color="auto"/>
              </w:pBd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1,201,622,998</w:t>
            </w:r>
          </w:p>
        </w:tc>
        <w:tc>
          <w:tcPr>
            <w:tcW w:w="1295" w:type="dxa"/>
            <w:shd w:val="clear" w:color="auto" w:fill="auto"/>
            <w:vAlign w:val="bottom"/>
          </w:tcPr>
          <w:p w:rsidR="00F57CE3" w:rsidRPr="00F57CE3" w:rsidRDefault="00F57CE3" w:rsidP="00F57CE3">
            <w:pPr>
              <w:pBdr>
                <w:bottom w:val="single" w:sz="4" w:space="1" w:color="auto"/>
              </w:pBd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169,500,773</w:t>
            </w:r>
          </w:p>
        </w:tc>
        <w:tc>
          <w:tcPr>
            <w:tcW w:w="1295" w:type="dxa"/>
            <w:shd w:val="clear" w:color="auto" w:fill="auto"/>
            <w:vAlign w:val="bottom"/>
          </w:tcPr>
          <w:p w:rsidR="00F57CE3" w:rsidRPr="00F57CE3" w:rsidRDefault="00F57CE3" w:rsidP="00107011">
            <w:pPr>
              <w:pBdr>
                <w:bottom w:val="single" w:sz="4" w:space="1" w:color="auto"/>
              </w:pBdr>
              <w:tabs>
                <w:tab w:val="decimal" w:pos="1079"/>
              </w:tabs>
              <w:overflowPunct/>
              <w:autoSpaceDE/>
              <w:autoSpaceDN/>
              <w:adjustRightInd/>
              <w:textAlignment w:val="auto"/>
              <w:rPr>
                <w:rFonts w:ascii="Arial" w:hAnsi="Arial" w:cs="Arial"/>
                <w:sz w:val="16"/>
                <w:szCs w:val="16"/>
              </w:rPr>
            </w:pPr>
            <w:r w:rsidRPr="00F57CE3">
              <w:rPr>
                <w:rFonts w:ascii="Arial" w:hAnsi="Arial" w:cs="Arial"/>
                <w:sz w:val="16"/>
                <w:szCs w:val="16"/>
              </w:rPr>
              <w:t>1,685,053,668</w:t>
            </w:r>
          </w:p>
        </w:tc>
      </w:tr>
      <w:tr w:rsidR="00F57CE3" w:rsidRPr="00622265" w:rsidTr="00107011">
        <w:tc>
          <w:tcPr>
            <w:tcW w:w="3150" w:type="dxa"/>
            <w:vAlign w:val="bottom"/>
          </w:tcPr>
          <w:p w:rsidR="00F57CE3" w:rsidRPr="00622265" w:rsidRDefault="00F57CE3" w:rsidP="002E4F39">
            <w:pPr>
              <w:tabs>
                <w:tab w:val="left" w:pos="450"/>
                <w:tab w:val="left" w:pos="2880"/>
              </w:tabs>
              <w:spacing w:line="320" w:lineRule="exact"/>
              <w:rPr>
                <w:rFonts w:ascii="Arial" w:hAnsi="Arial" w:cs="Arial"/>
                <w:b/>
                <w:bCs/>
                <w:sz w:val="16"/>
                <w:szCs w:val="16"/>
                <w:cs/>
              </w:rPr>
            </w:pPr>
            <w:r w:rsidRPr="00622265">
              <w:rPr>
                <w:rFonts w:ascii="Arial" w:hAnsi="Arial" w:cs="Arial"/>
                <w:b/>
                <w:bCs/>
                <w:sz w:val="16"/>
                <w:szCs w:val="16"/>
              </w:rPr>
              <w:t>Underwriting expenses</w:t>
            </w:r>
          </w:p>
        </w:tc>
        <w:tc>
          <w:tcPr>
            <w:tcW w:w="1294" w:type="dxa"/>
            <w:vAlign w:val="bottom"/>
          </w:tcPr>
          <w:p w:rsidR="00F57CE3" w:rsidRPr="00F57CE3" w:rsidRDefault="00F57CE3" w:rsidP="002E4F39">
            <w:pPr>
              <w:tabs>
                <w:tab w:val="decimal" w:pos="972"/>
              </w:tabs>
              <w:overflowPunct/>
              <w:autoSpaceDE/>
              <w:autoSpaceDN/>
              <w:adjustRightInd/>
              <w:spacing w:line="320" w:lineRule="exact"/>
              <w:textAlignment w:val="auto"/>
              <w:rPr>
                <w:rFonts w:ascii="Arial" w:hAnsi="Arial" w:cs="Arial"/>
                <w:sz w:val="16"/>
                <w:szCs w:val="16"/>
              </w:rPr>
            </w:pPr>
          </w:p>
        </w:tc>
        <w:tc>
          <w:tcPr>
            <w:tcW w:w="1295" w:type="dxa"/>
            <w:vAlign w:val="bottom"/>
          </w:tcPr>
          <w:p w:rsidR="00F57CE3" w:rsidRPr="00F57CE3" w:rsidRDefault="00F57CE3" w:rsidP="002E4F39">
            <w:pPr>
              <w:tabs>
                <w:tab w:val="decimal" w:pos="972"/>
              </w:tabs>
              <w:overflowPunct/>
              <w:autoSpaceDE/>
              <w:autoSpaceDN/>
              <w:adjustRightInd/>
              <w:spacing w:line="320" w:lineRule="exact"/>
              <w:textAlignment w:val="auto"/>
              <w:rPr>
                <w:rFonts w:ascii="Arial" w:hAnsi="Arial" w:cs="Arial"/>
                <w:sz w:val="16"/>
                <w:szCs w:val="16"/>
              </w:rPr>
            </w:pPr>
          </w:p>
        </w:tc>
        <w:tc>
          <w:tcPr>
            <w:tcW w:w="1294" w:type="dxa"/>
            <w:vAlign w:val="bottom"/>
          </w:tcPr>
          <w:p w:rsidR="00F57CE3" w:rsidRPr="00F57CE3" w:rsidRDefault="00F57CE3" w:rsidP="002E4F39">
            <w:pPr>
              <w:tabs>
                <w:tab w:val="decimal" w:pos="972"/>
              </w:tabs>
              <w:overflowPunct/>
              <w:autoSpaceDE/>
              <w:autoSpaceDN/>
              <w:adjustRightInd/>
              <w:spacing w:line="320" w:lineRule="exact"/>
              <w:textAlignment w:val="auto"/>
              <w:rPr>
                <w:rFonts w:ascii="Arial" w:hAnsi="Arial" w:cs="Arial"/>
                <w:sz w:val="16"/>
                <w:szCs w:val="16"/>
              </w:rPr>
            </w:pPr>
          </w:p>
        </w:tc>
        <w:tc>
          <w:tcPr>
            <w:tcW w:w="1295" w:type="dxa"/>
            <w:vAlign w:val="bottom"/>
          </w:tcPr>
          <w:p w:rsidR="00F57CE3" w:rsidRPr="00F57CE3" w:rsidRDefault="00F57CE3" w:rsidP="002E4F39">
            <w:pPr>
              <w:tabs>
                <w:tab w:val="decimal" w:pos="972"/>
              </w:tabs>
              <w:overflowPunct/>
              <w:autoSpaceDE/>
              <w:autoSpaceDN/>
              <w:adjustRightInd/>
              <w:spacing w:line="320" w:lineRule="exact"/>
              <w:textAlignment w:val="auto"/>
              <w:rPr>
                <w:rFonts w:ascii="Arial" w:hAnsi="Arial" w:cs="Arial"/>
                <w:sz w:val="16"/>
                <w:szCs w:val="16"/>
              </w:rPr>
            </w:pPr>
          </w:p>
        </w:tc>
        <w:tc>
          <w:tcPr>
            <w:tcW w:w="1295" w:type="dxa"/>
            <w:vAlign w:val="bottom"/>
          </w:tcPr>
          <w:p w:rsidR="00F57CE3" w:rsidRPr="00F57CE3" w:rsidRDefault="00F57CE3" w:rsidP="00107011">
            <w:pPr>
              <w:tabs>
                <w:tab w:val="decimal" w:pos="1079"/>
              </w:tabs>
              <w:overflowPunct/>
              <w:autoSpaceDE/>
              <w:autoSpaceDN/>
              <w:adjustRightInd/>
              <w:spacing w:line="320" w:lineRule="exact"/>
              <w:textAlignment w:val="auto"/>
              <w:rPr>
                <w:rFonts w:ascii="Arial" w:hAnsi="Arial" w:cs="Arial"/>
                <w:sz w:val="16"/>
                <w:szCs w:val="16"/>
              </w:rPr>
            </w:pPr>
          </w:p>
        </w:tc>
      </w:tr>
      <w:tr w:rsidR="00F57CE3" w:rsidRPr="00622265" w:rsidTr="00107011">
        <w:tc>
          <w:tcPr>
            <w:tcW w:w="3150" w:type="dxa"/>
            <w:vAlign w:val="bottom"/>
          </w:tcPr>
          <w:p w:rsidR="00F57CE3" w:rsidRPr="00622265" w:rsidRDefault="00F57CE3" w:rsidP="00107011">
            <w:pPr>
              <w:tabs>
                <w:tab w:val="left" w:pos="450"/>
              </w:tabs>
              <w:spacing w:line="320" w:lineRule="exact"/>
              <w:ind w:left="180" w:right="-108" w:hanging="180"/>
              <w:rPr>
                <w:rFonts w:ascii="Arial" w:hAnsi="Arial" w:cs="Arial"/>
                <w:sz w:val="16"/>
                <w:szCs w:val="16"/>
                <w:cs/>
              </w:rPr>
            </w:pPr>
            <w:r w:rsidRPr="00622265">
              <w:rPr>
                <w:rFonts w:ascii="Arial" w:hAnsi="Arial" w:cs="Arial"/>
                <w:sz w:val="16"/>
                <w:szCs w:val="16"/>
              </w:rPr>
              <w:t>Claim and loss adjustment expenses - net</w:t>
            </w:r>
          </w:p>
        </w:tc>
        <w:tc>
          <w:tcPr>
            <w:tcW w:w="1294" w:type="dxa"/>
            <w:vAlign w:val="bottom"/>
          </w:tcPr>
          <w:p w:rsidR="00F57CE3" w:rsidRPr="00F57CE3" w:rsidRDefault="00F57CE3" w:rsidP="00F57CE3">
            <w:pP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34,436,830</w:t>
            </w:r>
          </w:p>
        </w:tc>
        <w:tc>
          <w:tcPr>
            <w:tcW w:w="1295" w:type="dxa"/>
            <w:vAlign w:val="bottom"/>
          </w:tcPr>
          <w:p w:rsidR="00F57CE3" w:rsidRPr="00F57CE3" w:rsidRDefault="00F57CE3" w:rsidP="00F57CE3">
            <w:pP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11,977,007</w:t>
            </w:r>
          </w:p>
        </w:tc>
        <w:tc>
          <w:tcPr>
            <w:tcW w:w="1294" w:type="dxa"/>
            <w:vAlign w:val="bottom"/>
          </w:tcPr>
          <w:p w:rsidR="00F57CE3" w:rsidRPr="00F57CE3" w:rsidRDefault="00F57CE3" w:rsidP="00F57CE3">
            <w:pP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787,197,954</w:t>
            </w:r>
          </w:p>
        </w:tc>
        <w:tc>
          <w:tcPr>
            <w:tcW w:w="1295" w:type="dxa"/>
            <w:vAlign w:val="bottom"/>
          </w:tcPr>
          <w:p w:rsidR="00F57CE3" w:rsidRPr="00F57CE3" w:rsidRDefault="00F57CE3" w:rsidP="00F57CE3">
            <w:pP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58,879,613</w:t>
            </w:r>
          </w:p>
        </w:tc>
        <w:tc>
          <w:tcPr>
            <w:tcW w:w="1295" w:type="dxa"/>
            <w:vAlign w:val="bottom"/>
          </w:tcPr>
          <w:p w:rsidR="00F57CE3" w:rsidRPr="00F57CE3" w:rsidRDefault="00F57CE3" w:rsidP="00107011">
            <w:pPr>
              <w:tabs>
                <w:tab w:val="decimal" w:pos="1079"/>
              </w:tabs>
              <w:overflowPunct/>
              <w:autoSpaceDE/>
              <w:autoSpaceDN/>
              <w:adjustRightInd/>
              <w:textAlignment w:val="auto"/>
              <w:rPr>
                <w:rFonts w:ascii="Arial" w:hAnsi="Arial" w:cs="Arial"/>
                <w:sz w:val="16"/>
                <w:szCs w:val="16"/>
              </w:rPr>
            </w:pPr>
            <w:r w:rsidRPr="00F57CE3">
              <w:rPr>
                <w:rFonts w:ascii="Arial" w:hAnsi="Arial" w:cs="Arial"/>
                <w:sz w:val="16"/>
                <w:szCs w:val="16"/>
              </w:rPr>
              <w:t>892,491,404</w:t>
            </w:r>
          </w:p>
        </w:tc>
      </w:tr>
      <w:tr w:rsidR="00F57CE3" w:rsidRPr="00622265" w:rsidTr="00107011">
        <w:tc>
          <w:tcPr>
            <w:tcW w:w="3150" w:type="dxa"/>
            <w:vAlign w:val="bottom"/>
          </w:tcPr>
          <w:p w:rsidR="00F57CE3" w:rsidRPr="00622265" w:rsidRDefault="00F57CE3" w:rsidP="00061924">
            <w:pPr>
              <w:tabs>
                <w:tab w:val="left" w:pos="450"/>
                <w:tab w:val="left" w:pos="2880"/>
              </w:tabs>
              <w:spacing w:line="320" w:lineRule="exact"/>
              <w:ind w:left="180" w:hanging="180"/>
              <w:rPr>
                <w:rFonts w:ascii="Arial" w:hAnsi="Arial" w:cs="Arial"/>
                <w:sz w:val="16"/>
                <w:szCs w:val="16"/>
              </w:rPr>
            </w:pPr>
            <w:r w:rsidRPr="00622265">
              <w:rPr>
                <w:rFonts w:ascii="Arial" w:hAnsi="Arial" w:cs="Arial"/>
                <w:sz w:val="16"/>
                <w:szCs w:val="16"/>
              </w:rPr>
              <w:t>Commission and brokerage expenses</w:t>
            </w:r>
          </w:p>
        </w:tc>
        <w:tc>
          <w:tcPr>
            <w:tcW w:w="1294" w:type="dxa"/>
            <w:vAlign w:val="bottom"/>
          </w:tcPr>
          <w:p w:rsidR="00F57CE3" w:rsidRPr="00F57CE3" w:rsidRDefault="00F57CE3" w:rsidP="00F57CE3">
            <w:pP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100,869,077</w:t>
            </w:r>
          </w:p>
        </w:tc>
        <w:tc>
          <w:tcPr>
            <w:tcW w:w="1295" w:type="dxa"/>
            <w:vAlign w:val="bottom"/>
          </w:tcPr>
          <w:p w:rsidR="00F57CE3" w:rsidRPr="00F57CE3" w:rsidRDefault="00F57CE3" w:rsidP="00F57CE3">
            <w:pP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8,113,000</w:t>
            </w:r>
          </w:p>
        </w:tc>
        <w:tc>
          <w:tcPr>
            <w:tcW w:w="1294" w:type="dxa"/>
            <w:vAlign w:val="bottom"/>
          </w:tcPr>
          <w:p w:rsidR="00F57CE3" w:rsidRPr="00F57CE3" w:rsidRDefault="00F57CE3" w:rsidP="00F57CE3">
            <w:pP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174,214,842</w:t>
            </w:r>
          </w:p>
        </w:tc>
        <w:tc>
          <w:tcPr>
            <w:tcW w:w="1295" w:type="dxa"/>
            <w:vAlign w:val="bottom"/>
          </w:tcPr>
          <w:p w:rsidR="00F57CE3" w:rsidRPr="00F57CE3" w:rsidRDefault="00F57CE3" w:rsidP="00F57CE3">
            <w:pP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42,593,387</w:t>
            </w:r>
          </w:p>
        </w:tc>
        <w:tc>
          <w:tcPr>
            <w:tcW w:w="1295" w:type="dxa"/>
            <w:vAlign w:val="bottom"/>
          </w:tcPr>
          <w:p w:rsidR="00F57CE3" w:rsidRPr="00F57CE3" w:rsidRDefault="00F57CE3" w:rsidP="00107011">
            <w:pPr>
              <w:tabs>
                <w:tab w:val="decimal" w:pos="1079"/>
              </w:tabs>
              <w:overflowPunct/>
              <w:autoSpaceDE/>
              <w:autoSpaceDN/>
              <w:adjustRightInd/>
              <w:textAlignment w:val="auto"/>
              <w:rPr>
                <w:rFonts w:ascii="Arial" w:hAnsi="Arial" w:cs="Arial"/>
                <w:sz w:val="16"/>
                <w:szCs w:val="16"/>
              </w:rPr>
            </w:pPr>
            <w:r w:rsidRPr="00F57CE3">
              <w:rPr>
                <w:rFonts w:ascii="Arial" w:hAnsi="Arial" w:cs="Arial"/>
                <w:sz w:val="16"/>
                <w:szCs w:val="16"/>
              </w:rPr>
              <w:t>325,790,306</w:t>
            </w:r>
          </w:p>
        </w:tc>
      </w:tr>
      <w:tr w:rsidR="00F57CE3" w:rsidRPr="00622265" w:rsidTr="00107011">
        <w:tc>
          <w:tcPr>
            <w:tcW w:w="3150" w:type="dxa"/>
            <w:vAlign w:val="bottom"/>
          </w:tcPr>
          <w:p w:rsidR="00F57CE3" w:rsidRPr="00622265" w:rsidRDefault="00F57CE3" w:rsidP="00061924">
            <w:pPr>
              <w:tabs>
                <w:tab w:val="left" w:pos="450"/>
                <w:tab w:val="left" w:pos="2880"/>
              </w:tabs>
              <w:spacing w:line="320" w:lineRule="exact"/>
              <w:rPr>
                <w:rFonts w:ascii="Arial" w:hAnsi="Arial" w:cs="Arial"/>
                <w:sz w:val="16"/>
                <w:szCs w:val="16"/>
                <w:cs/>
              </w:rPr>
            </w:pPr>
            <w:r w:rsidRPr="00622265">
              <w:rPr>
                <w:rFonts w:ascii="Arial" w:hAnsi="Arial" w:cs="Arial"/>
                <w:sz w:val="16"/>
                <w:szCs w:val="16"/>
              </w:rPr>
              <w:t>Other underwriting expenses</w:t>
            </w:r>
          </w:p>
        </w:tc>
        <w:tc>
          <w:tcPr>
            <w:tcW w:w="1294" w:type="dxa"/>
            <w:vAlign w:val="bottom"/>
          </w:tcPr>
          <w:p w:rsidR="00F57CE3" w:rsidRPr="00F57CE3" w:rsidRDefault="00F57CE3" w:rsidP="00F57CE3">
            <w:pPr>
              <w:pBdr>
                <w:bottom w:val="single" w:sz="4" w:space="1" w:color="auto"/>
              </w:pBd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33,787,739</w:t>
            </w:r>
          </w:p>
        </w:tc>
        <w:tc>
          <w:tcPr>
            <w:tcW w:w="1295" w:type="dxa"/>
            <w:vAlign w:val="bottom"/>
          </w:tcPr>
          <w:p w:rsidR="00F57CE3" w:rsidRPr="00F57CE3" w:rsidRDefault="00F57CE3" w:rsidP="00F57CE3">
            <w:pPr>
              <w:pBdr>
                <w:bottom w:val="single" w:sz="4" w:space="1" w:color="auto"/>
              </w:pBd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3,594,566</w:t>
            </w:r>
          </w:p>
        </w:tc>
        <w:tc>
          <w:tcPr>
            <w:tcW w:w="1294" w:type="dxa"/>
            <w:vAlign w:val="bottom"/>
          </w:tcPr>
          <w:p w:rsidR="00F57CE3" w:rsidRPr="00F57CE3" w:rsidRDefault="00F57CE3" w:rsidP="00F57CE3">
            <w:pPr>
              <w:pBdr>
                <w:bottom w:val="single" w:sz="4" w:space="1" w:color="auto"/>
              </w:pBd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99,662,595</w:t>
            </w:r>
          </w:p>
        </w:tc>
        <w:tc>
          <w:tcPr>
            <w:tcW w:w="1295" w:type="dxa"/>
            <w:vAlign w:val="bottom"/>
          </w:tcPr>
          <w:p w:rsidR="00F57CE3" w:rsidRPr="00F57CE3" w:rsidRDefault="00F57CE3" w:rsidP="00F57CE3">
            <w:pPr>
              <w:pBdr>
                <w:bottom w:val="single" w:sz="4" w:space="1" w:color="auto"/>
              </w:pBd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43,196,326</w:t>
            </w:r>
          </w:p>
        </w:tc>
        <w:tc>
          <w:tcPr>
            <w:tcW w:w="1295" w:type="dxa"/>
            <w:vAlign w:val="bottom"/>
          </w:tcPr>
          <w:p w:rsidR="00F57CE3" w:rsidRPr="00F57CE3" w:rsidRDefault="00F57CE3" w:rsidP="00107011">
            <w:pPr>
              <w:pBdr>
                <w:bottom w:val="single" w:sz="4" w:space="1" w:color="auto"/>
              </w:pBdr>
              <w:tabs>
                <w:tab w:val="decimal" w:pos="1079"/>
              </w:tabs>
              <w:overflowPunct/>
              <w:autoSpaceDE/>
              <w:autoSpaceDN/>
              <w:adjustRightInd/>
              <w:textAlignment w:val="auto"/>
              <w:rPr>
                <w:rFonts w:ascii="Arial" w:hAnsi="Arial" w:cs="Arial"/>
                <w:sz w:val="16"/>
                <w:szCs w:val="16"/>
              </w:rPr>
            </w:pPr>
            <w:r w:rsidRPr="00F57CE3">
              <w:rPr>
                <w:rFonts w:ascii="Arial" w:hAnsi="Arial" w:cs="Arial"/>
                <w:sz w:val="16"/>
                <w:szCs w:val="16"/>
              </w:rPr>
              <w:t>180,241,226</w:t>
            </w:r>
          </w:p>
        </w:tc>
      </w:tr>
      <w:tr w:rsidR="00F57CE3" w:rsidRPr="00622265" w:rsidTr="00107011">
        <w:tc>
          <w:tcPr>
            <w:tcW w:w="3150" w:type="dxa"/>
            <w:vAlign w:val="bottom"/>
          </w:tcPr>
          <w:p w:rsidR="00F57CE3" w:rsidRPr="00622265" w:rsidRDefault="00F57CE3" w:rsidP="00061924">
            <w:pPr>
              <w:tabs>
                <w:tab w:val="left" w:pos="900"/>
                <w:tab w:val="left" w:pos="2880"/>
              </w:tabs>
              <w:spacing w:line="320" w:lineRule="exact"/>
              <w:ind w:left="151" w:hanging="151"/>
              <w:rPr>
                <w:rFonts w:ascii="Arial" w:hAnsi="Arial" w:cs="Arial"/>
                <w:b/>
                <w:bCs/>
                <w:sz w:val="16"/>
                <w:szCs w:val="16"/>
              </w:rPr>
            </w:pPr>
            <w:r w:rsidRPr="00622265">
              <w:rPr>
                <w:rFonts w:ascii="Arial" w:hAnsi="Arial" w:cs="Arial"/>
                <w:b/>
                <w:bCs/>
                <w:sz w:val="16"/>
                <w:szCs w:val="16"/>
              </w:rPr>
              <w:t xml:space="preserve">Total underwriting expenses </w:t>
            </w:r>
          </w:p>
          <w:p w:rsidR="00F57CE3" w:rsidRPr="00622265" w:rsidRDefault="00F57CE3" w:rsidP="00061924">
            <w:pPr>
              <w:tabs>
                <w:tab w:val="left" w:pos="900"/>
                <w:tab w:val="left" w:pos="2880"/>
              </w:tabs>
              <w:spacing w:line="320" w:lineRule="exact"/>
              <w:ind w:left="151" w:hanging="151"/>
              <w:rPr>
                <w:rFonts w:ascii="Arial" w:hAnsi="Arial" w:cs="Arial"/>
                <w:b/>
                <w:bCs/>
                <w:sz w:val="16"/>
                <w:szCs w:val="16"/>
                <w:cs/>
              </w:rPr>
            </w:pPr>
            <w:r w:rsidRPr="00622265">
              <w:rPr>
                <w:rFonts w:ascii="Arial" w:hAnsi="Arial" w:cs="Arial"/>
                <w:b/>
                <w:bCs/>
                <w:sz w:val="16"/>
                <w:szCs w:val="16"/>
              </w:rPr>
              <w:tab/>
              <w:t>before operating expenses</w:t>
            </w:r>
          </w:p>
        </w:tc>
        <w:tc>
          <w:tcPr>
            <w:tcW w:w="1294" w:type="dxa"/>
            <w:vAlign w:val="bottom"/>
          </w:tcPr>
          <w:p w:rsidR="00F57CE3" w:rsidRPr="00F57CE3" w:rsidRDefault="00F57CE3" w:rsidP="00F57CE3">
            <w:pPr>
              <w:pBdr>
                <w:bottom w:val="single" w:sz="4" w:space="1" w:color="auto"/>
              </w:pBd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169,093,646</w:t>
            </w:r>
          </w:p>
        </w:tc>
        <w:tc>
          <w:tcPr>
            <w:tcW w:w="1295" w:type="dxa"/>
            <w:vAlign w:val="bottom"/>
          </w:tcPr>
          <w:p w:rsidR="00F57CE3" w:rsidRPr="00F57CE3" w:rsidRDefault="00F57CE3" w:rsidP="00F57CE3">
            <w:pPr>
              <w:pBdr>
                <w:bottom w:val="single" w:sz="4" w:space="1" w:color="auto"/>
              </w:pBd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23,684,573</w:t>
            </w:r>
          </w:p>
        </w:tc>
        <w:tc>
          <w:tcPr>
            <w:tcW w:w="1294" w:type="dxa"/>
            <w:vAlign w:val="bottom"/>
          </w:tcPr>
          <w:p w:rsidR="00F57CE3" w:rsidRPr="00F57CE3" w:rsidRDefault="00F57CE3" w:rsidP="00F57CE3">
            <w:pPr>
              <w:pBdr>
                <w:bottom w:val="single" w:sz="4" w:space="1" w:color="auto"/>
              </w:pBd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1,061,075,391</w:t>
            </w:r>
          </w:p>
        </w:tc>
        <w:tc>
          <w:tcPr>
            <w:tcW w:w="1295" w:type="dxa"/>
            <w:vAlign w:val="bottom"/>
          </w:tcPr>
          <w:p w:rsidR="00F57CE3" w:rsidRPr="00F57CE3" w:rsidRDefault="00F57CE3" w:rsidP="00F57CE3">
            <w:pPr>
              <w:pBdr>
                <w:bottom w:val="single" w:sz="4" w:space="1" w:color="auto"/>
              </w:pBdr>
              <w:tabs>
                <w:tab w:val="decimal" w:pos="972"/>
              </w:tabs>
              <w:overflowPunct/>
              <w:autoSpaceDE/>
              <w:autoSpaceDN/>
              <w:adjustRightInd/>
              <w:textAlignment w:val="auto"/>
              <w:rPr>
                <w:rFonts w:ascii="Arial" w:hAnsi="Arial" w:cs="Arial"/>
                <w:sz w:val="16"/>
                <w:szCs w:val="16"/>
              </w:rPr>
            </w:pPr>
            <w:r w:rsidRPr="00F57CE3">
              <w:rPr>
                <w:rFonts w:ascii="Arial" w:hAnsi="Arial" w:cs="Arial"/>
                <w:sz w:val="16"/>
                <w:szCs w:val="16"/>
              </w:rPr>
              <w:t>144,669,326</w:t>
            </w:r>
          </w:p>
        </w:tc>
        <w:tc>
          <w:tcPr>
            <w:tcW w:w="1295" w:type="dxa"/>
            <w:vAlign w:val="bottom"/>
          </w:tcPr>
          <w:p w:rsidR="00F57CE3" w:rsidRPr="00F57CE3" w:rsidRDefault="00F57CE3" w:rsidP="00107011">
            <w:pPr>
              <w:pBdr>
                <w:bottom w:val="single" w:sz="4" w:space="1" w:color="auto"/>
              </w:pBdr>
              <w:tabs>
                <w:tab w:val="decimal" w:pos="1079"/>
              </w:tabs>
              <w:overflowPunct/>
              <w:autoSpaceDE/>
              <w:autoSpaceDN/>
              <w:adjustRightInd/>
              <w:textAlignment w:val="auto"/>
              <w:rPr>
                <w:rFonts w:ascii="Arial" w:hAnsi="Arial" w:cs="Arial"/>
                <w:sz w:val="16"/>
                <w:szCs w:val="16"/>
              </w:rPr>
            </w:pPr>
            <w:r w:rsidRPr="00F57CE3">
              <w:rPr>
                <w:rFonts w:ascii="Arial" w:hAnsi="Arial" w:cs="Arial"/>
                <w:sz w:val="16"/>
                <w:szCs w:val="16"/>
              </w:rPr>
              <w:t>1,398,522,936</w:t>
            </w:r>
          </w:p>
        </w:tc>
      </w:tr>
      <w:tr w:rsidR="00F57CE3" w:rsidRPr="00622265" w:rsidTr="00107011">
        <w:tc>
          <w:tcPr>
            <w:tcW w:w="3150" w:type="dxa"/>
            <w:vAlign w:val="bottom"/>
          </w:tcPr>
          <w:p w:rsidR="00F57CE3" w:rsidRPr="00622265" w:rsidRDefault="00F57CE3" w:rsidP="00061924">
            <w:pPr>
              <w:tabs>
                <w:tab w:val="left" w:pos="900"/>
                <w:tab w:val="left" w:pos="2880"/>
              </w:tabs>
              <w:spacing w:line="320" w:lineRule="exact"/>
              <w:ind w:left="151" w:hanging="151"/>
              <w:rPr>
                <w:rFonts w:ascii="Arial" w:hAnsi="Arial" w:cs="Arial"/>
                <w:b/>
                <w:bCs/>
                <w:sz w:val="16"/>
                <w:szCs w:val="16"/>
                <w:cs/>
              </w:rPr>
            </w:pPr>
            <w:r w:rsidRPr="00622265">
              <w:rPr>
                <w:rFonts w:ascii="Arial" w:hAnsi="Arial" w:cs="Arial"/>
                <w:b/>
                <w:bCs/>
                <w:sz w:val="16"/>
                <w:szCs w:val="16"/>
              </w:rPr>
              <w:t>Profit from underwriting before operating expenses</w:t>
            </w:r>
          </w:p>
        </w:tc>
        <w:tc>
          <w:tcPr>
            <w:tcW w:w="1294" w:type="dxa"/>
            <w:vAlign w:val="bottom"/>
          </w:tcPr>
          <w:p w:rsidR="00F57CE3" w:rsidRPr="00622265" w:rsidRDefault="00F57CE3" w:rsidP="00061924">
            <w:pPr>
              <w:pBdr>
                <w:bottom w:val="double" w:sz="4" w:space="1" w:color="auto"/>
              </w:pBdr>
              <w:tabs>
                <w:tab w:val="decimal" w:pos="972"/>
              </w:tabs>
              <w:overflowPunct/>
              <w:autoSpaceDE/>
              <w:autoSpaceDN/>
              <w:adjustRightInd/>
              <w:spacing w:line="320" w:lineRule="exact"/>
              <w:textAlignment w:val="auto"/>
              <w:rPr>
                <w:rFonts w:ascii="Arial" w:hAnsi="Arial" w:cs="Arial"/>
                <w:sz w:val="16"/>
                <w:szCs w:val="16"/>
              </w:rPr>
            </w:pPr>
            <w:r>
              <w:rPr>
                <w:rFonts w:ascii="Arial" w:hAnsi="Arial" w:cs="Arial"/>
                <w:sz w:val="16"/>
                <w:szCs w:val="16"/>
              </w:rPr>
              <w:t>105,258,744</w:t>
            </w:r>
          </w:p>
        </w:tc>
        <w:tc>
          <w:tcPr>
            <w:tcW w:w="1295" w:type="dxa"/>
            <w:vAlign w:val="bottom"/>
          </w:tcPr>
          <w:p w:rsidR="00F57CE3" w:rsidRPr="00622265" w:rsidRDefault="00F57CE3" w:rsidP="00061924">
            <w:pPr>
              <w:pBdr>
                <w:bottom w:val="double" w:sz="4" w:space="1" w:color="auto"/>
              </w:pBdr>
              <w:tabs>
                <w:tab w:val="decimal" w:pos="972"/>
              </w:tabs>
              <w:overflowPunct/>
              <w:autoSpaceDE/>
              <w:autoSpaceDN/>
              <w:adjustRightInd/>
              <w:spacing w:line="320" w:lineRule="exact"/>
              <w:textAlignment w:val="auto"/>
              <w:rPr>
                <w:rFonts w:ascii="Arial" w:hAnsi="Arial" w:cs="Arial"/>
                <w:sz w:val="16"/>
                <w:szCs w:val="16"/>
              </w:rPr>
            </w:pPr>
            <w:r>
              <w:rPr>
                <w:rFonts w:ascii="Arial" w:hAnsi="Arial" w:cs="Arial"/>
                <w:sz w:val="16"/>
                <w:szCs w:val="16"/>
              </w:rPr>
              <w:t>15,892,934</w:t>
            </w:r>
          </w:p>
        </w:tc>
        <w:tc>
          <w:tcPr>
            <w:tcW w:w="1294" w:type="dxa"/>
            <w:vAlign w:val="bottom"/>
          </w:tcPr>
          <w:p w:rsidR="00F57CE3" w:rsidRPr="00622265" w:rsidRDefault="00F57CE3" w:rsidP="00061924">
            <w:pPr>
              <w:pBdr>
                <w:bottom w:val="double" w:sz="4" w:space="1" w:color="auto"/>
              </w:pBdr>
              <w:tabs>
                <w:tab w:val="decimal" w:pos="972"/>
              </w:tabs>
              <w:overflowPunct/>
              <w:autoSpaceDE/>
              <w:autoSpaceDN/>
              <w:adjustRightInd/>
              <w:spacing w:line="320" w:lineRule="exact"/>
              <w:textAlignment w:val="auto"/>
              <w:rPr>
                <w:rFonts w:ascii="Arial" w:hAnsi="Arial" w:cs="Arial"/>
                <w:sz w:val="16"/>
                <w:szCs w:val="16"/>
              </w:rPr>
            </w:pPr>
            <w:r>
              <w:rPr>
                <w:rFonts w:ascii="Arial" w:hAnsi="Arial" w:cs="Arial"/>
                <w:sz w:val="16"/>
                <w:szCs w:val="16"/>
              </w:rPr>
              <w:t>140,547,607</w:t>
            </w:r>
          </w:p>
        </w:tc>
        <w:tc>
          <w:tcPr>
            <w:tcW w:w="1295" w:type="dxa"/>
            <w:vAlign w:val="bottom"/>
          </w:tcPr>
          <w:p w:rsidR="00F57CE3" w:rsidRPr="00622265" w:rsidRDefault="00F57CE3" w:rsidP="00061924">
            <w:pPr>
              <w:pBdr>
                <w:bottom w:val="double" w:sz="4" w:space="1" w:color="auto"/>
              </w:pBdr>
              <w:tabs>
                <w:tab w:val="decimal" w:pos="972"/>
              </w:tabs>
              <w:overflowPunct/>
              <w:autoSpaceDE/>
              <w:autoSpaceDN/>
              <w:adjustRightInd/>
              <w:spacing w:line="320" w:lineRule="exact"/>
              <w:textAlignment w:val="auto"/>
              <w:rPr>
                <w:rFonts w:ascii="Arial" w:hAnsi="Arial" w:cs="Arial"/>
                <w:sz w:val="16"/>
                <w:szCs w:val="16"/>
              </w:rPr>
            </w:pPr>
            <w:r>
              <w:rPr>
                <w:rFonts w:ascii="Arial" w:hAnsi="Arial" w:cs="Arial"/>
                <w:sz w:val="16"/>
                <w:szCs w:val="16"/>
              </w:rPr>
              <w:t>24,831,447</w:t>
            </w:r>
          </w:p>
        </w:tc>
        <w:tc>
          <w:tcPr>
            <w:tcW w:w="1295" w:type="dxa"/>
            <w:vAlign w:val="bottom"/>
          </w:tcPr>
          <w:p w:rsidR="00F57CE3" w:rsidRPr="00622265" w:rsidRDefault="00F57CE3" w:rsidP="00107011">
            <w:pPr>
              <w:tabs>
                <w:tab w:val="decimal" w:pos="1079"/>
              </w:tabs>
              <w:overflowPunct/>
              <w:autoSpaceDE/>
              <w:autoSpaceDN/>
              <w:adjustRightInd/>
              <w:spacing w:line="320" w:lineRule="exact"/>
              <w:textAlignment w:val="auto"/>
              <w:rPr>
                <w:rFonts w:ascii="Arial" w:hAnsi="Arial" w:cs="Arial"/>
                <w:sz w:val="16"/>
                <w:szCs w:val="16"/>
              </w:rPr>
            </w:pPr>
            <w:r>
              <w:rPr>
                <w:rFonts w:ascii="Arial" w:hAnsi="Arial" w:cs="Arial"/>
                <w:sz w:val="16"/>
                <w:szCs w:val="16"/>
              </w:rPr>
              <w:t>286,530,732</w:t>
            </w:r>
          </w:p>
        </w:tc>
      </w:tr>
      <w:tr w:rsidR="00F57CE3" w:rsidRPr="00622265" w:rsidTr="00107011">
        <w:tc>
          <w:tcPr>
            <w:tcW w:w="3150" w:type="dxa"/>
            <w:vAlign w:val="bottom"/>
          </w:tcPr>
          <w:p w:rsidR="00F57CE3" w:rsidRPr="00622265" w:rsidRDefault="00F57CE3" w:rsidP="00061924">
            <w:pPr>
              <w:tabs>
                <w:tab w:val="left" w:pos="900"/>
                <w:tab w:val="left" w:pos="2880"/>
              </w:tabs>
              <w:spacing w:line="320" w:lineRule="exact"/>
              <w:rPr>
                <w:rFonts w:ascii="Arial" w:hAnsi="Arial" w:cs="Arial"/>
                <w:sz w:val="16"/>
                <w:szCs w:val="16"/>
              </w:rPr>
            </w:pPr>
            <w:r w:rsidRPr="00622265">
              <w:rPr>
                <w:rFonts w:ascii="Arial" w:hAnsi="Arial" w:cs="Arial"/>
                <w:sz w:val="16"/>
                <w:szCs w:val="16"/>
              </w:rPr>
              <w:t>Operating expenses</w:t>
            </w:r>
          </w:p>
        </w:tc>
        <w:tc>
          <w:tcPr>
            <w:tcW w:w="1294" w:type="dxa"/>
            <w:vAlign w:val="bottom"/>
          </w:tcPr>
          <w:p w:rsidR="00F57CE3" w:rsidRPr="00622265" w:rsidRDefault="00F57CE3"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F57CE3" w:rsidRPr="00622265" w:rsidRDefault="00F57CE3"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4" w:type="dxa"/>
            <w:vAlign w:val="bottom"/>
          </w:tcPr>
          <w:p w:rsidR="00F57CE3" w:rsidRPr="00622265" w:rsidRDefault="00F57CE3"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F57CE3" w:rsidRPr="00622265" w:rsidRDefault="00F57CE3"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F57CE3" w:rsidRPr="00622265" w:rsidRDefault="00F57CE3" w:rsidP="00107011">
            <w:pPr>
              <w:pBdr>
                <w:bottom w:val="single" w:sz="4" w:space="1" w:color="auto"/>
              </w:pBdr>
              <w:tabs>
                <w:tab w:val="decimal" w:pos="1079"/>
              </w:tabs>
              <w:spacing w:line="320" w:lineRule="exact"/>
              <w:ind w:right="-43"/>
              <w:rPr>
                <w:rFonts w:ascii="Arial" w:hAnsi="Arial" w:cs="Arial"/>
                <w:sz w:val="16"/>
                <w:szCs w:val="16"/>
              </w:rPr>
            </w:pPr>
            <w:r>
              <w:rPr>
                <w:rFonts w:ascii="Arial" w:hAnsi="Arial" w:cs="Arial"/>
                <w:sz w:val="16"/>
                <w:szCs w:val="16"/>
              </w:rPr>
              <w:t>(255,723,748)</w:t>
            </w:r>
          </w:p>
        </w:tc>
      </w:tr>
      <w:tr w:rsidR="00F57CE3" w:rsidRPr="00622265" w:rsidTr="00107011">
        <w:trPr>
          <w:trHeight w:val="62"/>
        </w:trPr>
        <w:tc>
          <w:tcPr>
            <w:tcW w:w="3150" w:type="dxa"/>
            <w:vAlign w:val="bottom"/>
          </w:tcPr>
          <w:p w:rsidR="00F57CE3" w:rsidRPr="00622265" w:rsidRDefault="00F57CE3" w:rsidP="00061924">
            <w:pPr>
              <w:tabs>
                <w:tab w:val="left" w:pos="900"/>
                <w:tab w:val="left" w:pos="2880"/>
              </w:tabs>
              <w:spacing w:line="320" w:lineRule="exact"/>
              <w:rPr>
                <w:rFonts w:ascii="Arial" w:hAnsi="Arial" w:cs="Arial"/>
                <w:sz w:val="16"/>
                <w:szCs w:val="16"/>
              </w:rPr>
            </w:pPr>
            <w:r w:rsidRPr="00622265">
              <w:rPr>
                <w:rFonts w:ascii="Arial" w:hAnsi="Arial" w:cs="Arial"/>
                <w:b/>
                <w:bCs/>
                <w:sz w:val="16"/>
                <w:szCs w:val="16"/>
              </w:rPr>
              <w:t>Profit from underwriting</w:t>
            </w:r>
          </w:p>
        </w:tc>
        <w:tc>
          <w:tcPr>
            <w:tcW w:w="1294" w:type="dxa"/>
            <w:vAlign w:val="bottom"/>
          </w:tcPr>
          <w:p w:rsidR="00F57CE3" w:rsidRPr="00622265" w:rsidRDefault="00F57CE3"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F57CE3" w:rsidRPr="00622265" w:rsidRDefault="00F57CE3"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4" w:type="dxa"/>
            <w:vAlign w:val="bottom"/>
          </w:tcPr>
          <w:p w:rsidR="00F57CE3" w:rsidRPr="00622265" w:rsidRDefault="00F57CE3"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F57CE3" w:rsidRPr="00622265" w:rsidRDefault="00F57CE3"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F57CE3" w:rsidRPr="00622265" w:rsidRDefault="00F57CE3" w:rsidP="00107011">
            <w:pPr>
              <w:tabs>
                <w:tab w:val="decimal" w:pos="1079"/>
              </w:tabs>
              <w:spacing w:line="320" w:lineRule="exact"/>
              <w:ind w:right="-43"/>
              <w:rPr>
                <w:rFonts w:ascii="Arial" w:hAnsi="Arial" w:cs="Arial"/>
                <w:sz w:val="16"/>
                <w:szCs w:val="16"/>
              </w:rPr>
            </w:pPr>
            <w:r>
              <w:rPr>
                <w:rFonts w:ascii="Arial" w:hAnsi="Arial" w:cs="Arial"/>
                <w:sz w:val="16"/>
                <w:szCs w:val="16"/>
              </w:rPr>
              <w:t>30,806,984</w:t>
            </w:r>
          </w:p>
        </w:tc>
      </w:tr>
      <w:tr w:rsidR="00F57CE3" w:rsidRPr="00622265" w:rsidTr="00107011">
        <w:trPr>
          <w:trHeight w:val="62"/>
        </w:trPr>
        <w:tc>
          <w:tcPr>
            <w:tcW w:w="3150" w:type="dxa"/>
            <w:vAlign w:val="bottom"/>
          </w:tcPr>
          <w:p w:rsidR="00F57CE3" w:rsidRPr="00622265" w:rsidRDefault="00F57CE3" w:rsidP="00061924">
            <w:pPr>
              <w:tabs>
                <w:tab w:val="left" w:pos="900"/>
                <w:tab w:val="left" w:pos="2880"/>
              </w:tabs>
              <w:spacing w:line="320" w:lineRule="exact"/>
              <w:ind w:left="162" w:hanging="162"/>
              <w:rPr>
                <w:rFonts w:ascii="Arial" w:hAnsi="Arial" w:cs="Arial"/>
                <w:sz w:val="16"/>
                <w:szCs w:val="16"/>
              </w:rPr>
            </w:pPr>
            <w:r w:rsidRPr="00622265">
              <w:rPr>
                <w:rFonts w:ascii="Arial" w:hAnsi="Arial" w:cs="Arial"/>
                <w:sz w:val="16"/>
                <w:szCs w:val="16"/>
              </w:rPr>
              <w:t>Share of loss from investments in associates</w:t>
            </w:r>
          </w:p>
        </w:tc>
        <w:tc>
          <w:tcPr>
            <w:tcW w:w="1294" w:type="dxa"/>
            <w:vAlign w:val="bottom"/>
          </w:tcPr>
          <w:p w:rsidR="00F57CE3" w:rsidRPr="00622265" w:rsidRDefault="00F57CE3"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F57CE3" w:rsidRPr="00622265" w:rsidRDefault="00F57CE3"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4" w:type="dxa"/>
            <w:vAlign w:val="bottom"/>
          </w:tcPr>
          <w:p w:rsidR="00F57CE3" w:rsidRPr="00622265" w:rsidRDefault="00F57CE3"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F57CE3" w:rsidRPr="00622265" w:rsidRDefault="00F57CE3"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F57CE3" w:rsidRPr="00622265" w:rsidRDefault="00F57CE3" w:rsidP="00107011">
            <w:pPr>
              <w:tabs>
                <w:tab w:val="decimal" w:pos="1079"/>
              </w:tabs>
              <w:spacing w:line="320" w:lineRule="exact"/>
              <w:ind w:right="-43"/>
              <w:rPr>
                <w:rFonts w:ascii="Arial" w:hAnsi="Arial" w:cs="Arial"/>
                <w:sz w:val="16"/>
                <w:szCs w:val="16"/>
              </w:rPr>
            </w:pPr>
            <w:r>
              <w:rPr>
                <w:rFonts w:ascii="Arial" w:hAnsi="Arial" w:cs="Arial"/>
                <w:sz w:val="16"/>
                <w:szCs w:val="16"/>
              </w:rPr>
              <w:t>(2,387,003)</w:t>
            </w:r>
          </w:p>
        </w:tc>
      </w:tr>
      <w:tr w:rsidR="00F57CE3" w:rsidRPr="00622265" w:rsidTr="00107011">
        <w:trPr>
          <w:trHeight w:val="87"/>
        </w:trPr>
        <w:tc>
          <w:tcPr>
            <w:tcW w:w="3150" w:type="dxa"/>
            <w:vAlign w:val="bottom"/>
          </w:tcPr>
          <w:p w:rsidR="00F57CE3" w:rsidRPr="00622265" w:rsidRDefault="00F57CE3" w:rsidP="00061924">
            <w:pPr>
              <w:tabs>
                <w:tab w:val="left" w:pos="900"/>
                <w:tab w:val="left" w:pos="2880"/>
              </w:tabs>
              <w:spacing w:line="320" w:lineRule="exact"/>
              <w:rPr>
                <w:rFonts w:ascii="Arial" w:hAnsi="Arial" w:cs="Arial"/>
                <w:sz w:val="16"/>
                <w:szCs w:val="16"/>
                <w:cs/>
              </w:rPr>
            </w:pPr>
            <w:r w:rsidRPr="00622265">
              <w:rPr>
                <w:rFonts w:ascii="Arial" w:hAnsi="Arial" w:cs="Arial"/>
                <w:sz w:val="16"/>
                <w:szCs w:val="16"/>
              </w:rPr>
              <w:t>Investment income</w:t>
            </w:r>
          </w:p>
        </w:tc>
        <w:tc>
          <w:tcPr>
            <w:tcW w:w="1294" w:type="dxa"/>
            <w:vAlign w:val="bottom"/>
          </w:tcPr>
          <w:p w:rsidR="00F57CE3" w:rsidRPr="00622265" w:rsidRDefault="00F57CE3"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F57CE3" w:rsidRPr="00622265" w:rsidRDefault="00F57CE3"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4" w:type="dxa"/>
            <w:vAlign w:val="bottom"/>
          </w:tcPr>
          <w:p w:rsidR="00F57CE3" w:rsidRPr="00622265" w:rsidRDefault="00F57CE3"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F57CE3" w:rsidRPr="00622265" w:rsidRDefault="00F57CE3"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shd w:val="clear" w:color="auto" w:fill="auto"/>
            <w:vAlign w:val="bottom"/>
          </w:tcPr>
          <w:p w:rsidR="00F57CE3" w:rsidRPr="00622265" w:rsidRDefault="00F57CE3" w:rsidP="00107011">
            <w:pPr>
              <w:tabs>
                <w:tab w:val="decimal" w:pos="1079"/>
              </w:tabs>
              <w:spacing w:line="320" w:lineRule="exact"/>
              <w:ind w:right="-43"/>
              <w:rPr>
                <w:rFonts w:ascii="Arial" w:hAnsi="Arial" w:cs="Arial"/>
                <w:sz w:val="16"/>
                <w:szCs w:val="16"/>
              </w:rPr>
            </w:pPr>
            <w:r>
              <w:rPr>
                <w:rFonts w:ascii="Arial" w:hAnsi="Arial" w:cs="Arial"/>
                <w:sz w:val="16"/>
                <w:szCs w:val="16"/>
              </w:rPr>
              <w:t>72,317,827</w:t>
            </w:r>
          </w:p>
        </w:tc>
      </w:tr>
      <w:tr w:rsidR="00F57CE3" w:rsidRPr="00622265" w:rsidTr="00107011">
        <w:tc>
          <w:tcPr>
            <w:tcW w:w="3150" w:type="dxa"/>
            <w:vAlign w:val="bottom"/>
          </w:tcPr>
          <w:p w:rsidR="00F57CE3" w:rsidRPr="00622265" w:rsidRDefault="00F57CE3" w:rsidP="00061924">
            <w:pPr>
              <w:tabs>
                <w:tab w:val="left" w:pos="900"/>
                <w:tab w:val="left" w:pos="2880"/>
              </w:tabs>
              <w:spacing w:line="320" w:lineRule="exact"/>
              <w:rPr>
                <w:rFonts w:ascii="Arial" w:hAnsi="Arial" w:cs="Arial"/>
                <w:sz w:val="16"/>
                <w:szCs w:val="16"/>
              </w:rPr>
            </w:pPr>
            <w:r w:rsidRPr="00622265">
              <w:rPr>
                <w:rFonts w:ascii="Arial" w:hAnsi="Arial" w:cs="Arial"/>
                <w:sz w:val="16"/>
                <w:szCs w:val="16"/>
              </w:rPr>
              <w:t>Profit on investments</w:t>
            </w:r>
          </w:p>
        </w:tc>
        <w:tc>
          <w:tcPr>
            <w:tcW w:w="1294" w:type="dxa"/>
            <w:vAlign w:val="bottom"/>
          </w:tcPr>
          <w:p w:rsidR="00F57CE3" w:rsidRPr="00622265" w:rsidRDefault="00F57CE3"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F57CE3" w:rsidRPr="00622265" w:rsidRDefault="00F57CE3"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4" w:type="dxa"/>
            <w:vAlign w:val="bottom"/>
          </w:tcPr>
          <w:p w:rsidR="00F57CE3" w:rsidRPr="00622265" w:rsidRDefault="00F57CE3"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F57CE3" w:rsidRPr="00622265" w:rsidRDefault="00F57CE3"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shd w:val="clear" w:color="auto" w:fill="auto"/>
            <w:vAlign w:val="bottom"/>
          </w:tcPr>
          <w:p w:rsidR="00F57CE3" w:rsidRPr="00622265" w:rsidRDefault="00F57CE3" w:rsidP="00107011">
            <w:pPr>
              <w:tabs>
                <w:tab w:val="decimal" w:pos="1079"/>
              </w:tabs>
              <w:spacing w:line="320" w:lineRule="exact"/>
              <w:ind w:right="-43"/>
              <w:rPr>
                <w:rFonts w:ascii="Arial" w:hAnsi="Arial" w:cs="Arial"/>
                <w:sz w:val="16"/>
                <w:szCs w:val="16"/>
              </w:rPr>
            </w:pPr>
            <w:r>
              <w:rPr>
                <w:rFonts w:ascii="Arial" w:hAnsi="Arial" w:cs="Arial"/>
                <w:sz w:val="16"/>
                <w:szCs w:val="16"/>
              </w:rPr>
              <w:t>21,218,988</w:t>
            </w:r>
          </w:p>
        </w:tc>
      </w:tr>
      <w:tr w:rsidR="00F57CE3" w:rsidRPr="00622265" w:rsidTr="00107011">
        <w:tc>
          <w:tcPr>
            <w:tcW w:w="3150" w:type="dxa"/>
            <w:vAlign w:val="bottom"/>
          </w:tcPr>
          <w:p w:rsidR="00F57CE3" w:rsidRPr="00622265" w:rsidRDefault="00F57CE3" w:rsidP="00061924">
            <w:pPr>
              <w:tabs>
                <w:tab w:val="left" w:pos="900"/>
                <w:tab w:val="left" w:pos="2880"/>
              </w:tabs>
              <w:spacing w:line="320" w:lineRule="exact"/>
              <w:rPr>
                <w:rFonts w:ascii="Arial" w:hAnsi="Arial" w:cs="Arial"/>
                <w:sz w:val="16"/>
                <w:szCs w:val="16"/>
                <w:cs/>
              </w:rPr>
            </w:pPr>
            <w:r w:rsidRPr="00622265">
              <w:rPr>
                <w:rFonts w:ascii="Arial" w:hAnsi="Arial" w:cs="Arial"/>
                <w:sz w:val="16"/>
                <w:szCs w:val="16"/>
              </w:rPr>
              <w:t>Other income</w:t>
            </w:r>
          </w:p>
        </w:tc>
        <w:tc>
          <w:tcPr>
            <w:tcW w:w="1294" w:type="dxa"/>
            <w:vAlign w:val="bottom"/>
          </w:tcPr>
          <w:p w:rsidR="00F57CE3" w:rsidRPr="00622265" w:rsidRDefault="00F57CE3"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F57CE3" w:rsidRPr="00622265" w:rsidRDefault="00F57CE3"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4" w:type="dxa"/>
            <w:vAlign w:val="bottom"/>
          </w:tcPr>
          <w:p w:rsidR="00F57CE3" w:rsidRPr="00622265" w:rsidRDefault="00F57CE3"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F57CE3" w:rsidRPr="00622265" w:rsidRDefault="00F57CE3"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shd w:val="clear" w:color="auto" w:fill="auto"/>
            <w:vAlign w:val="bottom"/>
          </w:tcPr>
          <w:p w:rsidR="00F57CE3" w:rsidRPr="00622265" w:rsidRDefault="00F57CE3" w:rsidP="00107011">
            <w:pPr>
              <w:pBdr>
                <w:bottom w:val="single" w:sz="4" w:space="1" w:color="auto"/>
              </w:pBdr>
              <w:tabs>
                <w:tab w:val="decimal" w:pos="1079"/>
              </w:tabs>
              <w:spacing w:line="320" w:lineRule="exact"/>
              <w:ind w:right="-43"/>
              <w:rPr>
                <w:rFonts w:ascii="Arial" w:hAnsi="Arial" w:cs="Arial"/>
                <w:sz w:val="16"/>
                <w:szCs w:val="16"/>
              </w:rPr>
            </w:pPr>
            <w:r>
              <w:rPr>
                <w:rFonts w:ascii="Arial" w:hAnsi="Arial" w:cs="Arial"/>
                <w:sz w:val="16"/>
                <w:szCs w:val="16"/>
              </w:rPr>
              <w:t>4,367,267</w:t>
            </w:r>
          </w:p>
        </w:tc>
      </w:tr>
      <w:tr w:rsidR="00F57CE3" w:rsidRPr="00622265" w:rsidTr="00107011">
        <w:tc>
          <w:tcPr>
            <w:tcW w:w="3150" w:type="dxa"/>
            <w:vAlign w:val="bottom"/>
          </w:tcPr>
          <w:p w:rsidR="00F57CE3" w:rsidRPr="00622265" w:rsidRDefault="00F57CE3" w:rsidP="00061924">
            <w:pPr>
              <w:tabs>
                <w:tab w:val="left" w:pos="900"/>
                <w:tab w:val="left" w:pos="2880"/>
              </w:tabs>
              <w:spacing w:line="320" w:lineRule="exact"/>
              <w:ind w:left="151" w:right="-108" w:hanging="151"/>
              <w:rPr>
                <w:rFonts w:ascii="Arial" w:hAnsi="Arial" w:cs="Arial"/>
                <w:b/>
                <w:bCs/>
                <w:sz w:val="16"/>
                <w:szCs w:val="16"/>
              </w:rPr>
            </w:pPr>
            <w:r w:rsidRPr="00622265">
              <w:rPr>
                <w:rFonts w:ascii="Arial" w:hAnsi="Arial" w:cs="Arial"/>
                <w:b/>
                <w:bCs/>
                <w:sz w:val="16"/>
                <w:szCs w:val="16"/>
              </w:rPr>
              <w:t>Profit before income tax expenses</w:t>
            </w:r>
          </w:p>
        </w:tc>
        <w:tc>
          <w:tcPr>
            <w:tcW w:w="1294" w:type="dxa"/>
            <w:vAlign w:val="bottom"/>
          </w:tcPr>
          <w:p w:rsidR="00F57CE3" w:rsidRPr="00622265" w:rsidRDefault="00F57CE3"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F57CE3" w:rsidRPr="00622265" w:rsidRDefault="00F57CE3"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4" w:type="dxa"/>
            <w:vAlign w:val="bottom"/>
          </w:tcPr>
          <w:p w:rsidR="00F57CE3" w:rsidRPr="00622265" w:rsidRDefault="00F57CE3"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F57CE3" w:rsidRPr="00622265" w:rsidRDefault="00F57CE3"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shd w:val="clear" w:color="auto" w:fill="auto"/>
            <w:vAlign w:val="bottom"/>
          </w:tcPr>
          <w:p w:rsidR="00F57CE3" w:rsidRPr="00061924" w:rsidRDefault="00F57CE3" w:rsidP="00107011">
            <w:pPr>
              <w:tabs>
                <w:tab w:val="decimal" w:pos="1079"/>
              </w:tabs>
              <w:spacing w:line="320" w:lineRule="exact"/>
              <w:ind w:right="-43"/>
              <w:rPr>
                <w:rFonts w:ascii="Arial" w:hAnsi="Arial" w:cs="Arial"/>
                <w:sz w:val="16"/>
                <w:szCs w:val="16"/>
              </w:rPr>
            </w:pPr>
            <w:r>
              <w:rPr>
                <w:rFonts w:ascii="Arial" w:hAnsi="Arial" w:cs="Arial"/>
                <w:sz w:val="16"/>
                <w:szCs w:val="16"/>
              </w:rPr>
              <w:t>126,324,063</w:t>
            </w:r>
          </w:p>
        </w:tc>
      </w:tr>
      <w:tr w:rsidR="00F57CE3" w:rsidRPr="00622265" w:rsidTr="00107011">
        <w:tc>
          <w:tcPr>
            <w:tcW w:w="3150" w:type="dxa"/>
            <w:vAlign w:val="bottom"/>
          </w:tcPr>
          <w:p w:rsidR="00F57CE3" w:rsidRPr="00622265" w:rsidRDefault="00F57CE3" w:rsidP="00061924">
            <w:pPr>
              <w:tabs>
                <w:tab w:val="left" w:pos="900"/>
                <w:tab w:val="left" w:pos="2880"/>
              </w:tabs>
              <w:spacing w:line="320" w:lineRule="exact"/>
              <w:rPr>
                <w:rFonts w:ascii="Arial" w:hAnsi="Arial" w:cs="Arial"/>
                <w:sz w:val="16"/>
                <w:szCs w:val="16"/>
              </w:rPr>
            </w:pPr>
            <w:r w:rsidRPr="00622265">
              <w:rPr>
                <w:rFonts w:ascii="Arial" w:hAnsi="Arial" w:cs="Arial"/>
                <w:sz w:val="16"/>
                <w:szCs w:val="16"/>
              </w:rPr>
              <w:t>Income tax expenses</w:t>
            </w:r>
          </w:p>
        </w:tc>
        <w:tc>
          <w:tcPr>
            <w:tcW w:w="1294" w:type="dxa"/>
            <w:vAlign w:val="bottom"/>
          </w:tcPr>
          <w:p w:rsidR="00F57CE3" w:rsidRPr="00622265" w:rsidRDefault="00F57CE3"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F57CE3" w:rsidRPr="00622265" w:rsidRDefault="00F57CE3"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4" w:type="dxa"/>
            <w:vAlign w:val="bottom"/>
          </w:tcPr>
          <w:p w:rsidR="00F57CE3" w:rsidRPr="00622265" w:rsidRDefault="00F57CE3"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F57CE3" w:rsidRPr="00622265" w:rsidRDefault="00F57CE3"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shd w:val="clear" w:color="auto" w:fill="auto"/>
            <w:vAlign w:val="bottom"/>
          </w:tcPr>
          <w:p w:rsidR="00F57CE3" w:rsidRPr="00061924" w:rsidRDefault="00F57CE3" w:rsidP="00107011">
            <w:pPr>
              <w:pBdr>
                <w:bottom w:val="single" w:sz="4" w:space="1" w:color="auto"/>
              </w:pBdr>
              <w:tabs>
                <w:tab w:val="decimal" w:pos="1079"/>
              </w:tabs>
              <w:spacing w:line="320" w:lineRule="exact"/>
              <w:ind w:right="-43"/>
              <w:rPr>
                <w:rFonts w:ascii="Arial" w:hAnsi="Arial" w:cs="Arial"/>
                <w:sz w:val="16"/>
                <w:szCs w:val="16"/>
              </w:rPr>
            </w:pPr>
            <w:r>
              <w:rPr>
                <w:rFonts w:ascii="Arial" w:hAnsi="Arial" w:cs="Arial"/>
                <w:sz w:val="16"/>
                <w:szCs w:val="16"/>
              </w:rPr>
              <w:t>(22,322,267)</w:t>
            </w:r>
          </w:p>
        </w:tc>
      </w:tr>
      <w:tr w:rsidR="00F57CE3" w:rsidRPr="00622265" w:rsidTr="00107011">
        <w:tc>
          <w:tcPr>
            <w:tcW w:w="3150" w:type="dxa"/>
            <w:vAlign w:val="bottom"/>
          </w:tcPr>
          <w:p w:rsidR="00F57CE3" w:rsidRPr="00622265" w:rsidRDefault="00F57CE3" w:rsidP="00061924">
            <w:pPr>
              <w:tabs>
                <w:tab w:val="left" w:pos="900"/>
                <w:tab w:val="left" w:pos="2880"/>
              </w:tabs>
              <w:spacing w:line="320" w:lineRule="exact"/>
              <w:rPr>
                <w:rFonts w:ascii="Arial" w:hAnsi="Arial" w:cs="Arial"/>
                <w:b/>
                <w:bCs/>
                <w:sz w:val="16"/>
                <w:szCs w:val="16"/>
              </w:rPr>
            </w:pPr>
            <w:r w:rsidRPr="00622265">
              <w:rPr>
                <w:rFonts w:ascii="Arial" w:hAnsi="Arial" w:cs="Arial"/>
                <w:b/>
                <w:bCs/>
                <w:sz w:val="16"/>
                <w:szCs w:val="16"/>
              </w:rPr>
              <w:t>Profit for the period</w:t>
            </w:r>
          </w:p>
        </w:tc>
        <w:tc>
          <w:tcPr>
            <w:tcW w:w="1294" w:type="dxa"/>
            <w:vAlign w:val="bottom"/>
          </w:tcPr>
          <w:p w:rsidR="00F57CE3" w:rsidRPr="00622265" w:rsidRDefault="00F57CE3"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F57CE3" w:rsidRPr="00622265" w:rsidRDefault="00F57CE3"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4" w:type="dxa"/>
            <w:vAlign w:val="bottom"/>
          </w:tcPr>
          <w:p w:rsidR="00F57CE3" w:rsidRPr="00622265" w:rsidRDefault="00F57CE3"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F57CE3" w:rsidRPr="00622265" w:rsidRDefault="00F57CE3"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shd w:val="clear" w:color="auto" w:fill="auto"/>
            <w:vAlign w:val="bottom"/>
          </w:tcPr>
          <w:p w:rsidR="00F57CE3" w:rsidRPr="00061924" w:rsidRDefault="00F57CE3" w:rsidP="00107011">
            <w:pPr>
              <w:pBdr>
                <w:bottom w:val="double" w:sz="4" w:space="1" w:color="auto"/>
              </w:pBdr>
              <w:tabs>
                <w:tab w:val="decimal" w:pos="1079"/>
              </w:tabs>
              <w:spacing w:line="320" w:lineRule="exact"/>
              <w:ind w:right="-43"/>
              <w:rPr>
                <w:rFonts w:ascii="Arial" w:hAnsi="Arial" w:cs="Arial"/>
                <w:sz w:val="16"/>
                <w:szCs w:val="16"/>
              </w:rPr>
            </w:pPr>
            <w:r>
              <w:rPr>
                <w:rFonts w:ascii="Arial" w:hAnsi="Arial" w:cs="Arial"/>
                <w:sz w:val="16"/>
                <w:szCs w:val="16"/>
              </w:rPr>
              <w:t>104,001,796</w:t>
            </w:r>
          </w:p>
        </w:tc>
      </w:tr>
    </w:tbl>
    <w:p w:rsidR="004D17B3" w:rsidRPr="00622265" w:rsidRDefault="004D17B3"/>
    <w:p w:rsidR="00C31D88" w:rsidRDefault="00C31D88">
      <w:pPr>
        <w:overflowPunct/>
        <w:autoSpaceDE/>
        <w:autoSpaceDN/>
        <w:adjustRightInd/>
        <w:textAlignment w:val="auto"/>
      </w:pPr>
      <w:r>
        <w:br w:type="page"/>
      </w:r>
    </w:p>
    <w:tbl>
      <w:tblPr>
        <w:tblW w:w="9515" w:type="dxa"/>
        <w:tblInd w:w="558" w:type="dxa"/>
        <w:tblLayout w:type="fixed"/>
        <w:tblLook w:val="0000" w:firstRow="0" w:lastRow="0" w:firstColumn="0" w:lastColumn="0" w:noHBand="0" w:noVBand="0"/>
      </w:tblPr>
      <w:tblGrid>
        <w:gridCol w:w="3150"/>
        <w:gridCol w:w="1273"/>
        <w:gridCol w:w="1273"/>
        <w:gridCol w:w="1273"/>
        <w:gridCol w:w="1248"/>
        <w:gridCol w:w="25"/>
        <w:gridCol w:w="1273"/>
      </w:tblGrid>
      <w:tr w:rsidR="00C31D88" w:rsidRPr="003E670D" w:rsidTr="00AD0D12">
        <w:tc>
          <w:tcPr>
            <w:tcW w:w="3150" w:type="dxa"/>
            <w:vAlign w:val="bottom"/>
          </w:tcPr>
          <w:p w:rsidR="00C31D88" w:rsidRPr="003E670D" w:rsidRDefault="00C31D88" w:rsidP="00AD0D12">
            <w:pPr>
              <w:tabs>
                <w:tab w:val="left" w:pos="900"/>
                <w:tab w:val="left" w:pos="2880"/>
              </w:tabs>
              <w:spacing w:line="320" w:lineRule="exact"/>
              <w:rPr>
                <w:rFonts w:ascii="Arial" w:hAnsi="Arial" w:cs="Arial"/>
                <w:sz w:val="16"/>
                <w:szCs w:val="16"/>
                <w:cs/>
              </w:rPr>
            </w:pPr>
            <w:r w:rsidRPr="003E670D">
              <w:rPr>
                <w:rFonts w:ascii="Arial" w:hAnsi="Arial" w:cs="Arial"/>
                <w:sz w:val="16"/>
                <w:szCs w:val="16"/>
                <w:cs/>
              </w:rPr>
              <w:lastRenderedPageBreak/>
              <w:tab/>
            </w:r>
          </w:p>
        </w:tc>
        <w:tc>
          <w:tcPr>
            <w:tcW w:w="1273" w:type="dxa"/>
            <w:vAlign w:val="bottom"/>
          </w:tcPr>
          <w:p w:rsidR="00C31D88" w:rsidRPr="003E670D" w:rsidRDefault="00C31D88" w:rsidP="00AD0D12">
            <w:pPr>
              <w:spacing w:line="320" w:lineRule="exact"/>
              <w:ind w:right="-43"/>
              <w:jc w:val="center"/>
              <w:rPr>
                <w:rFonts w:ascii="Arial" w:hAnsi="Arial" w:cs="Arial"/>
                <w:sz w:val="16"/>
                <w:szCs w:val="16"/>
              </w:rPr>
            </w:pPr>
          </w:p>
        </w:tc>
        <w:tc>
          <w:tcPr>
            <w:tcW w:w="1273" w:type="dxa"/>
            <w:vAlign w:val="bottom"/>
          </w:tcPr>
          <w:p w:rsidR="00C31D88" w:rsidRPr="003E670D" w:rsidRDefault="00C31D88" w:rsidP="00AD0D12">
            <w:pPr>
              <w:spacing w:line="320" w:lineRule="exact"/>
              <w:ind w:right="-43"/>
              <w:jc w:val="center"/>
              <w:rPr>
                <w:rFonts w:ascii="Arial" w:hAnsi="Arial" w:cs="Arial"/>
                <w:sz w:val="16"/>
                <w:szCs w:val="16"/>
              </w:rPr>
            </w:pPr>
          </w:p>
        </w:tc>
        <w:tc>
          <w:tcPr>
            <w:tcW w:w="1273" w:type="dxa"/>
            <w:vAlign w:val="bottom"/>
          </w:tcPr>
          <w:p w:rsidR="00C31D88" w:rsidRPr="003E670D" w:rsidRDefault="00C31D88" w:rsidP="00AD0D12">
            <w:pPr>
              <w:spacing w:line="320" w:lineRule="exact"/>
              <w:ind w:right="-43"/>
              <w:jc w:val="center"/>
              <w:rPr>
                <w:rFonts w:ascii="Arial" w:hAnsi="Arial" w:cs="Arial"/>
                <w:sz w:val="16"/>
                <w:szCs w:val="16"/>
              </w:rPr>
            </w:pPr>
          </w:p>
        </w:tc>
        <w:tc>
          <w:tcPr>
            <w:tcW w:w="1273" w:type="dxa"/>
            <w:gridSpan w:val="2"/>
            <w:vAlign w:val="bottom"/>
          </w:tcPr>
          <w:p w:rsidR="00C31D88" w:rsidRPr="003E670D" w:rsidRDefault="00C31D88" w:rsidP="00AD0D12">
            <w:pPr>
              <w:spacing w:line="320" w:lineRule="exact"/>
              <w:ind w:right="-43"/>
              <w:jc w:val="center"/>
              <w:rPr>
                <w:rFonts w:ascii="Arial" w:hAnsi="Arial" w:cs="Arial"/>
                <w:sz w:val="16"/>
                <w:szCs w:val="16"/>
              </w:rPr>
            </w:pPr>
          </w:p>
        </w:tc>
        <w:tc>
          <w:tcPr>
            <w:tcW w:w="1273" w:type="dxa"/>
            <w:vAlign w:val="bottom"/>
          </w:tcPr>
          <w:p w:rsidR="00C31D88" w:rsidRPr="003E670D" w:rsidRDefault="00C31D88" w:rsidP="00AD0D12">
            <w:pPr>
              <w:spacing w:line="320" w:lineRule="exact"/>
              <w:ind w:right="-43"/>
              <w:jc w:val="right"/>
              <w:rPr>
                <w:rFonts w:ascii="Arial" w:hAnsi="Arial" w:cs="Arial"/>
                <w:sz w:val="16"/>
                <w:szCs w:val="16"/>
              </w:rPr>
            </w:pPr>
            <w:r w:rsidRPr="003E670D">
              <w:rPr>
                <w:rFonts w:ascii="Arial" w:hAnsi="Arial" w:cs="Arial"/>
                <w:sz w:val="16"/>
                <w:szCs w:val="16"/>
              </w:rPr>
              <w:t>(Unit: Baht)</w:t>
            </w:r>
          </w:p>
        </w:tc>
      </w:tr>
      <w:tr w:rsidR="007444CA" w:rsidRPr="003E670D" w:rsidTr="00AD0D12">
        <w:tc>
          <w:tcPr>
            <w:tcW w:w="3150" w:type="dxa"/>
            <w:vAlign w:val="bottom"/>
          </w:tcPr>
          <w:p w:rsidR="007444CA" w:rsidRPr="003E670D" w:rsidRDefault="007444CA" w:rsidP="007444CA">
            <w:pPr>
              <w:tabs>
                <w:tab w:val="left" w:pos="900"/>
                <w:tab w:val="left" w:pos="2880"/>
              </w:tabs>
              <w:spacing w:line="320" w:lineRule="exact"/>
              <w:rPr>
                <w:rFonts w:ascii="Arial" w:hAnsi="Arial" w:cs="Arial"/>
                <w:sz w:val="16"/>
                <w:szCs w:val="16"/>
                <w:cs/>
              </w:rPr>
            </w:pPr>
          </w:p>
        </w:tc>
        <w:tc>
          <w:tcPr>
            <w:tcW w:w="6365" w:type="dxa"/>
            <w:gridSpan w:val="6"/>
            <w:vAlign w:val="bottom"/>
          </w:tcPr>
          <w:p w:rsidR="007444CA" w:rsidRPr="00622265" w:rsidRDefault="007444CA" w:rsidP="00523917">
            <w:pPr>
              <w:pBdr>
                <w:bottom w:val="single" w:sz="4" w:space="1" w:color="auto"/>
              </w:pBdr>
              <w:spacing w:line="320" w:lineRule="exact"/>
              <w:ind w:right="-43"/>
              <w:jc w:val="center"/>
              <w:rPr>
                <w:rFonts w:ascii="Arial" w:hAnsi="Arial" w:cs="Arial"/>
                <w:sz w:val="16"/>
                <w:szCs w:val="16"/>
              </w:rPr>
            </w:pPr>
            <w:r w:rsidRPr="00622265">
              <w:rPr>
                <w:rFonts w:ascii="Arial" w:hAnsi="Arial" w:cs="Arial"/>
                <w:sz w:val="16"/>
                <w:szCs w:val="16"/>
              </w:rPr>
              <w:t>Financial statements in which the equity method is applied</w:t>
            </w:r>
          </w:p>
        </w:tc>
      </w:tr>
      <w:tr w:rsidR="007444CA" w:rsidRPr="003E670D" w:rsidTr="00AD0D12">
        <w:tc>
          <w:tcPr>
            <w:tcW w:w="3150" w:type="dxa"/>
            <w:vAlign w:val="bottom"/>
          </w:tcPr>
          <w:p w:rsidR="007444CA" w:rsidRPr="003E670D" w:rsidRDefault="007444CA" w:rsidP="007444CA">
            <w:pPr>
              <w:tabs>
                <w:tab w:val="left" w:pos="900"/>
                <w:tab w:val="left" w:pos="2880"/>
              </w:tabs>
              <w:spacing w:line="320" w:lineRule="exact"/>
              <w:rPr>
                <w:rFonts w:ascii="Arial" w:hAnsi="Arial" w:cs="Arial"/>
                <w:sz w:val="16"/>
                <w:szCs w:val="16"/>
                <w:cs/>
              </w:rPr>
            </w:pPr>
          </w:p>
        </w:tc>
        <w:tc>
          <w:tcPr>
            <w:tcW w:w="6365" w:type="dxa"/>
            <w:gridSpan w:val="6"/>
            <w:vAlign w:val="bottom"/>
          </w:tcPr>
          <w:p w:rsidR="007444CA" w:rsidRPr="003E670D" w:rsidRDefault="007444CA" w:rsidP="00523917">
            <w:pPr>
              <w:pBdr>
                <w:bottom w:val="single" w:sz="4" w:space="1" w:color="auto"/>
              </w:pBdr>
              <w:spacing w:line="320" w:lineRule="exact"/>
              <w:ind w:right="-43"/>
              <w:jc w:val="center"/>
              <w:rPr>
                <w:rFonts w:ascii="Arial" w:hAnsi="Arial" w:cs="Arial"/>
                <w:sz w:val="16"/>
                <w:szCs w:val="16"/>
              </w:rPr>
            </w:pPr>
            <w:r w:rsidRPr="003E670D">
              <w:rPr>
                <w:rFonts w:ascii="Arial" w:hAnsi="Arial" w:cs="Arial"/>
                <w:sz w:val="16"/>
                <w:szCs w:val="16"/>
              </w:rPr>
              <w:t>For the nine-month period ended 30 September 2017</w:t>
            </w:r>
          </w:p>
        </w:tc>
      </w:tr>
      <w:tr w:rsidR="007444CA" w:rsidRPr="003E670D" w:rsidTr="00AD0D12">
        <w:tc>
          <w:tcPr>
            <w:tcW w:w="3150" w:type="dxa"/>
            <w:vAlign w:val="bottom"/>
          </w:tcPr>
          <w:p w:rsidR="007444CA" w:rsidRPr="003E670D" w:rsidRDefault="007444CA" w:rsidP="007444CA">
            <w:pPr>
              <w:tabs>
                <w:tab w:val="left" w:pos="900"/>
                <w:tab w:val="left" w:pos="2880"/>
              </w:tabs>
              <w:spacing w:line="320" w:lineRule="exact"/>
              <w:rPr>
                <w:rFonts w:ascii="Arial" w:hAnsi="Arial" w:cs="Arial"/>
                <w:sz w:val="16"/>
                <w:szCs w:val="16"/>
                <w:cs/>
              </w:rPr>
            </w:pPr>
          </w:p>
        </w:tc>
        <w:tc>
          <w:tcPr>
            <w:tcW w:w="1273" w:type="dxa"/>
            <w:vAlign w:val="bottom"/>
          </w:tcPr>
          <w:p w:rsidR="007444CA" w:rsidRPr="003E670D" w:rsidRDefault="007444CA" w:rsidP="007444CA">
            <w:pPr>
              <w:pBdr>
                <w:bottom w:val="single" w:sz="4" w:space="1" w:color="auto"/>
              </w:pBdr>
              <w:spacing w:line="320" w:lineRule="exact"/>
              <w:ind w:right="-43"/>
              <w:jc w:val="center"/>
              <w:rPr>
                <w:rFonts w:ascii="Arial" w:hAnsi="Arial" w:cs="Arial"/>
                <w:sz w:val="16"/>
                <w:szCs w:val="16"/>
              </w:rPr>
            </w:pPr>
            <w:r w:rsidRPr="003E670D">
              <w:rPr>
                <w:rFonts w:ascii="Arial" w:hAnsi="Arial" w:cs="Arial"/>
                <w:sz w:val="16"/>
                <w:szCs w:val="16"/>
              </w:rPr>
              <w:t>Fire</w:t>
            </w:r>
          </w:p>
        </w:tc>
        <w:tc>
          <w:tcPr>
            <w:tcW w:w="1273" w:type="dxa"/>
            <w:vAlign w:val="bottom"/>
          </w:tcPr>
          <w:p w:rsidR="007444CA" w:rsidRPr="003E670D" w:rsidRDefault="007444CA" w:rsidP="007444CA">
            <w:pPr>
              <w:pBdr>
                <w:bottom w:val="single" w:sz="4" w:space="1" w:color="auto"/>
              </w:pBdr>
              <w:spacing w:line="320" w:lineRule="exact"/>
              <w:ind w:right="-43"/>
              <w:jc w:val="center"/>
              <w:rPr>
                <w:rFonts w:ascii="Arial" w:hAnsi="Arial" w:cs="Arial"/>
                <w:sz w:val="16"/>
                <w:szCs w:val="16"/>
              </w:rPr>
            </w:pPr>
            <w:r w:rsidRPr="003E670D">
              <w:rPr>
                <w:rFonts w:ascii="Arial" w:hAnsi="Arial" w:cs="Arial"/>
                <w:sz w:val="16"/>
                <w:szCs w:val="16"/>
              </w:rPr>
              <w:t>Marine and transportation</w:t>
            </w:r>
          </w:p>
        </w:tc>
        <w:tc>
          <w:tcPr>
            <w:tcW w:w="1273" w:type="dxa"/>
            <w:vAlign w:val="bottom"/>
          </w:tcPr>
          <w:p w:rsidR="007444CA" w:rsidRPr="003E670D" w:rsidRDefault="007444CA" w:rsidP="007444CA">
            <w:pPr>
              <w:pBdr>
                <w:bottom w:val="single" w:sz="4" w:space="1" w:color="auto"/>
              </w:pBdr>
              <w:spacing w:line="320" w:lineRule="exact"/>
              <w:ind w:right="-43"/>
              <w:jc w:val="center"/>
              <w:rPr>
                <w:rFonts w:ascii="Arial" w:hAnsi="Arial" w:cs="Arial"/>
                <w:sz w:val="16"/>
                <w:szCs w:val="16"/>
              </w:rPr>
            </w:pPr>
            <w:r w:rsidRPr="003E670D">
              <w:rPr>
                <w:rFonts w:ascii="Arial" w:hAnsi="Arial" w:cs="Arial"/>
                <w:sz w:val="16"/>
                <w:szCs w:val="16"/>
              </w:rPr>
              <w:t>Motor</w:t>
            </w:r>
          </w:p>
        </w:tc>
        <w:tc>
          <w:tcPr>
            <w:tcW w:w="1248" w:type="dxa"/>
            <w:vAlign w:val="bottom"/>
          </w:tcPr>
          <w:p w:rsidR="007444CA" w:rsidRPr="003E670D" w:rsidRDefault="007444CA" w:rsidP="007444CA">
            <w:pPr>
              <w:pBdr>
                <w:bottom w:val="single" w:sz="4" w:space="1" w:color="auto"/>
              </w:pBdr>
              <w:spacing w:line="320" w:lineRule="exact"/>
              <w:ind w:right="-43"/>
              <w:jc w:val="center"/>
              <w:rPr>
                <w:rFonts w:ascii="Arial" w:hAnsi="Arial" w:cs="Arial"/>
                <w:sz w:val="16"/>
                <w:szCs w:val="16"/>
              </w:rPr>
            </w:pPr>
            <w:r w:rsidRPr="003E670D">
              <w:rPr>
                <w:rFonts w:ascii="Arial" w:hAnsi="Arial" w:cs="Arial"/>
                <w:sz w:val="16"/>
                <w:szCs w:val="16"/>
              </w:rPr>
              <w:t>Miscellaneous</w:t>
            </w:r>
          </w:p>
        </w:tc>
        <w:tc>
          <w:tcPr>
            <w:tcW w:w="1298" w:type="dxa"/>
            <w:gridSpan w:val="2"/>
            <w:vAlign w:val="bottom"/>
          </w:tcPr>
          <w:p w:rsidR="007444CA" w:rsidRPr="003E670D" w:rsidRDefault="007444CA" w:rsidP="007444CA">
            <w:pPr>
              <w:pBdr>
                <w:bottom w:val="single" w:sz="4" w:space="1" w:color="auto"/>
              </w:pBdr>
              <w:spacing w:line="320" w:lineRule="exact"/>
              <w:ind w:right="-43"/>
              <w:jc w:val="center"/>
              <w:rPr>
                <w:rFonts w:ascii="Arial" w:hAnsi="Arial" w:cs="Arial"/>
                <w:sz w:val="16"/>
                <w:szCs w:val="16"/>
              </w:rPr>
            </w:pPr>
            <w:r w:rsidRPr="003E670D">
              <w:rPr>
                <w:rFonts w:ascii="Arial" w:hAnsi="Arial" w:cs="Arial"/>
                <w:sz w:val="16"/>
                <w:szCs w:val="16"/>
              </w:rPr>
              <w:t>Total</w:t>
            </w:r>
          </w:p>
        </w:tc>
      </w:tr>
      <w:tr w:rsidR="007444CA" w:rsidRPr="003E670D" w:rsidTr="00AD0D12">
        <w:tc>
          <w:tcPr>
            <w:tcW w:w="3150" w:type="dxa"/>
            <w:vAlign w:val="bottom"/>
          </w:tcPr>
          <w:p w:rsidR="007444CA" w:rsidRPr="003E670D" w:rsidRDefault="007444CA" w:rsidP="007444CA">
            <w:pPr>
              <w:tabs>
                <w:tab w:val="left" w:pos="900"/>
                <w:tab w:val="left" w:pos="2880"/>
              </w:tabs>
              <w:spacing w:line="320" w:lineRule="exact"/>
              <w:rPr>
                <w:rFonts w:ascii="Arial" w:hAnsi="Arial" w:cs="Arial"/>
                <w:b/>
                <w:bCs/>
                <w:sz w:val="16"/>
                <w:szCs w:val="16"/>
                <w:cs/>
              </w:rPr>
            </w:pPr>
            <w:r w:rsidRPr="003E670D">
              <w:rPr>
                <w:rFonts w:ascii="Arial" w:hAnsi="Arial" w:cs="Arial"/>
                <w:b/>
                <w:bCs/>
                <w:sz w:val="16"/>
                <w:szCs w:val="16"/>
              </w:rPr>
              <w:t>Underwriting income</w:t>
            </w:r>
          </w:p>
        </w:tc>
        <w:tc>
          <w:tcPr>
            <w:tcW w:w="1273" w:type="dxa"/>
            <w:vAlign w:val="bottom"/>
          </w:tcPr>
          <w:p w:rsidR="007444CA" w:rsidRPr="003E670D" w:rsidRDefault="007444CA" w:rsidP="007444CA">
            <w:pPr>
              <w:tabs>
                <w:tab w:val="decimal" w:pos="972"/>
              </w:tabs>
              <w:spacing w:line="320" w:lineRule="exact"/>
              <w:ind w:right="-43"/>
              <w:jc w:val="both"/>
              <w:rPr>
                <w:rFonts w:ascii="Arial" w:hAnsi="Arial" w:cs="Arial"/>
                <w:sz w:val="16"/>
                <w:szCs w:val="16"/>
              </w:rPr>
            </w:pPr>
          </w:p>
        </w:tc>
        <w:tc>
          <w:tcPr>
            <w:tcW w:w="1273" w:type="dxa"/>
            <w:vAlign w:val="bottom"/>
          </w:tcPr>
          <w:p w:rsidR="007444CA" w:rsidRPr="003E670D" w:rsidRDefault="007444CA" w:rsidP="007444CA">
            <w:pPr>
              <w:tabs>
                <w:tab w:val="decimal" w:pos="972"/>
              </w:tabs>
              <w:spacing w:line="320" w:lineRule="exact"/>
              <w:ind w:right="-43"/>
              <w:jc w:val="both"/>
              <w:rPr>
                <w:rFonts w:ascii="Arial" w:hAnsi="Arial" w:cs="Arial"/>
                <w:sz w:val="16"/>
                <w:szCs w:val="16"/>
              </w:rPr>
            </w:pPr>
          </w:p>
        </w:tc>
        <w:tc>
          <w:tcPr>
            <w:tcW w:w="1273" w:type="dxa"/>
            <w:vAlign w:val="bottom"/>
          </w:tcPr>
          <w:p w:rsidR="007444CA" w:rsidRPr="003E670D" w:rsidRDefault="007444CA" w:rsidP="007444CA">
            <w:pPr>
              <w:tabs>
                <w:tab w:val="decimal" w:pos="972"/>
              </w:tabs>
              <w:spacing w:line="320" w:lineRule="exact"/>
              <w:ind w:right="-43"/>
              <w:jc w:val="both"/>
              <w:rPr>
                <w:rFonts w:ascii="Arial" w:hAnsi="Arial" w:cs="Arial"/>
                <w:sz w:val="16"/>
                <w:szCs w:val="16"/>
              </w:rPr>
            </w:pPr>
          </w:p>
        </w:tc>
        <w:tc>
          <w:tcPr>
            <w:tcW w:w="1248" w:type="dxa"/>
            <w:vAlign w:val="bottom"/>
          </w:tcPr>
          <w:p w:rsidR="007444CA" w:rsidRPr="003E670D" w:rsidRDefault="007444CA" w:rsidP="007444CA">
            <w:pPr>
              <w:tabs>
                <w:tab w:val="decimal" w:pos="972"/>
              </w:tabs>
              <w:spacing w:line="320" w:lineRule="exact"/>
              <w:ind w:right="-43"/>
              <w:jc w:val="both"/>
              <w:rPr>
                <w:rFonts w:ascii="Arial" w:hAnsi="Arial" w:cs="Arial"/>
                <w:sz w:val="16"/>
                <w:szCs w:val="16"/>
              </w:rPr>
            </w:pPr>
          </w:p>
        </w:tc>
        <w:tc>
          <w:tcPr>
            <w:tcW w:w="1298" w:type="dxa"/>
            <w:gridSpan w:val="2"/>
            <w:vAlign w:val="bottom"/>
          </w:tcPr>
          <w:p w:rsidR="007444CA" w:rsidRPr="003E670D" w:rsidRDefault="007444CA" w:rsidP="007444CA">
            <w:pPr>
              <w:tabs>
                <w:tab w:val="decimal" w:pos="972"/>
              </w:tabs>
              <w:spacing w:line="320" w:lineRule="exact"/>
              <w:ind w:right="-43"/>
              <w:jc w:val="both"/>
              <w:rPr>
                <w:rFonts w:ascii="Arial" w:hAnsi="Arial" w:cs="Arial"/>
                <w:sz w:val="16"/>
                <w:szCs w:val="16"/>
              </w:rPr>
            </w:pPr>
          </w:p>
        </w:tc>
      </w:tr>
      <w:tr w:rsidR="007444CA" w:rsidRPr="003E670D" w:rsidTr="00AD0D12">
        <w:tc>
          <w:tcPr>
            <w:tcW w:w="3150" w:type="dxa"/>
            <w:vAlign w:val="bottom"/>
          </w:tcPr>
          <w:p w:rsidR="007444CA" w:rsidRPr="003E670D" w:rsidRDefault="007444CA" w:rsidP="007444CA">
            <w:pPr>
              <w:tabs>
                <w:tab w:val="left" w:pos="900"/>
                <w:tab w:val="left" w:pos="2880"/>
              </w:tabs>
              <w:spacing w:line="320" w:lineRule="exact"/>
              <w:rPr>
                <w:rFonts w:ascii="Arial" w:hAnsi="Arial" w:cs="Arial"/>
                <w:sz w:val="16"/>
                <w:szCs w:val="16"/>
                <w:cs/>
              </w:rPr>
            </w:pPr>
            <w:r w:rsidRPr="003E670D">
              <w:rPr>
                <w:rFonts w:ascii="Arial" w:hAnsi="Arial" w:cs="Arial"/>
                <w:sz w:val="16"/>
                <w:szCs w:val="16"/>
              </w:rPr>
              <w:t>Gross premium written</w:t>
            </w:r>
          </w:p>
        </w:tc>
        <w:tc>
          <w:tcPr>
            <w:tcW w:w="1273" w:type="dxa"/>
            <w:vAlign w:val="bottom"/>
          </w:tcPr>
          <w:p w:rsidR="007444CA" w:rsidRPr="003E670D" w:rsidRDefault="007444CA" w:rsidP="007444CA">
            <w:pPr>
              <w:tabs>
                <w:tab w:val="decimal" w:pos="972"/>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cs/>
              </w:rPr>
              <w:t>405</w:t>
            </w:r>
            <w:r w:rsidRPr="003E670D">
              <w:rPr>
                <w:rFonts w:ascii="Arial" w:hAnsi="Arial" w:cs="Arial"/>
                <w:sz w:val="16"/>
                <w:szCs w:val="16"/>
              </w:rPr>
              <w:t>,983,422</w:t>
            </w:r>
          </w:p>
        </w:tc>
        <w:tc>
          <w:tcPr>
            <w:tcW w:w="1273" w:type="dxa"/>
            <w:vAlign w:val="bottom"/>
          </w:tcPr>
          <w:p w:rsidR="007444CA" w:rsidRPr="003E670D" w:rsidRDefault="007444CA" w:rsidP="007444CA">
            <w:pPr>
              <w:tabs>
                <w:tab w:val="decimal" w:pos="972"/>
              </w:tabs>
              <w:overflowPunct/>
              <w:autoSpaceDE/>
              <w:autoSpaceDN/>
              <w:adjustRightInd/>
              <w:spacing w:line="320" w:lineRule="exact"/>
              <w:textAlignment w:val="auto"/>
              <w:rPr>
                <w:rFonts w:ascii="Arial" w:hAnsi="Arial" w:cs="Arial"/>
                <w:sz w:val="16"/>
                <w:szCs w:val="16"/>
                <w:cs/>
              </w:rPr>
            </w:pPr>
            <w:r w:rsidRPr="003E670D">
              <w:rPr>
                <w:rFonts w:ascii="Arial" w:hAnsi="Arial" w:cs="Arial"/>
                <w:sz w:val="16"/>
                <w:szCs w:val="16"/>
              </w:rPr>
              <w:t>55,739,494</w:t>
            </w:r>
          </w:p>
        </w:tc>
        <w:tc>
          <w:tcPr>
            <w:tcW w:w="1273" w:type="dxa"/>
            <w:vAlign w:val="bottom"/>
          </w:tcPr>
          <w:p w:rsidR="007444CA" w:rsidRPr="003E670D" w:rsidRDefault="007444CA" w:rsidP="007444CA">
            <w:pPr>
              <w:tabs>
                <w:tab w:val="decimal" w:pos="1057"/>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1,138,144,802</w:t>
            </w:r>
          </w:p>
        </w:tc>
        <w:tc>
          <w:tcPr>
            <w:tcW w:w="1248" w:type="dxa"/>
            <w:vAlign w:val="bottom"/>
          </w:tcPr>
          <w:p w:rsidR="007444CA" w:rsidRPr="003E670D" w:rsidRDefault="007444CA" w:rsidP="007444CA">
            <w:pPr>
              <w:tabs>
                <w:tab w:val="decimal" w:pos="972"/>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249,818,147</w:t>
            </w:r>
          </w:p>
        </w:tc>
        <w:tc>
          <w:tcPr>
            <w:tcW w:w="1298" w:type="dxa"/>
            <w:gridSpan w:val="2"/>
            <w:vAlign w:val="bottom"/>
          </w:tcPr>
          <w:p w:rsidR="007444CA" w:rsidRPr="003E670D" w:rsidRDefault="007444CA" w:rsidP="007444CA">
            <w:pPr>
              <w:tabs>
                <w:tab w:val="decimal" w:pos="1035"/>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1,849,685,865</w:t>
            </w:r>
          </w:p>
        </w:tc>
      </w:tr>
      <w:tr w:rsidR="007444CA" w:rsidRPr="003E670D" w:rsidTr="00AD0D12">
        <w:tc>
          <w:tcPr>
            <w:tcW w:w="3150" w:type="dxa"/>
            <w:vAlign w:val="bottom"/>
          </w:tcPr>
          <w:p w:rsidR="007444CA" w:rsidRPr="003E670D" w:rsidRDefault="007444CA" w:rsidP="007444CA">
            <w:pPr>
              <w:tabs>
                <w:tab w:val="left" w:pos="900"/>
                <w:tab w:val="left" w:pos="2880"/>
              </w:tabs>
              <w:spacing w:line="320" w:lineRule="exact"/>
              <w:rPr>
                <w:rFonts w:ascii="Arial" w:hAnsi="Arial" w:cs="Arial"/>
                <w:sz w:val="16"/>
                <w:szCs w:val="16"/>
              </w:rPr>
            </w:pPr>
            <w:r w:rsidRPr="003E670D">
              <w:rPr>
                <w:rFonts w:ascii="Arial" w:hAnsi="Arial" w:cs="Arial"/>
                <w:sz w:val="16"/>
                <w:szCs w:val="16"/>
              </w:rPr>
              <w:t>Less: Premiums ceded to reinsurers</w:t>
            </w:r>
          </w:p>
        </w:tc>
        <w:tc>
          <w:tcPr>
            <w:tcW w:w="1273" w:type="dxa"/>
            <w:vAlign w:val="bottom"/>
          </w:tcPr>
          <w:p w:rsidR="007444CA" w:rsidRPr="003E670D" w:rsidRDefault="007444CA" w:rsidP="007444CA">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(169,967,042)</w:t>
            </w:r>
          </w:p>
        </w:tc>
        <w:tc>
          <w:tcPr>
            <w:tcW w:w="1273" w:type="dxa"/>
            <w:vAlign w:val="bottom"/>
          </w:tcPr>
          <w:p w:rsidR="007444CA" w:rsidRPr="003E670D" w:rsidRDefault="007444CA" w:rsidP="007444CA">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(27,756,592)</w:t>
            </w:r>
          </w:p>
        </w:tc>
        <w:tc>
          <w:tcPr>
            <w:tcW w:w="1273" w:type="dxa"/>
            <w:vAlign w:val="bottom"/>
          </w:tcPr>
          <w:p w:rsidR="007444CA" w:rsidRPr="003E670D" w:rsidRDefault="007444CA" w:rsidP="007444CA">
            <w:pPr>
              <w:pBdr>
                <w:bottom w:val="single" w:sz="4" w:space="1" w:color="auto"/>
              </w:pBdr>
              <w:tabs>
                <w:tab w:val="decimal" w:pos="1057"/>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(11,652,155)</w:t>
            </w:r>
          </w:p>
        </w:tc>
        <w:tc>
          <w:tcPr>
            <w:tcW w:w="1248" w:type="dxa"/>
            <w:vAlign w:val="bottom"/>
          </w:tcPr>
          <w:p w:rsidR="007444CA" w:rsidRPr="003E670D" w:rsidRDefault="007444CA" w:rsidP="007444CA">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(176,671,624)</w:t>
            </w:r>
          </w:p>
        </w:tc>
        <w:tc>
          <w:tcPr>
            <w:tcW w:w="1298" w:type="dxa"/>
            <w:gridSpan w:val="2"/>
            <w:vAlign w:val="bottom"/>
          </w:tcPr>
          <w:p w:rsidR="007444CA" w:rsidRPr="003E670D" w:rsidRDefault="007444CA" w:rsidP="007444CA">
            <w:pPr>
              <w:pBdr>
                <w:bottom w:val="single" w:sz="4" w:space="1" w:color="auto"/>
              </w:pBdr>
              <w:tabs>
                <w:tab w:val="decimal" w:pos="1035"/>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(386,047,413)</w:t>
            </w:r>
          </w:p>
        </w:tc>
      </w:tr>
      <w:tr w:rsidR="007444CA" w:rsidRPr="003E670D" w:rsidTr="00AD0D12">
        <w:tc>
          <w:tcPr>
            <w:tcW w:w="3150" w:type="dxa"/>
            <w:vAlign w:val="bottom"/>
          </w:tcPr>
          <w:p w:rsidR="007444CA" w:rsidRPr="003E670D" w:rsidRDefault="007444CA" w:rsidP="007444CA">
            <w:pPr>
              <w:tabs>
                <w:tab w:val="left" w:pos="450"/>
                <w:tab w:val="left" w:pos="2880"/>
              </w:tabs>
              <w:spacing w:line="320" w:lineRule="exact"/>
              <w:rPr>
                <w:rFonts w:ascii="Arial" w:hAnsi="Arial" w:cs="Arial"/>
                <w:sz w:val="16"/>
                <w:szCs w:val="16"/>
                <w:cs/>
              </w:rPr>
            </w:pPr>
            <w:r w:rsidRPr="003E670D">
              <w:rPr>
                <w:rFonts w:ascii="Arial" w:hAnsi="Arial" w:cs="Arial"/>
                <w:sz w:val="16"/>
                <w:szCs w:val="16"/>
              </w:rPr>
              <w:t>Net premium written</w:t>
            </w:r>
          </w:p>
        </w:tc>
        <w:tc>
          <w:tcPr>
            <w:tcW w:w="1273" w:type="dxa"/>
            <w:vAlign w:val="bottom"/>
          </w:tcPr>
          <w:p w:rsidR="007444CA" w:rsidRPr="003E670D" w:rsidRDefault="007444CA" w:rsidP="007444CA">
            <w:pPr>
              <w:tabs>
                <w:tab w:val="decimal" w:pos="972"/>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236,016,380</w:t>
            </w:r>
          </w:p>
        </w:tc>
        <w:tc>
          <w:tcPr>
            <w:tcW w:w="1273" w:type="dxa"/>
            <w:vAlign w:val="bottom"/>
          </w:tcPr>
          <w:p w:rsidR="007444CA" w:rsidRPr="003E670D" w:rsidRDefault="007444CA" w:rsidP="007444CA">
            <w:pPr>
              <w:tabs>
                <w:tab w:val="decimal" w:pos="972"/>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27,982,902</w:t>
            </w:r>
          </w:p>
        </w:tc>
        <w:tc>
          <w:tcPr>
            <w:tcW w:w="1273" w:type="dxa"/>
            <w:vAlign w:val="bottom"/>
          </w:tcPr>
          <w:p w:rsidR="007444CA" w:rsidRPr="003E670D" w:rsidRDefault="007444CA" w:rsidP="007444CA">
            <w:pPr>
              <w:tabs>
                <w:tab w:val="decimal" w:pos="1057"/>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1,126,492,647</w:t>
            </w:r>
          </w:p>
        </w:tc>
        <w:tc>
          <w:tcPr>
            <w:tcW w:w="1248" w:type="dxa"/>
            <w:vAlign w:val="bottom"/>
          </w:tcPr>
          <w:p w:rsidR="007444CA" w:rsidRPr="003E670D" w:rsidRDefault="007444CA" w:rsidP="007444CA">
            <w:pPr>
              <w:tabs>
                <w:tab w:val="decimal" w:pos="972"/>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73,146,523</w:t>
            </w:r>
          </w:p>
        </w:tc>
        <w:tc>
          <w:tcPr>
            <w:tcW w:w="1298" w:type="dxa"/>
            <w:gridSpan w:val="2"/>
            <w:vAlign w:val="bottom"/>
          </w:tcPr>
          <w:p w:rsidR="007444CA" w:rsidRPr="003E670D" w:rsidRDefault="007444CA" w:rsidP="007444CA">
            <w:pPr>
              <w:tabs>
                <w:tab w:val="decimal" w:pos="1035"/>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1,463,638,452</w:t>
            </w:r>
          </w:p>
        </w:tc>
      </w:tr>
      <w:tr w:rsidR="007444CA" w:rsidRPr="003E670D" w:rsidTr="00AD0D12">
        <w:tc>
          <w:tcPr>
            <w:tcW w:w="3150" w:type="dxa"/>
            <w:vAlign w:val="bottom"/>
          </w:tcPr>
          <w:p w:rsidR="007444CA" w:rsidRPr="003E670D" w:rsidRDefault="007444CA" w:rsidP="007444CA">
            <w:pPr>
              <w:tabs>
                <w:tab w:val="left" w:pos="2880"/>
              </w:tabs>
              <w:spacing w:line="320" w:lineRule="exact"/>
              <w:ind w:left="162" w:right="-108" w:hanging="153"/>
              <w:rPr>
                <w:rFonts w:ascii="Arial" w:hAnsi="Arial" w:cs="Arial"/>
                <w:sz w:val="16"/>
                <w:szCs w:val="16"/>
                <w:cs/>
              </w:rPr>
            </w:pPr>
            <w:r w:rsidRPr="003E670D">
              <w:rPr>
                <w:rFonts w:ascii="Arial" w:hAnsi="Arial" w:cs="Arial"/>
                <w:sz w:val="16"/>
                <w:szCs w:val="16"/>
              </w:rPr>
              <w:t>Add (less): Unearned premium reserves (increase) decrease from prior period</w:t>
            </w:r>
          </w:p>
        </w:tc>
        <w:tc>
          <w:tcPr>
            <w:tcW w:w="1273" w:type="dxa"/>
            <w:vAlign w:val="bottom"/>
          </w:tcPr>
          <w:p w:rsidR="007444CA" w:rsidRPr="003E670D" w:rsidRDefault="007444CA" w:rsidP="007444CA">
            <w:pPr>
              <w:pBdr>
                <w:bottom w:val="single" w:sz="4" w:space="1" w:color="auto"/>
              </w:pBdr>
              <w:tabs>
                <w:tab w:val="decimal" w:pos="972"/>
              </w:tabs>
              <w:spacing w:line="320" w:lineRule="exact"/>
              <w:ind w:right="-43"/>
              <w:rPr>
                <w:rFonts w:ascii="Arial" w:hAnsi="Arial" w:cs="Arial"/>
                <w:sz w:val="16"/>
                <w:szCs w:val="16"/>
              </w:rPr>
            </w:pPr>
            <w:r w:rsidRPr="003E670D">
              <w:rPr>
                <w:rFonts w:ascii="Arial" w:hAnsi="Arial" w:cs="Arial"/>
                <w:sz w:val="16"/>
                <w:szCs w:val="16"/>
              </w:rPr>
              <w:t>(10,291,846)</w:t>
            </w:r>
          </w:p>
        </w:tc>
        <w:tc>
          <w:tcPr>
            <w:tcW w:w="1273" w:type="dxa"/>
            <w:vAlign w:val="bottom"/>
          </w:tcPr>
          <w:p w:rsidR="007444CA" w:rsidRPr="003E670D" w:rsidRDefault="007444CA" w:rsidP="007444CA">
            <w:pPr>
              <w:pBdr>
                <w:bottom w:val="single" w:sz="4" w:space="1" w:color="auto"/>
              </w:pBdr>
              <w:tabs>
                <w:tab w:val="decimal" w:pos="972"/>
              </w:tabs>
              <w:spacing w:line="320" w:lineRule="exact"/>
              <w:ind w:right="-43"/>
              <w:rPr>
                <w:rFonts w:ascii="Arial" w:hAnsi="Arial" w:cs="Arial"/>
                <w:sz w:val="16"/>
                <w:szCs w:val="16"/>
              </w:rPr>
            </w:pPr>
            <w:r w:rsidRPr="003E670D">
              <w:rPr>
                <w:rFonts w:ascii="Arial" w:hAnsi="Arial" w:cs="Arial"/>
                <w:sz w:val="16"/>
                <w:szCs w:val="16"/>
              </w:rPr>
              <w:t>61,339</w:t>
            </w:r>
          </w:p>
        </w:tc>
        <w:tc>
          <w:tcPr>
            <w:tcW w:w="1273" w:type="dxa"/>
            <w:vAlign w:val="bottom"/>
          </w:tcPr>
          <w:p w:rsidR="007444CA" w:rsidRPr="003E670D" w:rsidRDefault="007444CA" w:rsidP="007444CA">
            <w:pPr>
              <w:pBdr>
                <w:bottom w:val="single" w:sz="4" w:space="1" w:color="auto"/>
              </w:pBdr>
              <w:tabs>
                <w:tab w:val="decimal" w:pos="1057"/>
              </w:tabs>
              <w:spacing w:line="320" w:lineRule="exact"/>
              <w:ind w:right="-43"/>
              <w:rPr>
                <w:rFonts w:ascii="Arial" w:hAnsi="Arial" w:cs="Arial"/>
                <w:sz w:val="16"/>
                <w:szCs w:val="16"/>
              </w:rPr>
            </w:pPr>
            <w:r w:rsidRPr="003E670D">
              <w:rPr>
                <w:rFonts w:ascii="Arial" w:hAnsi="Arial" w:cs="Arial"/>
                <w:sz w:val="16"/>
                <w:szCs w:val="16"/>
              </w:rPr>
              <w:t>108,379,559</w:t>
            </w:r>
          </w:p>
        </w:tc>
        <w:tc>
          <w:tcPr>
            <w:tcW w:w="1248" w:type="dxa"/>
            <w:vAlign w:val="bottom"/>
          </w:tcPr>
          <w:p w:rsidR="007444CA" w:rsidRPr="003E670D" w:rsidRDefault="007444CA" w:rsidP="007444CA">
            <w:pPr>
              <w:pBdr>
                <w:bottom w:val="single" w:sz="4" w:space="1" w:color="auto"/>
              </w:pBdr>
              <w:tabs>
                <w:tab w:val="decimal" w:pos="972"/>
              </w:tabs>
              <w:spacing w:line="320" w:lineRule="exact"/>
              <w:ind w:right="-43"/>
              <w:rPr>
                <w:rFonts w:ascii="Arial" w:hAnsi="Arial" w:cs="Arial"/>
                <w:sz w:val="16"/>
                <w:szCs w:val="16"/>
              </w:rPr>
            </w:pPr>
            <w:r w:rsidRPr="003E670D">
              <w:rPr>
                <w:rFonts w:ascii="Arial" w:hAnsi="Arial" w:cs="Arial"/>
                <w:sz w:val="16"/>
                <w:szCs w:val="16"/>
              </w:rPr>
              <w:t>17,185,826</w:t>
            </w:r>
          </w:p>
        </w:tc>
        <w:tc>
          <w:tcPr>
            <w:tcW w:w="1298" w:type="dxa"/>
            <w:gridSpan w:val="2"/>
            <w:vAlign w:val="bottom"/>
          </w:tcPr>
          <w:p w:rsidR="007444CA" w:rsidRPr="003E670D" w:rsidRDefault="007444CA" w:rsidP="007444CA">
            <w:pPr>
              <w:pBdr>
                <w:bottom w:val="single" w:sz="4" w:space="1" w:color="auto"/>
              </w:pBdr>
              <w:tabs>
                <w:tab w:val="decimal" w:pos="1035"/>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115,334,878</w:t>
            </w:r>
          </w:p>
        </w:tc>
      </w:tr>
      <w:tr w:rsidR="007444CA" w:rsidRPr="003E670D" w:rsidTr="00AD0D12">
        <w:tc>
          <w:tcPr>
            <w:tcW w:w="3150" w:type="dxa"/>
            <w:vAlign w:val="bottom"/>
          </w:tcPr>
          <w:p w:rsidR="007444CA" w:rsidRPr="003E670D" w:rsidRDefault="007444CA" w:rsidP="007444CA">
            <w:pPr>
              <w:tabs>
                <w:tab w:val="left" w:pos="900"/>
                <w:tab w:val="left" w:pos="2880"/>
              </w:tabs>
              <w:spacing w:line="320" w:lineRule="exact"/>
              <w:rPr>
                <w:rFonts w:ascii="Arial" w:hAnsi="Arial" w:cs="Arial"/>
                <w:sz w:val="16"/>
                <w:szCs w:val="16"/>
                <w:cs/>
              </w:rPr>
            </w:pPr>
            <w:r w:rsidRPr="003E670D">
              <w:rPr>
                <w:rFonts w:ascii="Arial" w:hAnsi="Arial" w:cs="Arial"/>
                <w:sz w:val="16"/>
                <w:szCs w:val="16"/>
              </w:rPr>
              <w:t>Net earned premium</w:t>
            </w:r>
          </w:p>
        </w:tc>
        <w:tc>
          <w:tcPr>
            <w:tcW w:w="1273" w:type="dxa"/>
            <w:vAlign w:val="bottom"/>
          </w:tcPr>
          <w:p w:rsidR="007444CA" w:rsidRPr="003E670D" w:rsidRDefault="007444CA" w:rsidP="007444CA">
            <w:pPr>
              <w:tabs>
                <w:tab w:val="decimal" w:pos="972"/>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225,724,534</w:t>
            </w:r>
          </w:p>
        </w:tc>
        <w:tc>
          <w:tcPr>
            <w:tcW w:w="1273" w:type="dxa"/>
            <w:vAlign w:val="bottom"/>
          </w:tcPr>
          <w:p w:rsidR="007444CA" w:rsidRPr="003E670D" w:rsidRDefault="007444CA" w:rsidP="007444CA">
            <w:pPr>
              <w:tabs>
                <w:tab w:val="decimal" w:pos="972"/>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28,044,241</w:t>
            </w:r>
          </w:p>
        </w:tc>
        <w:tc>
          <w:tcPr>
            <w:tcW w:w="1273" w:type="dxa"/>
            <w:vAlign w:val="bottom"/>
          </w:tcPr>
          <w:p w:rsidR="007444CA" w:rsidRPr="003E670D" w:rsidRDefault="007444CA" w:rsidP="007444CA">
            <w:pPr>
              <w:tabs>
                <w:tab w:val="decimal" w:pos="1057"/>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1,234,872,206</w:t>
            </w:r>
          </w:p>
        </w:tc>
        <w:tc>
          <w:tcPr>
            <w:tcW w:w="1248" w:type="dxa"/>
            <w:vAlign w:val="bottom"/>
          </w:tcPr>
          <w:p w:rsidR="007444CA" w:rsidRPr="003E670D" w:rsidRDefault="007444CA" w:rsidP="007444CA">
            <w:pPr>
              <w:tabs>
                <w:tab w:val="decimal" w:pos="972"/>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90,332,349</w:t>
            </w:r>
          </w:p>
        </w:tc>
        <w:tc>
          <w:tcPr>
            <w:tcW w:w="1298" w:type="dxa"/>
            <w:gridSpan w:val="2"/>
            <w:vAlign w:val="bottom"/>
          </w:tcPr>
          <w:p w:rsidR="007444CA" w:rsidRPr="003E670D" w:rsidRDefault="007444CA" w:rsidP="007444CA">
            <w:pPr>
              <w:tabs>
                <w:tab w:val="decimal" w:pos="1035"/>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1,578,973,330</w:t>
            </w:r>
          </w:p>
        </w:tc>
      </w:tr>
      <w:tr w:rsidR="007444CA" w:rsidRPr="003E670D" w:rsidTr="00AD0D12">
        <w:tc>
          <w:tcPr>
            <w:tcW w:w="3150" w:type="dxa"/>
            <w:vAlign w:val="bottom"/>
          </w:tcPr>
          <w:p w:rsidR="007444CA" w:rsidRPr="003E670D" w:rsidRDefault="007444CA" w:rsidP="007444CA">
            <w:pPr>
              <w:tabs>
                <w:tab w:val="left" w:pos="900"/>
                <w:tab w:val="left" w:pos="2880"/>
              </w:tabs>
              <w:spacing w:line="320" w:lineRule="exact"/>
              <w:rPr>
                <w:rFonts w:ascii="Arial" w:hAnsi="Arial" w:cs="Arial"/>
                <w:sz w:val="16"/>
                <w:szCs w:val="16"/>
                <w:cs/>
              </w:rPr>
            </w:pPr>
            <w:r w:rsidRPr="003E670D">
              <w:rPr>
                <w:rFonts w:ascii="Arial" w:hAnsi="Arial" w:cs="Arial"/>
                <w:sz w:val="16"/>
                <w:szCs w:val="16"/>
              </w:rPr>
              <w:t>Fee and commission income</w:t>
            </w:r>
          </w:p>
        </w:tc>
        <w:tc>
          <w:tcPr>
            <w:tcW w:w="1273" w:type="dxa"/>
            <w:vAlign w:val="bottom"/>
          </w:tcPr>
          <w:p w:rsidR="007444CA" w:rsidRPr="003E670D" w:rsidRDefault="007444CA" w:rsidP="007444CA">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51,496,903</w:t>
            </w:r>
          </w:p>
        </w:tc>
        <w:tc>
          <w:tcPr>
            <w:tcW w:w="1273" w:type="dxa"/>
            <w:vAlign w:val="bottom"/>
          </w:tcPr>
          <w:p w:rsidR="007444CA" w:rsidRPr="003E670D" w:rsidRDefault="007444CA" w:rsidP="007444CA">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9,689,962</w:t>
            </w:r>
          </w:p>
        </w:tc>
        <w:tc>
          <w:tcPr>
            <w:tcW w:w="1273" w:type="dxa"/>
            <w:vAlign w:val="bottom"/>
          </w:tcPr>
          <w:p w:rsidR="007444CA" w:rsidRPr="003E670D" w:rsidRDefault="007444CA" w:rsidP="007444CA">
            <w:pPr>
              <w:pBdr>
                <w:bottom w:val="single" w:sz="4" w:space="1" w:color="auto"/>
              </w:pBdr>
              <w:tabs>
                <w:tab w:val="decimal" w:pos="1057"/>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1,916,473</w:t>
            </w:r>
          </w:p>
        </w:tc>
        <w:tc>
          <w:tcPr>
            <w:tcW w:w="1248" w:type="dxa"/>
            <w:vAlign w:val="bottom"/>
          </w:tcPr>
          <w:p w:rsidR="007444CA" w:rsidRPr="003E670D" w:rsidRDefault="007444CA" w:rsidP="007444CA">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48,875,908</w:t>
            </w:r>
          </w:p>
        </w:tc>
        <w:tc>
          <w:tcPr>
            <w:tcW w:w="1298" w:type="dxa"/>
            <w:gridSpan w:val="2"/>
            <w:vAlign w:val="bottom"/>
          </w:tcPr>
          <w:p w:rsidR="007444CA" w:rsidRPr="003E670D" w:rsidRDefault="007444CA" w:rsidP="007444CA">
            <w:pPr>
              <w:pBdr>
                <w:bottom w:val="single" w:sz="4" w:space="1" w:color="auto"/>
              </w:pBdr>
              <w:tabs>
                <w:tab w:val="decimal" w:pos="1035"/>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111,979,246</w:t>
            </w:r>
          </w:p>
        </w:tc>
      </w:tr>
      <w:tr w:rsidR="007444CA" w:rsidRPr="003E670D" w:rsidTr="00AD0D12">
        <w:tc>
          <w:tcPr>
            <w:tcW w:w="3150" w:type="dxa"/>
            <w:vAlign w:val="bottom"/>
          </w:tcPr>
          <w:p w:rsidR="007444CA" w:rsidRPr="003E670D" w:rsidRDefault="007444CA" w:rsidP="007444CA">
            <w:pPr>
              <w:tabs>
                <w:tab w:val="left" w:pos="900"/>
                <w:tab w:val="left" w:pos="2880"/>
              </w:tabs>
              <w:spacing w:line="320" w:lineRule="exact"/>
              <w:rPr>
                <w:rFonts w:ascii="Arial" w:hAnsi="Arial" w:cs="Arial"/>
                <w:b/>
                <w:bCs/>
                <w:sz w:val="16"/>
                <w:szCs w:val="16"/>
              </w:rPr>
            </w:pPr>
            <w:r w:rsidRPr="003E670D">
              <w:rPr>
                <w:rFonts w:ascii="Arial" w:hAnsi="Arial" w:cs="Arial"/>
                <w:b/>
                <w:bCs/>
                <w:sz w:val="16"/>
                <w:szCs w:val="16"/>
              </w:rPr>
              <w:t>Total underwriting income</w:t>
            </w:r>
          </w:p>
        </w:tc>
        <w:tc>
          <w:tcPr>
            <w:tcW w:w="1273" w:type="dxa"/>
            <w:vAlign w:val="bottom"/>
          </w:tcPr>
          <w:p w:rsidR="007444CA" w:rsidRPr="003E670D" w:rsidRDefault="007444CA" w:rsidP="007444CA">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277,221,437</w:t>
            </w:r>
          </w:p>
        </w:tc>
        <w:tc>
          <w:tcPr>
            <w:tcW w:w="1273" w:type="dxa"/>
            <w:vAlign w:val="bottom"/>
          </w:tcPr>
          <w:p w:rsidR="007444CA" w:rsidRPr="003E670D" w:rsidRDefault="007444CA" w:rsidP="007444CA">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37,734,203</w:t>
            </w:r>
          </w:p>
        </w:tc>
        <w:tc>
          <w:tcPr>
            <w:tcW w:w="1273" w:type="dxa"/>
            <w:vAlign w:val="bottom"/>
          </w:tcPr>
          <w:p w:rsidR="007444CA" w:rsidRPr="003E670D" w:rsidRDefault="007444CA" w:rsidP="007444CA">
            <w:pPr>
              <w:pBdr>
                <w:bottom w:val="single" w:sz="4" w:space="1" w:color="auto"/>
              </w:pBdr>
              <w:tabs>
                <w:tab w:val="decimal" w:pos="1057"/>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1,236,788,679</w:t>
            </w:r>
          </w:p>
        </w:tc>
        <w:tc>
          <w:tcPr>
            <w:tcW w:w="1248" w:type="dxa"/>
            <w:vAlign w:val="bottom"/>
          </w:tcPr>
          <w:p w:rsidR="007444CA" w:rsidRPr="003E670D" w:rsidRDefault="007444CA" w:rsidP="007444CA">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139,208,257</w:t>
            </w:r>
          </w:p>
        </w:tc>
        <w:tc>
          <w:tcPr>
            <w:tcW w:w="1298" w:type="dxa"/>
            <w:gridSpan w:val="2"/>
            <w:vAlign w:val="bottom"/>
          </w:tcPr>
          <w:p w:rsidR="007444CA" w:rsidRPr="003E670D" w:rsidRDefault="007444CA" w:rsidP="007444CA">
            <w:pPr>
              <w:pBdr>
                <w:bottom w:val="single" w:sz="4" w:space="1" w:color="auto"/>
              </w:pBdr>
              <w:tabs>
                <w:tab w:val="decimal" w:pos="1035"/>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1,690,952,576</w:t>
            </w:r>
          </w:p>
        </w:tc>
      </w:tr>
      <w:tr w:rsidR="007444CA" w:rsidRPr="003E670D" w:rsidTr="00AD0D12">
        <w:tc>
          <w:tcPr>
            <w:tcW w:w="3150" w:type="dxa"/>
            <w:vAlign w:val="bottom"/>
          </w:tcPr>
          <w:p w:rsidR="007444CA" w:rsidRPr="003E670D" w:rsidRDefault="007444CA" w:rsidP="007444CA">
            <w:pPr>
              <w:tabs>
                <w:tab w:val="left" w:pos="450"/>
                <w:tab w:val="left" w:pos="2880"/>
              </w:tabs>
              <w:spacing w:line="320" w:lineRule="exact"/>
              <w:rPr>
                <w:rFonts w:ascii="Arial" w:hAnsi="Arial" w:cs="Arial"/>
                <w:b/>
                <w:bCs/>
                <w:sz w:val="16"/>
                <w:szCs w:val="16"/>
                <w:cs/>
              </w:rPr>
            </w:pPr>
            <w:r w:rsidRPr="003E670D">
              <w:rPr>
                <w:rFonts w:ascii="Arial" w:hAnsi="Arial" w:cs="Arial"/>
                <w:b/>
                <w:bCs/>
                <w:sz w:val="16"/>
                <w:szCs w:val="16"/>
              </w:rPr>
              <w:t>Underwriting expenses</w:t>
            </w:r>
          </w:p>
        </w:tc>
        <w:tc>
          <w:tcPr>
            <w:tcW w:w="1273" w:type="dxa"/>
            <w:vAlign w:val="bottom"/>
          </w:tcPr>
          <w:p w:rsidR="007444CA" w:rsidRPr="003E670D" w:rsidRDefault="007444CA" w:rsidP="007444CA">
            <w:pPr>
              <w:tabs>
                <w:tab w:val="decimal" w:pos="954"/>
              </w:tabs>
              <w:overflowPunct/>
              <w:autoSpaceDE/>
              <w:autoSpaceDN/>
              <w:adjustRightInd/>
              <w:spacing w:line="320" w:lineRule="exact"/>
              <w:textAlignment w:val="auto"/>
              <w:rPr>
                <w:rFonts w:ascii="Arial" w:hAnsi="Arial" w:cs="Arial"/>
                <w:sz w:val="16"/>
                <w:szCs w:val="16"/>
              </w:rPr>
            </w:pPr>
          </w:p>
        </w:tc>
        <w:tc>
          <w:tcPr>
            <w:tcW w:w="1273" w:type="dxa"/>
            <w:vAlign w:val="bottom"/>
          </w:tcPr>
          <w:p w:rsidR="007444CA" w:rsidRPr="003E670D" w:rsidRDefault="007444CA" w:rsidP="007444CA">
            <w:pPr>
              <w:tabs>
                <w:tab w:val="decimal" w:pos="954"/>
              </w:tabs>
              <w:overflowPunct/>
              <w:autoSpaceDE/>
              <w:autoSpaceDN/>
              <w:adjustRightInd/>
              <w:spacing w:line="320" w:lineRule="exact"/>
              <w:textAlignment w:val="auto"/>
              <w:rPr>
                <w:rFonts w:ascii="Arial" w:hAnsi="Arial" w:cs="Arial"/>
                <w:sz w:val="16"/>
                <w:szCs w:val="16"/>
              </w:rPr>
            </w:pPr>
          </w:p>
        </w:tc>
        <w:tc>
          <w:tcPr>
            <w:tcW w:w="1273" w:type="dxa"/>
            <w:vAlign w:val="bottom"/>
          </w:tcPr>
          <w:p w:rsidR="007444CA" w:rsidRPr="003E670D" w:rsidRDefault="007444CA" w:rsidP="007444CA">
            <w:pPr>
              <w:tabs>
                <w:tab w:val="decimal" w:pos="1057"/>
              </w:tabs>
              <w:overflowPunct/>
              <w:autoSpaceDE/>
              <w:autoSpaceDN/>
              <w:adjustRightInd/>
              <w:spacing w:line="320" w:lineRule="exact"/>
              <w:textAlignment w:val="auto"/>
              <w:rPr>
                <w:rFonts w:ascii="Arial" w:hAnsi="Arial" w:cs="Arial"/>
                <w:sz w:val="16"/>
                <w:szCs w:val="16"/>
              </w:rPr>
            </w:pPr>
          </w:p>
        </w:tc>
        <w:tc>
          <w:tcPr>
            <w:tcW w:w="1248" w:type="dxa"/>
            <w:vAlign w:val="bottom"/>
          </w:tcPr>
          <w:p w:rsidR="007444CA" w:rsidRPr="003E670D" w:rsidRDefault="007444CA" w:rsidP="007444CA">
            <w:pPr>
              <w:tabs>
                <w:tab w:val="decimal" w:pos="954"/>
              </w:tabs>
              <w:overflowPunct/>
              <w:autoSpaceDE/>
              <w:autoSpaceDN/>
              <w:adjustRightInd/>
              <w:spacing w:line="320" w:lineRule="exact"/>
              <w:textAlignment w:val="auto"/>
              <w:rPr>
                <w:rFonts w:ascii="Arial" w:hAnsi="Arial" w:cs="Arial"/>
                <w:sz w:val="16"/>
                <w:szCs w:val="16"/>
              </w:rPr>
            </w:pPr>
          </w:p>
        </w:tc>
        <w:tc>
          <w:tcPr>
            <w:tcW w:w="1298" w:type="dxa"/>
            <w:gridSpan w:val="2"/>
            <w:vAlign w:val="bottom"/>
          </w:tcPr>
          <w:p w:rsidR="007444CA" w:rsidRPr="003E670D" w:rsidRDefault="007444CA" w:rsidP="007444CA">
            <w:pPr>
              <w:tabs>
                <w:tab w:val="decimal" w:pos="1035"/>
              </w:tabs>
              <w:overflowPunct/>
              <w:autoSpaceDE/>
              <w:autoSpaceDN/>
              <w:adjustRightInd/>
              <w:spacing w:line="320" w:lineRule="exact"/>
              <w:textAlignment w:val="auto"/>
              <w:rPr>
                <w:rFonts w:ascii="Arial" w:hAnsi="Arial" w:cs="Arial"/>
                <w:sz w:val="16"/>
                <w:szCs w:val="16"/>
              </w:rPr>
            </w:pPr>
          </w:p>
        </w:tc>
      </w:tr>
      <w:tr w:rsidR="007444CA" w:rsidRPr="003E670D" w:rsidTr="00AD0D12">
        <w:tc>
          <w:tcPr>
            <w:tcW w:w="3150" w:type="dxa"/>
            <w:vAlign w:val="bottom"/>
          </w:tcPr>
          <w:p w:rsidR="007444CA" w:rsidRPr="003E670D" w:rsidRDefault="007444CA" w:rsidP="007444CA">
            <w:pPr>
              <w:tabs>
                <w:tab w:val="left" w:pos="450"/>
              </w:tabs>
              <w:spacing w:line="320" w:lineRule="exact"/>
              <w:ind w:left="180" w:right="-90" w:hanging="180"/>
              <w:rPr>
                <w:rFonts w:ascii="Arial" w:hAnsi="Arial" w:cs="Arial"/>
                <w:sz w:val="16"/>
                <w:szCs w:val="16"/>
                <w:cs/>
              </w:rPr>
            </w:pPr>
            <w:r w:rsidRPr="003E670D">
              <w:rPr>
                <w:rFonts w:ascii="Arial" w:hAnsi="Arial" w:cs="Arial"/>
                <w:sz w:val="16"/>
                <w:szCs w:val="16"/>
              </w:rPr>
              <w:t>Claim and loss adjustment expenses - net</w:t>
            </w:r>
          </w:p>
        </w:tc>
        <w:tc>
          <w:tcPr>
            <w:tcW w:w="1273" w:type="dxa"/>
            <w:vAlign w:val="bottom"/>
          </w:tcPr>
          <w:p w:rsidR="007444CA" w:rsidRPr="003E670D" w:rsidRDefault="007444CA" w:rsidP="007444CA">
            <w:pPr>
              <w:tabs>
                <w:tab w:val="decimal" w:pos="972"/>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64,521,802</w:t>
            </w:r>
          </w:p>
        </w:tc>
        <w:tc>
          <w:tcPr>
            <w:tcW w:w="1273" w:type="dxa"/>
            <w:vAlign w:val="bottom"/>
          </w:tcPr>
          <w:p w:rsidR="007444CA" w:rsidRPr="003E670D" w:rsidRDefault="007444CA" w:rsidP="007444CA">
            <w:pPr>
              <w:tabs>
                <w:tab w:val="decimal" w:pos="972"/>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8,839,633</w:t>
            </w:r>
          </w:p>
        </w:tc>
        <w:tc>
          <w:tcPr>
            <w:tcW w:w="1273" w:type="dxa"/>
            <w:vAlign w:val="bottom"/>
          </w:tcPr>
          <w:p w:rsidR="007444CA" w:rsidRPr="003E670D" w:rsidRDefault="007444CA" w:rsidP="007444CA">
            <w:pPr>
              <w:tabs>
                <w:tab w:val="decimal" w:pos="1057"/>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884,267,626</w:t>
            </w:r>
          </w:p>
        </w:tc>
        <w:tc>
          <w:tcPr>
            <w:tcW w:w="1248" w:type="dxa"/>
            <w:vAlign w:val="bottom"/>
          </w:tcPr>
          <w:p w:rsidR="007444CA" w:rsidRPr="003E670D" w:rsidRDefault="007444CA" w:rsidP="007444CA">
            <w:pPr>
              <w:tabs>
                <w:tab w:val="decimal" w:pos="972"/>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48,258,427</w:t>
            </w:r>
          </w:p>
        </w:tc>
        <w:tc>
          <w:tcPr>
            <w:tcW w:w="1298" w:type="dxa"/>
            <w:gridSpan w:val="2"/>
            <w:vAlign w:val="bottom"/>
          </w:tcPr>
          <w:p w:rsidR="007444CA" w:rsidRPr="003E670D" w:rsidRDefault="007444CA" w:rsidP="007444CA">
            <w:pPr>
              <w:tabs>
                <w:tab w:val="decimal" w:pos="1057"/>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1,005,887,488</w:t>
            </w:r>
          </w:p>
        </w:tc>
      </w:tr>
      <w:tr w:rsidR="007444CA" w:rsidRPr="003E670D" w:rsidTr="00AD0D12">
        <w:tc>
          <w:tcPr>
            <w:tcW w:w="3150" w:type="dxa"/>
            <w:vAlign w:val="bottom"/>
          </w:tcPr>
          <w:p w:rsidR="007444CA" w:rsidRPr="003E670D" w:rsidRDefault="007444CA" w:rsidP="007444CA">
            <w:pPr>
              <w:tabs>
                <w:tab w:val="left" w:pos="450"/>
                <w:tab w:val="left" w:pos="2880"/>
              </w:tabs>
              <w:spacing w:line="320" w:lineRule="exact"/>
              <w:ind w:left="72" w:right="-108" w:hanging="72"/>
              <w:rPr>
                <w:rFonts w:ascii="Arial" w:hAnsi="Arial" w:cs="Arial"/>
                <w:sz w:val="16"/>
                <w:szCs w:val="16"/>
              </w:rPr>
            </w:pPr>
            <w:r w:rsidRPr="003E670D">
              <w:rPr>
                <w:rFonts w:ascii="Arial" w:hAnsi="Arial" w:cs="Arial"/>
                <w:sz w:val="16"/>
                <w:szCs w:val="16"/>
              </w:rPr>
              <w:t>Commission and brokerage expenses</w:t>
            </w:r>
          </w:p>
        </w:tc>
        <w:tc>
          <w:tcPr>
            <w:tcW w:w="1273" w:type="dxa"/>
            <w:vAlign w:val="bottom"/>
          </w:tcPr>
          <w:p w:rsidR="007444CA" w:rsidRPr="003E670D" w:rsidRDefault="007444CA" w:rsidP="007444CA">
            <w:pPr>
              <w:tabs>
                <w:tab w:val="decimal" w:pos="972"/>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97,554,083</w:t>
            </w:r>
          </w:p>
        </w:tc>
        <w:tc>
          <w:tcPr>
            <w:tcW w:w="1273" w:type="dxa"/>
            <w:vAlign w:val="bottom"/>
          </w:tcPr>
          <w:p w:rsidR="007444CA" w:rsidRPr="003E670D" w:rsidRDefault="007444CA" w:rsidP="007444CA">
            <w:pPr>
              <w:tabs>
                <w:tab w:val="decimal" w:pos="972"/>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7,477,045</w:t>
            </w:r>
          </w:p>
        </w:tc>
        <w:tc>
          <w:tcPr>
            <w:tcW w:w="1273" w:type="dxa"/>
            <w:vAlign w:val="bottom"/>
          </w:tcPr>
          <w:p w:rsidR="007444CA" w:rsidRPr="003E670D" w:rsidRDefault="007444CA" w:rsidP="007444CA">
            <w:pPr>
              <w:tabs>
                <w:tab w:val="decimal" w:pos="1057"/>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178,120,556</w:t>
            </w:r>
          </w:p>
        </w:tc>
        <w:tc>
          <w:tcPr>
            <w:tcW w:w="1248" w:type="dxa"/>
            <w:vAlign w:val="bottom"/>
          </w:tcPr>
          <w:p w:rsidR="007444CA" w:rsidRPr="003E670D" w:rsidRDefault="007444CA" w:rsidP="007444CA">
            <w:pPr>
              <w:tabs>
                <w:tab w:val="decimal" w:pos="972"/>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36,004,811</w:t>
            </w:r>
          </w:p>
        </w:tc>
        <w:tc>
          <w:tcPr>
            <w:tcW w:w="1298" w:type="dxa"/>
            <w:gridSpan w:val="2"/>
            <w:vAlign w:val="bottom"/>
          </w:tcPr>
          <w:p w:rsidR="007444CA" w:rsidRPr="003E670D" w:rsidRDefault="007444CA" w:rsidP="007444CA">
            <w:pPr>
              <w:tabs>
                <w:tab w:val="decimal" w:pos="1057"/>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319,156,495</w:t>
            </w:r>
          </w:p>
        </w:tc>
      </w:tr>
      <w:tr w:rsidR="007444CA" w:rsidRPr="003E670D" w:rsidTr="00AD0D12">
        <w:tc>
          <w:tcPr>
            <w:tcW w:w="3150" w:type="dxa"/>
            <w:vAlign w:val="bottom"/>
          </w:tcPr>
          <w:p w:rsidR="007444CA" w:rsidRPr="003E670D" w:rsidRDefault="007444CA" w:rsidP="007444CA">
            <w:pPr>
              <w:tabs>
                <w:tab w:val="left" w:pos="450"/>
                <w:tab w:val="left" w:pos="2880"/>
              </w:tabs>
              <w:spacing w:line="320" w:lineRule="exact"/>
              <w:ind w:left="151" w:right="-108" w:hanging="151"/>
              <w:rPr>
                <w:rFonts w:ascii="Arial" w:hAnsi="Arial" w:cs="Arial"/>
                <w:sz w:val="16"/>
                <w:szCs w:val="16"/>
                <w:cs/>
              </w:rPr>
            </w:pPr>
            <w:r w:rsidRPr="003E670D">
              <w:rPr>
                <w:rFonts w:ascii="Arial" w:hAnsi="Arial" w:cs="Arial"/>
                <w:sz w:val="16"/>
                <w:szCs w:val="16"/>
              </w:rPr>
              <w:t>Other underwriting expenses</w:t>
            </w:r>
          </w:p>
        </w:tc>
        <w:tc>
          <w:tcPr>
            <w:tcW w:w="1273" w:type="dxa"/>
            <w:vAlign w:val="bottom"/>
          </w:tcPr>
          <w:p w:rsidR="007444CA" w:rsidRPr="003E670D" w:rsidRDefault="007444CA" w:rsidP="007444CA">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cs/>
              </w:rPr>
              <w:t>21</w:t>
            </w:r>
            <w:r w:rsidRPr="003E670D">
              <w:rPr>
                <w:rFonts w:ascii="Arial" w:hAnsi="Arial" w:cs="Arial"/>
                <w:sz w:val="16"/>
                <w:szCs w:val="16"/>
              </w:rPr>
              <w:t>,199,232</w:t>
            </w:r>
          </w:p>
        </w:tc>
        <w:tc>
          <w:tcPr>
            <w:tcW w:w="1273" w:type="dxa"/>
            <w:vAlign w:val="bottom"/>
          </w:tcPr>
          <w:p w:rsidR="007444CA" w:rsidRPr="003E670D" w:rsidRDefault="007444CA" w:rsidP="007444CA">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1,835,514</w:t>
            </w:r>
          </w:p>
        </w:tc>
        <w:tc>
          <w:tcPr>
            <w:tcW w:w="1273" w:type="dxa"/>
            <w:vAlign w:val="bottom"/>
          </w:tcPr>
          <w:p w:rsidR="007444CA" w:rsidRPr="003E670D" w:rsidRDefault="007444CA" w:rsidP="007444CA">
            <w:pPr>
              <w:pBdr>
                <w:bottom w:val="single" w:sz="4" w:space="1" w:color="auto"/>
              </w:pBdr>
              <w:tabs>
                <w:tab w:val="decimal" w:pos="1057"/>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73,774,137</w:t>
            </w:r>
          </w:p>
        </w:tc>
        <w:tc>
          <w:tcPr>
            <w:tcW w:w="1248" w:type="dxa"/>
            <w:vAlign w:val="bottom"/>
          </w:tcPr>
          <w:p w:rsidR="007444CA" w:rsidRPr="003E670D" w:rsidRDefault="007444CA" w:rsidP="007444CA">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23,568,912</w:t>
            </w:r>
          </w:p>
        </w:tc>
        <w:tc>
          <w:tcPr>
            <w:tcW w:w="1298" w:type="dxa"/>
            <w:gridSpan w:val="2"/>
            <w:vAlign w:val="bottom"/>
          </w:tcPr>
          <w:p w:rsidR="007444CA" w:rsidRPr="003E670D" w:rsidRDefault="007444CA" w:rsidP="007444CA">
            <w:pPr>
              <w:pBdr>
                <w:bottom w:val="single" w:sz="4" w:space="1" w:color="auto"/>
              </w:pBdr>
              <w:tabs>
                <w:tab w:val="decimal" w:pos="1057"/>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120,377,795</w:t>
            </w:r>
          </w:p>
        </w:tc>
      </w:tr>
      <w:tr w:rsidR="007444CA" w:rsidRPr="003E670D" w:rsidTr="00AD0D12">
        <w:tc>
          <w:tcPr>
            <w:tcW w:w="3150" w:type="dxa"/>
            <w:vAlign w:val="bottom"/>
          </w:tcPr>
          <w:p w:rsidR="007444CA" w:rsidRPr="003E670D" w:rsidRDefault="007444CA" w:rsidP="007444CA">
            <w:pPr>
              <w:tabs>
                <w:tab w:val="left" w:pos="900"/>
                <w:tab w:val="left" w:pos="2880"/>
              </w:tabs>
              <w:spacing w:line="320" w:lineRule="exact"/>
              <w:ind w:left="151" w:hanging="151"/>
              <w:rPr>
                <w:rFonts w:ascii="Arial" w:hAnsi="Arial" w:cs="Arial"/>
                <w:b/>
                <w:bCs/>
                <w:sz w:val="16"/>
                <w:szCs w:val="16"/>
              </w:rPr>
            </w:pPr>
            <w:r w:rsidRPr="003E670D">
              <w:rPr>
                <w:rFonts w:ascii="Arial" w:hAnsi="Arial" w:cs="Arial"/>
                <w:b/>
                <w:bCs/>
                <w:sz w:val="16"/>
                <w:szCs w:val="16"/>
              </w:rPr>
              <w:t xml:space="preserve">Total underwriting expenses </w:t>
            </w:r>
          </w:p>
          <w:p w:rsidR="007444CA" w:rsidRPr="003E670D" w:rsidRDefault="007444CA" w:rsidP="007444CA">
            <w:pPr>
              <w:tabs>
                <w:tab w:val="left" w:pos="900"/>
                <w:tab w:val="left" w:pos="2880"/>
              </w:tabs>
              <w:spacing w:line="320" w:lineRule="exact"/>
              <w:ind w:left="151" w:hanging="151"/>
              <w:rPr>
                <w:rFonts w:ascii="Arial" w:hAnsi="Arial" w:cs="Arial"/>
                <w:b/>
                <w:bCs/>
                <w:sz w:val="16"/>
                <w:szCs w:val="16"/>
                <w:cs/>
              </w:rPr>
            </w:pPr>
            <w:r w:rsidRPr="003E670D">
              <w:rPr>
                <w:rFonts w:ascii="Arial" w:hAnsi="Arial" w:cs="Arial"/>
                <w:b/>
                <w:bCs/>
                <w:sz w:val="16"/>
                <w:szCs w:val="16"/>
              </w:rPr>
              <w:tab/>
              <w:t>before operating expenses</w:t>
            </w:r>
          </w:p>
        </w:tc>
        <w:tc>
          <w:tcPr>
            <w:tcW w:w="1273" w:type="dxa"/>
            <w:vAlign w:val="bottom"/>
          </w:tcPr>
          <w:p w:rsidR="007444CA" w:rsidRPr="003E670D" w:rsidRDefault="007444CA" w:rsidP="007444CA">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183,275,117</w:t>
            </w:r>
          </w:p>
        </w:tc>
        <w:tc>
          <w:tcPr>
            <w:tcW w:w="1273" w:type="dxa"/>
            <w:vAlign w:val="bottom"/>
          </w:tcPr>
          <w:p w:rsidR="007444CA" w:rsidRPr="003E670D" w:rsidRDefault="007444CA" w:rsidP="007444CA">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18,152,192</w:t>
            </w:r>
          </w:p>
        </w:tc>
        <w:tc>
          <w:tcPr>
            <w:tcW w:w="1273" w:type="dxa"/>
            <w:vAlign w:val="bottom"/>
          </w:tcPr>
          <w:p w:rsidR="007444CA" w:rsidRPr="003E670D" w:rsidRDefault="007444CA" w:rsidP="007444CA">
            <w:pPr>
              <w:pBdr>
                <w:bottom w:val="single" w:sz="4" w:space="1" w:color="auto"/>
              </w:pBdr>
              <w:tabs>
                <w:tab w:val="decimal" w:pos="1057"/>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1,136,162,319</w:t>
            </w:r>
          </w:p>
        </w:tc>
        <w:tc>
          <w:tcPr>
            <w:tcW w:w="1248" w:type="dxa"/>
            <w:vAlign w:val="bottom"/>
          </w:tcPr>
          <w:p w:rsidR="007444CA" w:rsidRPr="003E670D" w:rsidRDefault="007444CA" w:rsidP="007444CA">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107,832,150</w:t>
            </w:r>
          </w:p>
        </w:tc>
        <w:tc>
          <w:tcPr>
            <w:tcW w:w="1298" w:type="dxa"/>
            <w:gridSpan w:val="2"/>
            <w:vAlign w:val="bottom"/>
          </w:tcPr>
          <w:p w:rsidR="007444CA" w:rsidRPr="003E670D" w:rsidRDefault="007444CA" w:rsidP="007444CA">
            <w:pPr>
              <w:pBdr>
                <w:bottom w:val="single" w:sz="4" w:space="1" w:color="auto"/>
              </w:pBdr>
              <w:tabs>
                <w:tab w:val="decimal" w:pos="1057"/>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1,445,421,778</w:t>
            </w:r>
          </w:p>
        </w:tc>
      </w:tr>
      <w:tr w:rsidR="007444CA" w:rsidRPr="003E670D" w:rsidTr="00AD0D12">
        <w:tc>
          <w:tcPr>
            <w:tcW w:w="3150" w:type="dxa"/>
            <w:vAlign w:val="bottom"/>
          </w:tcPr>
          <w:p w:rsidR="007444CA" w:rsidRPr="003E670D" w:rsidRDefault="007444CA" w:rsidP="007444CA">
            <w:pPr>
              <w:tabs>
                <w:tab w:val="left" w:pos="900"/>
                <w:tab w:val="left" w:pos="2880"/>
              </w:tabs>
              <w:spacing w:line="320" w:lineRule="exact"/>
              <w:ind w:left="151" w:hanging="151"/>
              <w:rPr>
                <w:rFonts w:ascii="Arial" w:hAnsi="Arial" w:cs="Arial"/>
                <w:b/>
                <w:bCs/>
                <w:sz w:val="16"/>
                <w:szCs w:val="16"/>
              </w:rPr>
            </w:pPr>
            <w:r w:rsidRPr="003E670D">
              <w:rPr>
                <w:rFonts w:ascii="Arial" w:hAnsi="Arial" w:cs="Arial"/>
                <w:b/>
                <w:bCs/>
                <w:sz w:val="16"/>
                <w:szCs w:val="16"/>
              </w:rPr>
              <w:t>Profit  from underwriting before operating expenses</w:t>
            </w:r>
          </w:p>
        </w:tc>
        <w:tc>
          <w:tcPr>
            <w:tcW w:w="1273" w:type="dxa"/>
          </w:tcPr>
          <w:p w:rsidR="007444CA" w:rsidRPr="003E670D" w:rsidRDefault="007444CA" w:rsidP="007444CA">
            <w:pPr>
              <w:tabs>
                <w:tab w:val="decimal" w:pos="972"/>
              </w:tabs>
              <w:overflowPunct/>
              <w:autoSpaceDE/>
              <w:autoSpaceDN/>
              <w:adjustRightInd/>
              <w:spacing w:line="320" w:lineRule="exact"/>
              <w:textAlignment w:val="auto"/>
              <w:rPr>
                <w:rFonts w:ascii="Arial" w:hAnsi="Arial" w:cs="Arial"/>
                <w:sz w:val="16"/>
                <w:szCs w:val="16"/>
              </w:rPr>
            </w:pPr>
          </w:p>
          <w:p w:rsidR="007444CA" w:rsidRPr="003E670D" w:rsidRDefault="007444CA" w:rsidP="007444CA">
            <w:pPr>
              <w:tabs>
                <w:tab w:val="decimal" w:pos="972"/>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93,946,320</w:t>
            </w:r>
          </w:p>
        </w:tc>
        <w:tc>
          <w:tcPr>
            <w:tcW w:w="1273" w:type="dxa"/>
          </w:tcPr>
          <w:p w:rsidR="007444CA" w:rsidRPr="003E670D" w:rsidRDefault="007444CA" w:rsidP="007444CA">
            <w:pPr>
              <w:tabs>
                <w:tab w:val="decimal" w:pos="972"/>
              </w:tabs>
              <w:overflowPunct/>
              <w:autoSpaceDE/>
              <w:autoSpaceDN/>
              <w:adjustRightInd/>
              <w:spacing w:line="320" w:lineRule="exact"/>
              <w:textAlignment w:val="auto"/>
              <w:rPr>
                <w:rFonts w:ascii="Arial" w:hAnsi="Arial" w:cs="Arial"/>
                <w:sz w:val="16"/>
                <w:szCs w:val="16"/>
              </w:rPr>
            </w:pPr>
          </w:p>
          <w:p w:rsidR="007444CA" w:rsidRPr="003E670D" w:rsidRDefault="007444CA" w:rsidP="007444CA">
            <w:pPr>
              <w:tabs>
                <w:tab w:val="decimal" w:pos="972"/>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19,582,011</w:t>
            </w:r>
          </w:p>
        </w:tc>
        <w:tc>
          <w:tcPr>
            <w:tcW w:w="1273" w:type="dxa"/>
          </w:tcPr>
          <w:p w:rsidR="007444CA" w:rsidRPr="003E670D" w:rsidRDefault="007444CA" w:rsidP="007444CA">
            <w:pPr>
              <w:tabs>
                <w:tab w:val="decimal" w:pos="1057"/>
              </w:tabs>
              <w:overflowPunct/>
              <w:autoSpaceDE/>
              <w:autoSpaceDN/>
              <w:adjustRightInd/>
              <w:spacing w:line="320" w:lineRule="exact"/>
              <w:textAlignment w:val="auto"/>
              <w:rPr>
                <w:rFonts w:ascii="Arial" w:hAnsi="Arial" w:cs="Arial"/>
                <w:sz w:val="16"/>
                <w:szCs w:val="16"/>
              </w:rPr>
            </w:pPr>
          </w:p>
          <w:p w:rsidR="007444CA" w:rsidRPr="003E670D" w:rsidRDefault="007444CA" w:rsidP="007444CA">
            <w:pPr>
              <w:tabs>
                <w:tab w:val="decimal" w:pos="1057"/>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100,626,360</w:t>
            </w:r>
          </w:p>
        </w:tc>
        <w:tc>
          <w:tcPr>
            <w:tcW w:w="1248" w:type="dxa"/>
          </w:tcPr>
          <w:p w:rsidR="007444CA" w:rsidRPr="003E670D" w:rsidRDefault="007444CA" w:rsidP="007444CA">
            <w:pPr>
              <w:tabs>
                <w:tab w:val="decimal" w:pos="972"/>
              </w:tabs>
              <w:overflowPunct/>
              <w:autoSpaceDE/>
              <w:autoSpaceDN/>
              <w:adjustRightInd/>
              <w:spacing w:line="320" w:lineRule="exact"/>
              <w:textAlignment w:val="auto"/>
              <w:rPr>
                <w:rFonts w:ascii="Arial" w:hAnsi="Arial" w:cs="Arial"/>
                <w:sz w:val="16"/>
                <w:szCs w:val="16"/>
              </w:rPr>
            </w:pPr>
          </w:p>
          <w:p w:rsidR="007444CA" w:rsidRPr="003E670D" w:rsidRDefault="007444CA" w:rsidP="007444CA">
            <w:pPr>
              <w:tabs>
                <w:tab w:val="decimal" w:pos="972"/>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31,376,107</w:t>
            </w:r>
          </w:p>
        </w:tc>
        <w:tc>
          <w:tcPr>
            <w:tcW w:w="1298" w:type="dxa"/>
            <w:gridSpan w:val="2"/>
          </w:tcPr>
          <w:p w:rsidR="007444CA" w:rsidRPr="003E670D" w:rsidRDefault="007444CA" w:rsidP="007444CA">
            <w:pPr>
              <w:tabs>
                <w:tab w:val="decimal" w:pos="1057"/>
              </w:tabs>
              <w:overflowPunct/>
              <w:autoSpaceDE/>
              <w:autoSpaceDN/>
              <w:adjustRightInd/>
              <w:spacing w:line="320" w:lineRule="exact"/>
              <w:textAlignment w:val="auto"/>
              <w:rPr>
                <w:rFonts w:ascii="Arial" w:hAnsi="Arial" w:cs="Arial"/>
                <w:sz w:val="16"/>
                <w:szCs w:val="16"/>
              </w:rPr>
            </w:pPr>
          </w:p>
          <w:p w:rsidR="007444CA" w:rsidRPr="003E670D" w:rsidRDefault="007444CA" w:rsidP="007444CA">
            <w:pPr>
              <w:tabs>
                <w:tab w:val="decimal" w:pos="1057"/>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245,530,798</w:t>
            </w:r>
          </w:p>
        </w:tc>
      </w:tr>
      <w:tr w:rsidR="007444CA" w:rsidRPr="003E670D" w:rsidTr="00AD0D12">
        <w:tc>
          <w:tcPr>
            <w:tcW w:w="3150" w:type="dxa"/>
            <w:vAlign w:val="center"/>
          </w:tcPr>
          <w:p w:rsidR="007444CA" w:rsidRPr="003E670D" w:rsidRDefault="007444CA" w:rsidP="007444CA">
            <w:pPr>
              <w:tabs>
                <w:tab w:val="left" w:pos="900"/>
                <w:tab w:val="left" w:pos="2880"/>
              </w:tabs>
              <w:spacing w:line="320" w:lineRule="exact"/>
              <w:ind w:left="151" w:hanging="151"/>
              <w:rPr>
                <w:rFonts w:ascii="Arial" w:hAnsi="Arial" w:cs="Arial"/>
                <w:sz w:val="16"/>
                <w:szCs w:val="16"/>
              </w:rPr>
            </w:pPr>
            <w:r w:rsidRPr="003E670D">
              <w:rPr>
                <w:rFonts w:ascii="Arial" w:hAnsi="Arial" w:cs="Arial"/>
                <w:sz w:val="16"/>
                <w:szCs w:val="16"/>
              </w:rPr>
              <w:t>Operating expenses</w:t>
            </w:r>
          </w:p>
        </w:tc>
        <w:tc>
          <w:tcPr>
            <w:tcW w:w="1273" w:type="dxa"/>
            <w:vAlign w:val="bottom"/>
          </w:tcPr>
          <w:p w:rsidR="007444CA" w:rsidRPr="003E670D" w:rsidRDefault="007444CA" w:rsidP="007444CA">
            <w:pPr>
              <w:pBdr>
                <w:top w:val="double" w:sz="4" w:space="1" w:color="auto"/>
              </w:pBdr>
              <w:tabs>
                <w:tab w:val="decimal" w:pos="954"/>
              </w:tabs>
              <w:spacing w:line="320" w:lineRule="exact"/>
              <w:ind w:right="-43"/>
              <w:rPr>
                <w:rFonts w:ascii="Arial" w:hAnsi="Arial" w:cs="Arial"/>
                <w:sz w:val="16"/>
                <w:szCs w:val="16"/>
              </w:rPr>
            </w:pPr>
          </w:p>
        </w:tc>
        <w:tc>
          <w:tcPr>
            <w:tcW w:w="1273" w:type="dxa"/>
            <w:vAlign w:val="bottom"/>
          </w:tcPr>
          <w:p w:rsidR="007444CA" w:rsidRPr="003E670D" w:rsidRDefault="007444CA" w:rsidP="007444CA">
            <w:pPr>
              <w:pBdr>
                <w:top w:val="double" w:sz="4" w:space="1" w:color="auto"/>
              </w:pBdr>
              <w:tabs>
                <w:tab w:val="decimal" w:pos="954"/>
              </w:tabs>
              <w:spacing w:line="320" w:lineRule="exact"/>
              <w:ind w:right="-43"/>
              <w:rPr>
                <w:rFonts w:ascii="Arial" w:hAnsi="Arial" w:cs="Arial"/>
                <w:sz w:val="16"/>
                <w:szCs w:val="16"/>
              </w:rPr>
            </w:pPr>
          </w:p>
        </w:tc>
        <w:tc>
          <w:tcPr>
            <w:tcW w:w="1273" w:type="dxa"/>
            <w:vAlign w:val="bottom"/>
          </w:tcPr>
          <w:p w:rsidR="007444CA" w:rsidRPr="003E670D" w:rsidRDefault="007444CA" w:rsidP="007444CA">
            <w:pPr>
              <w:pBdr>
                <w:top w:val="double" w:sz="4" w:space="1" w:color="auto"/>
              </w:pBdr>
              <w:tabs>
                <w:tab w:val="decimal" w:pos="954"/>
              </w:tabs>
              <w:spacing w:line="320" w:lineRule="exact"/>
              <w:ind w:right="-43"/>
              <w:rPr>
                <w:rFonts w:ascii="Arial" w:hAnsi="Arial" w:cs="Arial"/>
                <w:sz w:val="16"/>
                <w:szCs w:val="16"/>
              </w:rPr>
            </w:pPr>
          </w:p>
        </w:tc>
        <w:tc>
          <w:tcPr>
            <w:tcW w:w="1248" w:type="dxa"/>
            <w:vAlign w:val="bottom"/>
          </w:tcPr>
          <w:p w:rsidR="007444CA" w:rsidRPr="003E670D" w:rsidRDefault="007444CA" w:rsidP="007444CA">
            <w:pPr>
              <w:pBdr>
                <w:top w:val="double" w:sz="4" w:space="1" w:color="auto"/>
              </w:pBdr>
              <w:tabs>
                <w:tab w:val="decimal" w:pos="954"/>
              </w:tabs>
              <w:spacing w:line="320" w:lineRule="exact"/>
              <w:ind w:right="-43"/>
              <w:rPr>
                <w:rFonts w:ascii="Arial" w:hAnsi="Arial" w:cs="Arial"/>
                <w:sz w:val="16"/>
                <w:szCs w:val="16"/>
              </w:rPr>
            </w:pPr>
          </w:p>
        </w:tc>
        <w:tc>
          <w:tcPr>
            <w:tcW w:w="1298" w:type="dxa"/>
            <w:gridSpan w:val="2"/>
            <w:vAlign w:val="bottom"/>
          </w:tcPr>
          <w:p w:rsidR="007444CA" w:rsidRPr="003E670D" w:rsidRDefault="007444CA" w:rsidP="007444CA">
            <w:pPr>
              <w:pBdr>
                <w:bottom w:val="single" w:sz="4" w:space="1" w:color="auto"/>
              </w:pBdr>
              <w:tabs>
                <w:tab w:val="decimal" w:pos="1057"/>
              </w:tabs>
              <w:overflowPunct/>
              <w:autoSpaceDE/>
              <w:autoSpaceDN/>
              <w:adjustRightInd/>
              <w:spacing w:line="320" w:lineRule="exact"/>
              <w:textAlignment w:val="auto"/>
              <w:rPr>
                <w:rFonts w:ascii="Arial" w:hAnsi="Arial" w:cs="Arial"/>
                <w:sz w:val="16"/>
                <w:szCs w:val="16"/>
              </w:rPr>
            </w:pPr>
            <w:r w:rsidRPr="00710C8F">
              <w:rPr>
                <w:rFonts w:ascii="Arial" w:hAnsi="Arial" w:cs="Arial"/>
                <w:sz w:val="16"/>
                <w:szCs w:val="16"/>
              </w:rPr>
              <w:t>(238,285,932)</w:t>
            </w:r>
          </w:p>
        </w:tc>
      </w:tr>
      <w:tr w:rsidR="007444CA" w:rsidRPr="003E670D" w:rsidTr="00AD0D12">
        <w:tc>
          <w:tcPr>
            <w:tcW w:w="3150" w:type="dxa"/>
            <w:vAlign w:val="bottom"/>
          </w:tcPr>
          <w:p w:rsidR="007444CA" w:rsidRPr="003E670D" w:rsidRDefault="007444CA" w:rsidP="007444CA">
            <w:pPr>
              <w:tabs>
                <w:tab w:val="left" w:pos="900"/>
                <w:tab w:val="left" w:pos="2880"/>
              </w:tabs>
              <w:spacing w:line="320" w:lineRule="exact"/>
              <w:ind w:left="151" w:hanging="151"/>
              <w:rPr>
                <w:rFonts w:ascii="Arial" w:hAnsi="Arial" w:cs="Arial"/>
                <w:sz w:val="16"/>
                <w:szCs w:val="16"/>
              </w:rPr>
            </w:pPr>
            <w:r w:rsidRPr="00710C8F">
              <w:rPr>
                <w:rFonts w:ascii="Arial" w:hAnsi="Arial" w:cs="Arial"/>
                <w:b/>
                <w:bCs/>
                <w:sz w:val="16"/>
                <w:szCs w:val="16"/>
              </w:rPr>
              <w:t>Profit  from underwriting</w:t>
            </w:r>
          </w:p>
        </w:tc>
        <w:tc>
          <w:tcPr>
            <w:tcW w:w="1273" w:type="dxa"/>
            <w:vAlign w:val="bottom"/>
          </w:tcPr>
          <w:p w:rsidR="007444CA" w:rsidRPr="003E670D" w:rsidRDefault="007444CA" w:rsidP="007444CA">
            <w:pPr>
              <w:tabs>
                <w:tab w:val="decimal" w:pos="954"/>
              </w:tabs>
              <w:spacing w:line="320" w:lineRule="exact"/>
              <w:ind w:right="-43"/>
              <w:rPr>
                <w:rFonts w:ascii="Arial" w:hAnsi="Arial" w:cs="Arial"/>
                <w:sz w:val="16"/>
                <w:szCs w:val="16"/>
              </w:rPr>
            </w:pPr>
          </w:p>
        </w:tc>
        <w:tc>
          <w:tcPr>
            <w:tcW w:w="1273" w:type="dxa"/>
            <w:vAlign w:val="bottom"/>
          </w:tcPr>
          <w:p w:rsidR="007444CA" w:rsidRPr="003E670D" w:rsidRDefault="007444CA" w:rsidP="007444CA">
            <w:pPr>
              <w:tabs>
                <w:tab w:val="decimal" w:pos="954"/>
              </w:tabs>
              <w:spacing w:line="320" w:lineRule="exact"/>
              <w:ind w:right="-43"/>
              <w:rPr>
                <w:rFonts w:ascii="Arial" w:hAnsi="Arial" w:cs="Arial"/>
                <w:sz w:val="16"/>
                <w:szCs w:val="16"/>
              </w:rPr>
            </w:pPr>
          </w:p>
        </w:tc>
        <w:tc>
          <w:tcPr>
            <w:tcW w:w="1273" w:type="dxa"/>
            <w:vAlign w:val="bottom"/>
          </w:tcPr>
          <w:p w:rsidR="007444CA" w:rsidRPr="003E670D" w:rsidRDefault="007444CA" w:rsidP="007444CA">
            <w:pPr>
              <w:tabs>
                <w:tab w:val="decimal" w:pos="954"/>
              </w:tabs>
              <w:spacing w:line="320" w:lineRule="exact"/>
              <w:ind w:right="-43"/>
              <w:rPr>
                <w:rFonts w:ascii="Arial" w:hAnsi="Arial" w:cs="Arial"/>
                <w:sz w:val="16"/>
                <w:szCs w:val="16"/>
              </w:rPr>
            </w:pPr>
          </w:p>
        </w:tc>
        <w:tc>
          <w:tcPr>
            <w:tcW w:w="1248" w:type="dxa"/>
            <w:vAlign w:val="bottom"/>
          </w:tcPr>
          <w:p w:rsidR="007444CA" w:rsidRPr="003E670D" w:rsidRDefault="007444CA" w:rsidP="007444CA">
            <w:pPr>
              <w:tabs>
                <w:tab w:val="decimal" w:pos="954"/>
              </w:tabs>
              <w:spacing w:line="320" w:lineRule="exact"/>
              <w:ind w:right="-43"/>
              <w:rPr>
                <w:rFonts w:ascii="Arial" w:hAnsi="Arial" w:cs="Arial"/>
                <w:sz w:val="16"/>
                <w:szCs w:val="16"/>
              </w:rPr>
            </w:pPr>
          </w:p>
        </w:tc>
        <w:tc>
          <w:tcPr>
            <w:tcW w:w="1298" w:type="dxa"/>
            <w:gridSpan w:val="2"/>
            <w:vAlign w:val="bottom"/>
          </w:tcPr>
          <w:p w:rsidR="007444CA" w:rsidRPr="003E670D" w:rsidRDefault="007444CA" w:rsidP="007444CA">
            <w:pPr>
              <w:tabs>
                <w:tab w:val="decimal" w:pos="1057"/>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7,244,866</w:t>
            </w:r>
          </w:p>
        </w:tc>
      </w:tr>
      <w:tr w:rsidR="007444CA" w:rsidRPr="003E670D" w:rsidTr="00AD0D12">
        <w:trPr>
          <w:trHeight w:val="62"/>
        </w:trPr>
        <w:tc>
          <w:tcPr>
            <w:tcW w:w="3150" w:type="dxa"/>
            <w:vAlign w:val="bottom"/>
          </w:tcPr>
          <w:p w:rsidR="007444CA" w:rsidRPr="003E670D" w:rsidRDefault="007444CA" w:rsidP="007444CA">
            <w:pPr>
              <w:tabs>
                <w:tab w:val="left" w:pos="900"/>
                <w:tab w:val="left" w:pos="2880"/>
              </w:tabs>
              <w:spacing w:line="320" w:lineRule="exact"/>
              <w:ind w:left="151" w:hanging="151"/>
              <w:rPr>
                <w:rFonts w:ascii="Arial" w:hAnsi="Arial" w:cs="Arial"/>
                <w:sz w:val="16"/>
                <w:szCs w:val="16"/>
              </w:rPr>
            </w:pPr>
            <w:r w:rsidRPr="00622265">
              <w:rPr>
                <w:rFonts w:ascii="Arial" w:hAnsi="Arial" w:cs="Arial"/>
                <w:sz w:val="16"/>
                <w:szCs w:val="16"/>
              </w:rPr>
              <w:t>Share of loss from investments in associates</w:t>
            </w:r>
          </w:p>
        </w:tc>
        <w:tc>
          <w:tcPr>
            <w:tcW w:w="1273" w:type="dxa"/>
            <w:vAlign w:val="bottom"/>
          </w:tcPr>
          <w:p w:rsidR="007444CA" w:rsidRPr="003E670D" w:rsidRDefault="007444CA" w:rsidP="007444CA">
            <w:pPr>
              <w:tabs>
                <w:tab w:val="decimal" w:pos="954"/>
              </w:tabs>
              <w:spacing w:line="320" w:lineRule="exact"/>
              <w:ind w:right="-43"/>
              <w:rPr>
                <w:rFonts w:ascii="Arial" w:hAnsi="Arial" w:cs="Arial"/>
                <w:sz w:val="16"/>
                <w:szCs w:val="16"/>
              </w:rPr>
            </w:pPr>
          </w:p>
        </w:tc>
        <w:tc>
          <w:tcPr>
            <w:tcW w:w="1273" w:type="dxa"/>
            <w:vAlign w:val="bottom"/>
          </w:tcPr>
          <w:p w:rsidR="007444CA" w:rsidRPr="003E670D" w:rsidRDefault="007444CA" w:rsidP="007444CA">
            <w:pPr>
              <w:tabs>
                <w:tab w:val="decimal" w:pos="954"/>
              </w:tabs>
              <w:spacing w:line="320" w:lineRule="exact"/>
              <w:ind w:right="-43"/>
              <w:rPr>
                <w:rFonts w:ascii="Arial" w:hAnsi="Arial" w:cs="Arial"/>
                <w:sz w:val="16"/>
                <w:szCs w:val="16"/>
              </w:rPr>
            </w:pPr>
          </w:p>
        </w:tc>
        <w:tc>
          <w:tcPr>
            <w:tcW w:w="1273" w:type="dxa"/>
            <w:vAlign w:val="bottom"/>
          </w:tcPr>
          <w:p w:rsidR="007444CA" w:rsidRPr="003E670D" w:rsidRDefault="007444CA" w:rsidP="007444CA">
            <w:pPr>
              <w:tabs>
                <w:tab w:val="decimal" w:pos="954"/>
              </w:tabs>
              <w:spacing w:line="320" w:lineRule="exact"/>
              <w:ind w:right="-43"/>
              <w:rPr>
                <w:rFonts w:ascii="Arial" w:hAnsi="Arial" w:cs="Arial"/>
                <w:sz w:val="16"/>
                <w:szCs w:val="16"/>
              </w:rPr>
            </w:pPr>
          </w:p>
        </w:tc>
        <w:tc>
          <w:tcPr>
            <w:tcW w:w="1248" w:type="dxa"/>
            <w:vAlign w:val="bottom"/>
          </w:tcPr>
          <w:p w:rsidR="007444CA" w:rsidRPr="003E670D" w:rsidRDefault="007444CA" w:rsidP="007444CA">
            <w:pPr>
              <w:tabs>
                <w:tab w:val="decimal" w:pos="954"/>
              </w:tabs>
              <w:spacing w:line="320" w:lineRule="exact"/>
              <w:ind w:right="-43"/>
              <w:rPr>
                <w:rFonts w:ascii="Arial" w:hAnsi="Arial" w:cs="Arial"/>
                <w:sz w:val="16"/>
                <w:szCs w:val="16"/>
              </w:rPr>
            </w:pPr>
          </w:p>
        </w:tc>
        <w:tc>
          <w:tcPr>
            <w:tcW w:w="1298" w:type="dxa"/>
            <w:gridSpan w:val="2"/>
            <w:vAlign w:val="bottom"/>
          </w:tcPr>
          <w:p w:rsidR="007444CA" w:rsidRPr="003E670D" w:rsidRDefault="007444CA" w:rsidP="007444CA">
            <w:pPr>
              <w:tabs>
                <w:tab w:val="decimal" w:pos="1057"/>
              </w:tabs>
              <w:overflowPunct/>
              <w:autoSpaceDE/>
              <w:autoSpaceDN/>
              <w:adjustRightInd/>
              <w:spacing w:line="320" w:lineRule="exact"/>
              <w:textAlignment w:val="auto"/>
              <w:rPr>
                <w:rFonts w:ascii="Arial" w:hAnsi="Arial" w:cs="Arial"/>
                <w:sz w:val="16"/>
                <w:szCs w:val="16"/>
              </w:rPr>
            </w:pPr>
            <w:r>
              <w:rPr>
                <w:rFonts w:ascii="Arial" w:hAnsi="Arial" w:cs="Arial"/>
                <w:sz w:val="16"/>
                <w:szCs w:val="16"/>
              </w:rPr>
              <w:t>(2,489,280)</w:t>
            </w:r>
          </w:p>
        </w:tc>
      </w:tr>
      <w:tr w:rsidR="007444CA" w:rsidRPr="003E670D" w:rsidTr="00AD0D12">
        <w:trPr>
          <w:trHeight w:val="62"/>
        </w:trPr>
        <w:tc>
          <w:tcPr>
            <w:tcW w:w="3150" w:type="dxa"/>
            <w:vAlign w:val="bottom"/>
          </w:tcPr>
          <w:p w:rsidR="007444CA" w:rsidRPr="003E670D" w:rsidRDefault="007444CA" w:rsidP="007444CA">
            <w:pPr>
              <w:tabs>
                <w:tab w:val="left" w:pos="900"/>
                <w:tab w:val="left" w:pos="2880"/>
              </w:tabs>
              <w:spacing w:line="320" w:lineRule="exact"/>
              <w:rPr>
                <w:rFonts w:ascii="Arial" w:hAnsi="Arial" w:cs="Arial"/>
                <w:sz w:val="16"/>
                <w:szCs w:val="16"/>
                <w:cs/>
              </w:rPr>
            </w:pPr>
            <w:r w:rsidRPr="003E670D">
              <w:rPr>
                <w:rFonts w:ascii="Arial" w:hAnsi="Arial" w:cs="Arial"/>
                <w:sz w:val="16"/>
                <w:szCs w:val="16"/>
              </w:rPr>
              <w:t>Investments income</w:t>
            </w:r>
          </w:p>
        </w:tc>
        <w:tc>
          <w:tcPr>
            <w:tcW w:w="1273" w:type="dxa"/>
            <w:vAlign w:val="bottom"/>
          </w:tcPr>
          <w:p w:rsidR="007444CA" w:rsidRPr="003E670D" w:rsidRDefault="007444CA" w:rsidP="007444CA">
            <w:pPr>
              <w:tabs>
                <w:tab w:val="decimal" w:pos="954"/>
              </w:tabs>
              <w:spacing w:line="320" w:lineRule="exact"/>
              <w:ind w:right="-43"/>
              <w:rPr>
                <w:rFonts w:ascii="Arial" w:hAnsi="Arial" w:cs="Arial"/>
                <w:sz w:val="16"/>
                <w:szCs w:val="16"/>
              </w:rPr>
            </w:pPr>
          </w:p>
        </w:tc>
        <w:tc>
          <w:tcPr>
            <w:tcW w:w="1273" w:type="dxa"/>
            <w:vAlign w:val="bottom"/>
          </w:tcPr>
          <w:p w:rsidR="007444CA" w:rsidRPr="003E670D" w:rsidRDefault="007444CA" w:rsidP="007444CA">
            <w:pPr>
              <w:tabs>
                <w:tab w:val="decimal" w:pos="954"/>
              </w:tabs>
              <w:spacing w:line="320" w:lineRule="exact"/>
              <w:ind w:right="-43"/>
              <w:rPr>
                <w:rFonts w:ascii="Arial" w:hAnsi="Arial" w:cs="Arial"/>
                <w:sz w:val="16"/>
                <w:szCs w:val="16"/>
              </w:rPr>
            </w:pPr>
          </w:p>
        </w:tc>
        <w:tc>
          <w:tcPr>
            <w:tcW w:w="1273" w:type="dxa"/>
            <w:vAlign w:val="bottom"/>
          </w:tcPr>
          <w:p w:rsidR="007444CA" w:rsidRPr="003E670D" w:rsidRDefault="007444CA" w:rsidP="007444CA">
            <w:pPr>
              <w:tabs>
                <w:tab w:val="decimal" w:pos="954"/>
              </w:tabs>
              <w:spacing w:line="320" w:lineRule="exact"/>
              <w:ind w:right="-43"/>
              <w:rPr>
                <w:rFonts w:ascii="Arial" w:hAnsi="Arial" w:cs="Arial"/>
                <w:sz w:val="16"/>
                <w:szCs w:val="16"/>
              </w:rPr>
            </w:pPr>
          </w:p>
        </w:tc>
        <w:tc>
          <w:tcPr>
            <w:tcW w:w="1248" w:type="dxa"/>
            <w:vAlign w:val="bottom"/>
          </w:tcPr>
          <w:p w:rsidR="007444CA" w:rsidRPr="003E670D" w:rsidRDefault="007444CA" w:rsidP="007444CA">
            <w:pPr>
              <w:tabs>
                <w:tab w:val="decimal" w:pos="954"/>
              </w:tabs>
              <w:spacing w:line="320" w:lineRule="exact"/>
              <w:ind w:right="-43"/>
              <w:rPr>
                <w:rFonts w:ascii="Arial" w:hAnsi="Arial" w:cs="Arial"/>
                <w:sz w:val="16"/>
                <w:szCs w:val="16"/>
              </w:rPr>
            </w:pPr>
          </w:p>
        </w:tc>
        <w:tc>
          <w:tcPr>
            <w:tcW w:w="1298" w:type="dxa"/>
            <w:gridSpan w:val="2"/>
            <w:vAlign w:val="bottom"/>
          </w:tcPr>
          <w:p w:rsidR="007444CA" w:rsidRPr="003E670D" w:rsidRDefault="007444CA" w:rsidP="007444CA">
            <w:pPr>
              <w:tabs>
                <w:tab w:val="decimal" w:pos="1057"/>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86,064,250</w:t>
            </w:r>
          </w:p>
        </w:tc>
      </w:tr>
      <w:tr w:rsidR="007444CA" w:rsidRPr="003E670D" w:rsidTr="00AD0D12">
        <w:trPr>
          <w:trHeight w:val="62"/>
        </w:trPr>
        <w:tc>
          <w:tcPr>
            <w:tcW w:w="3150" w:type="dxa"/>
            <w:vAlign w:val="bottom"/>
          </w:tcPr>
          <w:p w:rsidR="007444CA" w:rsidRPr="003E670D" w:rsidRDefault="007444CA" w:rsidP="007444CA">
            <w:pPr>
              <w:tabs>
                <w:tab w:val="left" w:pos="900"/>
                <w:tab w:val="left" w:pos="2880"/>
              </w:tabs>
              <w:spacing w:line="320" w:lineRule="exact"/>
              <w:rPr>
                <w:rFonts w:ascii="Arial" w:hAnsi="Arial" w:cs="Arial"/>
                <w:sz w:val="16"/>
                <w:szCs w:val="16"/>
              </w:rPr>
            </w:pPr>
            <w:r w:rsidRPr="003E670D">
              <w:rPr>
                <w:rFonts w:ascii="Arial" w:hAnsi="Arial" w:cs="Arial"/>
                <w:sz w:val="16"/>
                <w:szCs w:val="16"/>
              </w:rPr>
              <w:t>Profit on investments</w:t>
            </w:r>
          </w:p>
        </w:tc>
        <w:tc>
          <w:tcPr>
            <w:tcW w:w="1273" w:type="dxa"/>
            <w:vAlign w:val="bottom"/>
          </w:tcPr>
          <w:p w:rsidR="007444CA" w:rsidRPr="003E670D" w:rsidRDefault="007444CA" w:rsidP="007444CA">
            <w:pPr>
              <w:tabs>
                <w:tab w:val="decimal" w:pos="954"/>
              </w:tabs>
              <w:spacing w:line="320" w:lineRule="exact"/>
              <w:ind w:right="-43"/>
              <w:rPr>
                <w:rFonts w:ascii="Arial" w:hAnsi="Arial" w:cs="Arial"/>
                <w:sz w:val="16"/>
                <w:szCs w:val="16"/>
              </w:rPr>
            </w:pPr>
          </w:p>
        </w:tc>
        <w:tc>
          <w:tcPr>
            <w:tcW w:w="1273" w:type="dxa"/>
            <w:vAlign w:val="bottom"/>
          </w:tcPr>
          <w:p w:rsidR="007444CA" w:rsidRPr="003E670D" w:rsidRDefault="007444CA" w:rsidP="007444CA">
            <w:pPr>
              <w:tabs>
                <w:tab w:val="decimal" w:pos="954"/>
              </w:tabs>
              <w:spacing w:line="320" w:lineRule="exact"/>
              <w:ind w:right="-43"/>
              <w:rPr>
                <w:rFonts w:ascii="Arial" w:hAnsi="Arial" w:cs="Arial"/>
                <w:sz w:val="16"/>
                <w:szCs w:val="16"/>
              </w:rPr>
            </w:pPr>
          </w:p>
        </w:tc>
        <w:tc>
          <w:tcPr>
            <w:tcW w:w="1273" w:type="dxa"/>
            <w:vAlign w:val="bottom"/>
          </w:tcPr>
          <w:p w:rsidR="007444CA" w:rsidRPr="003E670D" w:rsidRDefault="007444CA" w:rsidP="007444CA">
            <w:pPr>
              <w:tabs>
                <w:tab w:val="decimal" w:pos="954"/>
              </w:tabs>
              <w:spacing w:line="320" w:lineRule="exact"/>
              <w:ind w:right="-43"/>
              <w:rPr>
                <w:rFonts w:ascii="Arial" w:hAnsi="Arial" w:cs="Arial"/>
                <w:sz w:val="16"/>
                <w:szCs w:val="16"/>
              </w:rPr>
            </w:pPr>
          </w:p>
        </w:tc>
        <w:tc>
          <w:tcPr>
            <w:tcW w:w="1248" w:type="dxa"/>
            <w:vAlign w:val="bottom"/>
          </w:tcPr>
          <w:p w:rsidR="007444CA" w:rsidRPr="003E670D" w:rsidRDefault="007444CA" w:rsidP="007444CA">
            <w:pPr>
              <w:tabs>
                <w:tab w:val="decimal" w:pos="954"/>
              </w:tabs>
              <w:spacing w:line="320" w:lineRule="exact"/>
              <w:ind w:right="-43"/>
              <w:rPr>
                <w:rFonts w:ascii="Arial" w:hAnsi="Arial" w:cs="Arial"/>
                <w:sz w:val="16"/>
                <w:szCs w:val="16"/>
              </w:rPr>
            </w:pPr>
          </w:p>
        </w:tc>
        <w:tc>
          <w:tcPr>
            <w:tcW w:w="1298" w:type="dxa"/>
            <w:gridSpan w:val="2"/>
            <w:shd w:val="clear" w:color="auto" w:fill="auto"/>
            <w:vAlign w:val="bottom"/>
          </w:tcPr>
          <w:p w:rsidR="007444CA" w:rsidRPr="003E670D" w:rsidRDefault="007444CA" w:rsidP="007444CA">
            <w:pPr>
              <w:tabs>
                <w:tab w:val="decimal" w:pos="1057"/>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34,632,816</w:t>
            </w:r>
          </w:p>
        </w:tc>
      </w:tr>
      <w:tr w:rsidR="007444CA" w:rsidRPr="003E670D" w:rsidTr="00AD0D12">
        <w:tc>
          <w:tcPr>
            <w:tcW w:w="3150" w:type="dxa"/>
            <w:vAlign w:val="bottom"/>
          </w:tcPr>
          <w:p w:rsidR="007444CA" w:rsidRPr="003E670D" w:rsidRDefault="007444CA" w:rsidP="007444CA">
            <w:pPr>
              <w:tabs>
                <w:tab w:val="left" w:pos="900"/>
                <w:tab w:val="left" w:pos="2880"/>
              </w:tabs>
              <w:spacing w:line="320" w:lineRule="exact"/>
              <w:rPr>
                <w:rFonts w:ascii="Arial" w:hAnsi="Arial" w:cs="Arial"/>
                <w:sz w:val="16"/>
                <w:szCs w:val="16"/>
              </w:rPr>
            </w:pPr>
            <w:r w:rsidRPr="003E670D">
              <w:rPr>
                <w:rFonts w:ascii="Arial" w:hAnsi="Arial" w:cs="Arial"/>
                <w:sz w:val="16"/>
                <w:szCs w:val="16"/>
              </w:rPr>
              <w:t>Other income</w:t>
            </w:r>
          </w:p>
        </w:tc>
        <w:tc>
          <w:tcPr>
            <w:tcW w:w="1273" w:type="dxa"/>
            <w:vAlign w:val="bottom"/>
          </w:tcPr>
          <w:p w:rsidR="007444CA" w:rsidRPr="003E670D" w:rsidRDefault="007444CA" w:rsidP="007444CA">
            <w:pPr>
              <w:tabs>
                <w:tab w:val="decimal" w:pos="954"/>
              </w:tabs>
              <w:spacing w:line="320" w:lineRule="exact"/>
              <w:ind w:right="-43"/>
              <w:rPr>
                <w:rFonts w:ascii="Arial" w:hAnsi="Arial" w:cs="Arial"/>
                <w:sz w:val="16"/>
                <w:szCs w:val="16"/>
              </w:rPr>
            </w:pPr>
          </w:p>
        </w:tc>
        <w:tc>
          <w:tcPr>
            <w:tcW w:w="1273" w:type="dxa"/>
            <w:vAlign w:val="bottom"/>
          </w:tcPr>
          <w:p w:rsidR="007444CA" w:rsidRPr="003E670D" w:rsidRDefault="007444CA" w:rsidP="007444CA">
            <w:pPr>
              <w:tabs>
                <w:tab w:val="decimal" w:pos="954"/>
              </w:tabs>
              <w:spacing w:line="320" w:lineRule="exact"/>
              <w:ind w:right="-43"/>
              <w:rPr>
                <w:rFonts w:ascii="Arial" w:hAnsi="Arial" w:cs="Arial"/>
                <w:sz w:val="16"/>
                <w:szCs w:val="16"/>
              </w:rPr>
            </w:pPr>
          </w:p>
        </w:tc>
        <w:tc>
          <w:tcPr>
            <w:tcW w:w="1273" w:type="dxa"/>
            <w:vAlign w:val="bottom"/>
          </w:tcPr>
          <w:p w:rsidR="007444CA" w:rsidRPr="003E670D" w:rsidRDefault="007444CA" w:rsidP="007444CA">
            <w:pPr>
              <w:tabs>
                <w:tab w:val="decimal" w:pos="954"/>
              </w:tabs>
              <w:spacing w:line="320" w:lineRule="exact"/>
              <w:ind w:right="-43"/>
              <w:rPr>
                <w:rFonts w:ascii="Arial" w:hAnsi="Arial" w:cs="Arial"/>
                <w:sz w:val="16"/>
                <w:szCs w:val="16"/>
              </w:rPr>
            </w:pPr>
          </w:p>
        </w:tc>
        <w:tc>
          <w:tcPr>
            <w:tcW w:w="1248" w:type="dxa"/>
            <w:vAlign w:val="bottom"/>
          </w:tcPr>
          <w:p w:rsidR="007444CA" w:rsidRPr="003E670D" w:rsidRDefault="007444CA" w:rsidP="007444CA">
            <w:pPr>
              <w:tabs>
                <w:tab w:val="decimal" w:pos="954"/>
              </w:tabs>
              <w:spacing w:line="320" w:lineRule="exact"/>
              <w:ind w:right="-43"/>
              <w:rPr>
                <w:rFonts w:ascii="Arial" w:hAnsi="Arial" w:cs="Arial"/>
                <w:sz w:val="16"/>
                <w:szCs w:val="16"/>
              </w:rPr>
            </w:pPr>
          </w:p>
        </w:tc>
        <w:tc>
          <w:tcPr>
            <w:tcW w:w="1298" w:type="dxa"/>
            <w:gridSpan w:val="2"/>
            <w:vAlign w:val="bottom"/>
          </w:tcPr>
          <w:p w:rsidR="007444CA" w:rsidRPr="003E670D" w:rsidRDefault="007444CA" w:rsidP="007444CA">
            <w:pPr>
              <w:pBdr>
                <w:bottom w:val="single" w:sz="4" w:space="1" w:color="auto"/>
              </w:pBdr>
              <w:tabs>
                <w:tab w:val="decimal" w:pos="1057"/>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5,564,205</w:t>
            </w:r>
          </w:p>
        </w:tc>
      </w:tr>
      <w:tr w:rsidR="007444CA" w:rsidRPr="003E670D" w:rsidTr="00AD0D12">
        <w:tc>
          <w:tcPr>
            <w:tcW w:w="3150" w:type="dxa"/>
            <w:vAlign w:val="bottom"/>
          </w:tcPr>
          <w:p w:rsidR="007444CA" w:rsidRPr="003E670D" w:rsidRDefault="007444CA" w:rsidP="007444CA">
            <w:pPr>
              <w:tabs>
                <w:tab w:val="left" w:pos="900"/>
                <w:tab w:val="left" w:pos="2880"/>
              </w:tabs>
              <w:spacing w:line="320" w:lineRule="exact"/>
              <w:ind w:left="151" w:hanging="151"/>
              <w:rPr>
                <w:rFonts w:ascii="Arial" w:hAnsi="Arial" w:cs="Arial"/>
                <w:b/>
                <w:bCs/>
                <w:sz w:val="16"/>
                <w:szCs w:val="16"/>
              </w:rPr>
            </w:pPr>
            <w:r w:rsidRPr="003E670D">
              <w:rPr>
                <w:rFonts w:ascii="Arial" w:hAnsi="Arial" w:cs="Arial"/>
                <w:b/>
                <w:bCs/>
                <w:sz w:val="16"/>
                <w:szCs w:val="16"/>
              </w:rPr>
              <w:t>Profit before income tax expenses</w:t>
            </w:r>
          </w:p>
        </w:tc>
        <w:tc>
          <w:tcPr>
            <w:tcW w:w="1273" w:type="dxa"/>
            <w:vAlign w:val="bottom"/>
          </w:tcPr>
          <w:p w:rsidR="007444CA" w:rsidRPr="003E670D" w:rsidRDefault="007444CA" w:rsidP="007444CA">
            <w:pPr>
              <w:tabs>
                <w:tab w:val="decimal" w:pos="954"/>
              </w:tabs>
              <w:spacing w:line="320" w:lineRule="exact"/>
              <w:ind w:right="-43"/>
              <w:rPr>
                <w:rFonts w:ascii="Arial" w:hAnsi="Arial" w:cs="Arial"/>
                <w:sz w:val="16"/>
                <w:szCs w:val="16"/>
              </w:rPr>
            </w:pPr>
          </w:p>
        </w:tc>
        <w:tc>
          <w:tcPr>
            <w:tcW w:w="1273" w:type="dxa"/>
            <w:vAlign w:val="bottom"/>
          </w:tcPr>
          <w:p w:rsidR="007444CA" w:rsidRPr="003E670D" w:rsidRDefault="007444CA" w:rsidP="007444CA">
            <w:pPr>
              <w:tabs>
                <w:tab w:val="decimal" w:pos="954"/>
              </w:tabs>
              <w:spacing w:line="320" w:lineRule="exact"/>
              <w:ind w:right="-43"/>
              <w:rPr>
                <w:rFonts w:ascii="Arial" w:hAnsi="Arial" w:cs="Arial"/>
                <w:sz w:val="16"/>
                <w:szCs w:val="16"/>
              </w:rPr>
            </w:pPr>
          </w:p>
        </w:tc>
        <w:tc>
          <w:tcPr>
            <w:tcW w:w="1273" w:type="dxa"/>
            <w:vAlign w:val="bottom"/>
          </w:tcPr>
          <w:p w:rsidR="007444CA" w:rsidRPr="003E670D" w:rsidRDefault="007444CA" w:rsidP="007444CA">
            <w:pPr>
              <w:tabs>
                <w:tab w:val="decimal" w:pos="954"/>
              </w:tabs>
              <w:spacing w:line="320" w:lineRule="exact"/>
              <w:ind w:right="-43"/>
              <w:rPr>
                <w:rFonts w:ascii="Arial" w:hAnsi="Arial" w:cs="Arial"/>
                <w:sz w:val="16"/>
                <w:szCs w:val="16"/>
              </w:rPr>
            </w:pPr>
          </w:p>
        </w:tc>
        <w:tc>
          <w:tcPr>
            <w:tcW w:w="1248" w:type="dxa"/>
            <w:vAlign w:val="bottom"/>
          </w:tcPr>
          <w:p w:rsidR="007444CA" w:rsidRPr="003E670D" w:rsidRDefault="007444CA" w:rsidP="007444CA">
            <w:pPr>
              <w:tabs>
                <w:tab w:val="decimal" w:pos="954"/>
              </w:tabs>
              <w:spacing w:line="320" w:lineRule="exact"/>
              <w:ind w:right="-43"/>
              <w:rPr>
                <w:rFonts w:ascii="Arial" w:hAnsi="Arial" w:cs="Arial"/>
                <w:sz w:val="16"/>
                <w:szCs w:val="16"/>
              </w:rPr>
            </w:pPr>
          </w:p>
        </w:tc>
        <w:tc>
          <w:tcPr>
            <w:tcW w:w="1298" w:type="dxa"/>
            <w:gridSpan w:val="2"/>
            <w:vAlign w:val="bottom"/>
          </w:tcPr>
          <w:p w:rsidR="007444CA" w:rsidRPr="003E670D" w:rsidRDefault="007444CA" w:rsidP="007444CA">
            <w:pPr>
              <w:tabs>
                <w:tab w:val="decimal" w:pos="1057"/>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13</w:t>
            </w:r>
            <w:r>
              <w:rPr>
                <w:rFonts w:ascii="Arial" w:hAnsi="Arial" w:cs="Arial"/>
                <w:sz w:val="16"/>
                <w:szCs w:val="16"/>
              </w:rPr>
              <w:t>1</w:t>
            </w:r>
            <w:r w:rsidRPr="003E670D">
              <w:rPr>
                <w:rFonts w:ascii="Arial" w:hAnsi="Arial" w:cs="Arial"/>
                <w:sz w:val="16"/>
                <w:szCs w:val="16"/>
              </w:rPr>
              <w:t>,</w:t>
            </w:r>
            <w:r>
              <w:rPr>
                <w:rFonts w:ascii="Arial" w:hAnsi="Arial" w:cs="Arial"/>
                <w:sz w:val="16"/>
                <w:szCs w:val="16"/>
              </w:rPr>
              <w:t>01</w:t>
            </w:r>
            <w:r w:rsidRPr="003E670D">
              <w:rPr>
                <w:rFonts w:ascii="Arial" w:hAnsi="Arial" w:cs="Arial"/>
                <w:sz w:val="16"/>
                <w:szCs w:val="16"/>
              </w:rPr>
              <w:t>6,</w:t>
            </w:r>
            <w:r>
              <w:rPr>
                <w:rFonts w:ascii="Arial" w:hAnsi="Arial" w:cs="Arial"/>
                <w:sz w:val="16"/>
                <w:szCs w:val="16"/>
              </w:rPr>
              <w:t>85</w:t>
            </w:r>
            <w:r w:rsidRPr="003E670D">
              <w:rPr>
                <w:rFonts w:ascii="Arial" w:hAnsi="Arial" w:cs="Arial"/>
                <w:sz w:val="16"/>
                <w:szCs w:val="16"/>
              </w:rPr>
              <w:t>7</w:t>
            </w:r>
          </w:p>
        </w:tc>
      </w:tr>
      <w:tr w:rsidR="007444CA" w:rsidRPr="003E670D" w:rsidTr="00AD0D12">
        <w:tc>
          <w:tcPr>
            <w:tcW w:w="3150" w:type="dxa"/>
            <w:vAlign w:val="bottom"/>
          </w:tcPr>
          <w:p w:rsidR="007444CA" w:rsidRPr="003E670D" w:rsidRDefault="007444CA" w:rsidP="007444CA">
            <w:pPr>
              <w:tabs>
                <w:tab w:val="left" w:pos="900"/>
                <w:tab w:val="left" w:pos="2880"/>
              </w:tabs>
              <w:spacing w:line="320" w:lineRule="exact"/>
              <w:rPr>
                <w:rFonts w:ascii="Arial" w:hAnsi="Arial" w:cs="Arial"/>
                <w:sz w:val="16"/>
                <w:szCs w:val="16"/>
              </w:rPr>
            </w:pPr>
            <w:r w:rsidRPr="003E670D">
              <w:rPr>
                <w:rFonts w:ascii="Arial" w:hAnsi="Arial" w:cs="Arial"/>
                <w:sz w:val="16"/>
                <w:szCs w:val="16"/>
              </w:rPr>
              <w:t>Income tax expenses</w:t>
            </w:r>
          </w:p>
        </w:tc>
        <w:tc>
          <w:tcPr>
            <w:tcW w:w="1273" w:type="dxa"/>
            <w:vAlign w:val="bottom"/>
          </w:tcPr>
          <w:p w:rsidR="007444CA" w:rsidRPr="003E670D" w:rsidRDefault="007444CA" w:rsidP="007444CA">
            <w:pPr>
              <w:tabs>
                <w:tab w:val="decimal" w:pos="954"/>
              </w:tabs>
              <w:spacing w:line="320" w:lineRule="exact"/>
              <w:ind w:right="-43"/>
              <w:rPr>
                <w:rFonts w:ascii="Arial" w:hAnsi="Arial" w:cs="Arial"/>
                <w:sz w:val="16"/>
                <w:szCs w:val="16"/>
              </w:rPr>
            </w:pPr>
          </w:p>
        </w:tc>
        <w:tc>
          <w:tcPr>
            <w:tcW w:w="1273" w:type="dxa"/>
            <w:vAlign w:val="bottom"/>
          </w:tcPr>
          <w:p w:rsidR="007444CA" w:rsidRPr="003E670D" w:rsidRDefault="007444CA" w:rsidP="007444CA">
            <w:pPr>
              <w:tabs>
                <w:tab w:val="decimal" w:pos="954"/>
              </w:tabs>
              <w:spacing w:line="320" w:lineRule="exact"/>
              <w:ind w:right="-43"/>
              <w:rPr>
                <w:rFonts w:ascii="Arial" w:hAnsi="Arial" w:cs="Arial"/>
                <w:sz w:val="16"/>
                <w:szCs w:val="16"/>
              </w:rPr>
            </w:pPr>
          </w:p>
        </w:tc>
        <w:tc>
          <w:tcPr>
            <w:tcW w:w="1273" w:type="dxa"/>
            <w:vAlign w:val="bottom"/>
          </w:tcPr>
          <w:p w:rsidR="007444CA" w:rsidRPr="003E670D" w:rsidRDefault="007444CA" w:rsidP="007444CA">
            <w:pPr>
              <w:tabs>
                <w:tab w:val="decimal" w:pos="954"/>
              </w:tabs>
              <w:spacing w:line="320" w:lineRule="exact"/>
              <w:ind w:right="-43"/>
              <w:rPr>
                <w:rFonts w:ascii="Arial" w:hAnsi="Arial" w:cs="Arial"/>
                <w:sz w:val="16"/>
                <w:szCs w:val="16"/>
              </w:rPr>
            </w:pPr>
          </w:p>
        </w:tc>
        <w:tc>
          <w:tcPr>
            <w:tcW w:w="1248" w:type="dxa"/>
            <w:vAlign w:val="bottom"/>
          </w:tcPr>
          <w:p w:rsidR="007444CA" w:rsidRPr="003E670D" w:rsidRDefault="007444CA" w:rsidP="007444CA">
            <w:pPr>
              <w:tabs>
                <w:tab w:val="decimal" w:pos="954"/>
              </w:tabs>
              <w:spacing w:line="320" w:lineRule="exact"/>
              <w:ind w:right="-43"/>
              <w:rPr>
                <w:rFonts w:ascii="Arial" w:hAnsi="Arial" w:cs="Arial"/>
                <w:sz w:val="16"/>
                <w:szCs w:val="16"/>
              </w:rPr>
            </w:pPr>
          </w:p>
        </w:tc>
        <w:tc>
          <w:tcPr>
            <w:tcW w:w="1298" w:type="dxa"/>
            <w:gridSpan w:val="2"/>
            <w:vAlign w:val="bottom"/>
          </w:tcPr>
          <w:p w:rsidR="007444CA" w:rsidRPr="003E670D" w:rsidRDefault="007444CA" w:rsidP="007444CA">
            <w:pPr>
              <w:pBdr>
                <w:bottom w:val="single" w:sz="4" w:space="1" w:color="auto"/>
              </w:pBdr>
              <w:tabs>
                <w:tab w:val="decimal" w:pos="1057"/>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(15,856,785)</w:t>
            </w:r>
          </w:p>
        </w:tc>
      </w:tr>
      <w:tr w:rsidR="007444CA" w:rsidRPr="003E670D" w:rsidTr="00AD0D12">
        <w:tc>
          <w:tcPr>
            <w:tcW w:w="3150" w:type="dxa"/>
            <w:vAlign w:val="bottom"/>
          </w:tcPr>
          <w:p w:rsidR="007444CA" w:rsidRPr="003E670D" w:rsidRDefault="007444CA" w:rsidP="007444CA">
            <w:pPr>
              <w:tabs>
                <w:tab w:val="left" w:pos="900"/>
                <w:tab w:val="left" w:pos="2880"/>
              </w:tabs>
              <w:spacing w:line="320" w:lineRule="exact"/>
              <w:rPr>
                <w:rFonts w:ascii="Arial" w:hAnsi="Arial" w:cs="Arial"/>
                <w:b/>
                <w:bCs/>
                <w:sz w:val="16"/>
                <w:szCs w:val="16"/>
              </w:rPr>
            </w:pPr>
            <w:r w:rsidRPr="003E670D">
              <w:rPr>
                <w:rFonts w:ascii="Arial" w:hAnsi="Arial" w:cs="Arial"/>
                <w:b/>
                <w:bCs/>
                <w:sz w:val="16"/>
                <w:szCs w:val="16"/>
              </w:rPr>
              <w:t>Profit for the period</w:t>
            </w:r>
          </w:p>
        </w:tc>
        <w:tc>
          <w:tcPr>
            <w:tcW w:w="1273" w:type="dxa"/>
            <w:vAlign w:val="bottom"/>
          </w:tcPr>
          <w:p w:rsidR="007444CA" w:rsidRPr="003E670D" w:rsidRDefault="007444CA" w:rsidP="007444CA">
            <w:pPr>
              <w:tabs>
                <w:tab w:val="decimal" w:pos="954"/>
              </w:tabs>
              <w:spacing w:line="320" w:lineRule="exact"/>
              <w:ind w:right="-43"/>
              <w:rPr>
                <w:rFonts w:ascii="Arial" w:hAnsi="Arial" w:cs="Arial"/>
                <w:sz w:val="16"/>
                <w:szCs w:val="16"/>
              </w:rPr>
            </w:pPr>
          </w:p>
        </w:tc>
        <w:tc>
          <w:tcPr>
            <w:tcW w:w="1273" w:type="dxa"/>
            <w:vAlign w:val="bottom"/>
          </w:tcPr>
          <w:p w:rsidR="007444CA" w:rsidRPr="003E670D" w:rsidRDefault="007444CA" w:rsidP="007444CA">
            <w:pPr>
              <w:tabs>
                <w:tab w:val="decimal" w:pos="954"/>
              </w:tabs>
              <w:spacing w:line="320" w:lineRule="exact"/>
              <w:ind w:right="-43"/>
              <w:rPr>
                <w:rFonts w:ascii="Arial" w:hAnsi="Arial" w:cs="Arial"/>
                <w:sz w:val="16"/>
                <w:szCs w:val="16"/>
              </w:rPr>
            </w:pPr>
          </w:p>
        </w:tc>
        <w:tc>
          <w:tcPr>
            <w:tcW w:w="1273" w:type="dxa"/>
            <w:vAlign w:val="bottom"/>
          </w:tcPr>
          <w:p w:rsidR="007444CA" w:rsidRPr="003E670D" w:rsidRDefault="007444CA" w:rsidP="007444CA">
            <w:pPr>
              <w:tabs>
                <w:tab w:val="decimal" w:pos="954"/>
              </w:tabs>
              <w:spacing w:line="320" w:lineRule="exact"/>
              <w:ind w:right="-43"/>
              <w:rPr>
                <w:rFonts w:ascii="Arial" w:hAnsi="Arial" w:cs="Arial"/>
                <w:sz w:val="16"/>
                <w:szCs w:val="16"/>
              </w:rPr>
            </w:pPr>
          </w:p>
        </w:tc>
        <w:tc>
          <w:tcPr>
            <w:tcW w:w="1248" w:type="dxa"/>
            <w:vAlign w:val="bottom"/>
          </w:tcPr>
          <w:p w:rsidR="007444CA" w:rsidRPr="003E670D" w:rsidRDefault="007444CA" w:rsidP="007444CA">
            <w:pPr>
              <w:tabs>
                <w:tab w:val="decimal" w:pos="954"/>
              </w:tabs>
              <w:spacing w:line="320" w:lineRule="exact"/>
              <w:ind w:right="-43"/>
              <w:rPr>
                <w:rFonts w:ascii="Arial" w:hAnsi="Arial" w:cs="Arial"/>
                <w:sz w:val="16"/>
                <w:szCs w:val="16"/>
              </w:rPr>
            </w:pPr>
          </w:p>
        </w:tc>
        <w:tc>
          <w:tcPr>
            <w:tcW w:w="1298" w:type="dxa"/>
            <w:gridSpan w:val="2"/>
            <w:vAlign w:val="bottom"/>
          </w:tcPr>
          <w:p w:rsidR="007444CA" w:rsidRPr="003E670D" w:rsidRDefault="007444CA" w:rsidP="007444CA">
            <w:pPr>
              <w:pBdr>
                <w:bottom w:val="double" w:sz="4" w:space="1" w:color="auto"/>
              </w:pBdr>
              <w:tabs>
                <w:tab w:val="decimal" w:pos="1057"/>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11</w:t>
            </w:r>
            <w:r>
              <w:rPr>
                <w:rFonts w:ascii="Arial" w:hAnsi="Arial" w:cs="Arial"/>
                <w:sz w:val="16"/>
                <w:szCs w:val="16"/>
              </w:rPr>
              <w:t>5</w:t>
            </w:r>
            <w:r w:rsidRPr="003E670D">
              <w:rPr>
                <w:rFonts w:ascii="Arial" w:hAnsi="Arial" w:cs="Arial"/>
                <w:sz w:val="16"/>
                <w:szCs w:val="16"/>
              </w:rPr>
              <w:t>,</w:t>
            </w:r>
            <w:r>
              <w:rPr>
                <w:rFonts w:ascii="Arial" w:hAnsi="Arial" w:cs="Arial"/>
                <w:sz w:val="16"/>
                <w:szCs w:val="16"/>
              </w:rPr>
              <w:t>1</w:t>
            </w:r>
            <w:r w:rsidRPr="003E670D">
              <w:rPr>
                <w:rFonts w:ascii="Arial" w:hAnsi="Arial" w:cs="Arial"/>
                <w:sz w:val="16"/>
                <w:szCs w:val="16"/>
              </w:rPr>
              <w:t>6</w:t>
            </w:r>
            <w:r>
              <w:rPr>
                <w:rFonts w:ascii="Arial" w:hAnsi="Arial" w:cs="Arial"/>
                <w:sz w:val="16"/>
                <w:szCs w:val="16"/>
              </w:rPr>
              <w:t>0</w:t>
            </w:r>
            <w:r w:rsidRPr="003E670D">
              <w:rPr>
                <w:rFonts w:ascii="Arial" w:hAnsi="Arial" w:cs="Arial"/>
                <w:sz w:val="16"/>
                <w:szCs w:val="16"/>
              </w:rPr>
              <w:t>,</w:t>
            </w:r>
            <w:r>
              <w:rPr>
                <w:rFonts w:ascii="Arial" w:hAnsi="Arial" w:cs="Arial"/>
                <w:sz w:val="16"/>
                <w:szCs w:val="16"/>
              </w:rPr>
              <w:t>072</w:t>
            </w:r>
          </w:p>
        </w:tc>
      </w:tr>
    </w:tbl>
    <w:p w:rsidR="001C15FE" w:rsidRDefault="001C15FE" w:rsidP="00C31D88">
      <w:pPr>
        <w:tabs>
          <w:tab w:val="left" w:pos="2160"/>
          <w:tab w:val="right" w:pos="7280"/>
          <w:tab w:val="right" w:pos="8540"/>
        </w:tabs>
        <w:spacing w:before="240" w:after="120" w:line="380" w:lineRule="exact"/>
        <w:ind w:left="547"/>
        <w:jc w:val="thaiDistribute"/>
        <w:rPr>
          <w:rFonts w:ascii="Arial" w:hAnsi="Arial" w:cs="Arial"/>
          <w:sz w:val="22"/>
          <w:szCs w:val="22"/>
        </w:rPr>
      </w:pPr>
    </w:p>
    <w:p w:rsidR="001E11D3" w:rsidRDefault="001E11D3">
      <w:pPr>
        <w:overflowPunct/>
        <w:autoSpaceDE/>
        <w:autoSpaceDN/>
        <w:adjustRightInd/>
        <w:textAlignment w:val="auto"/>
        <w:rPr>
          <w:rFonts w:ascii="Arial" w:hAnsi="Arial" w:cs="Arial"/>
          <w:sz w:val="22"/>
          <w:szCs w:val="22"/>
        </w:rPr>
      </w:pPr>
      <w:r>
        <w:rPr>
          <w:rFonts w:ascii="Arial" w:hAnsi="Arial" w:cs="Arial"/>
          <w:sz w:val="22"/>
          <w:szCs w:val="22"/>
        </w:rPr>
        <w:br w:type="page"/>
      </w:r>
    </w:p>
    <w:p w:rsidR="005A4C59" w:rsidRDefault="005A4C59" w:rsidP="00C31D88">
      <w:pPr>
        <w:tabs>
          <w:tab w:val="left" w:pos="2160"/>
          <w:tab w:val="right" w:pos="7280"/>
          <w:tab w:val="right" w:pos="8540"/>
        </w:tabs>
        <w:spacing w:before="240" w:after="120" w:line="380" w:lineRule="exact"/>
        <w:ind w:left="547"/>
        <w:jc w:val="thaiDistribute"/>
      </w:pPr>
      <w:r w:rsidRPr="00622265">
        <w:rPr>
          <w:rFonts w:ascii="Arial" w:hAnsi="Arial" w:cs="Arial"/>
          <w:sz w:val="22"/>
          <w:szCs w:val="22"/>
        </w:rPr>
        <w:lastRenderedPageBreak/>
        <w:t xml:space="preserve">Segment assets and liabilities of the Company’s operating segments as at </w:t>
      </w:r>
      <w:r w:rsidR="007807C2" w:rsidRPr="00622265">
        <w:rPr>
          <w:rFonts w:ascii="Arial" w:hAnsi="Arial" w:cs="Arial"/>
          <w:sz w:val="22"/>
          <w:szCs w:val="22"/>
        </w:rPr>
        <w:t>3</w:t>
      </w:r>
      <w:r w:rsidR="009C74C8" w:rsidRPr="00622265">
        <w:rPr>
          <w:rFonts w:ascii="Arial" w:hAnsi="Arial" w:cs="Arial"/>
          <w:sz w:val="22"/>
          <w:szCs w:val="22"/>
        </w:rPr>
        <w:t>0</w:t>
      </w:r>
      <w:r w:rsidR="007807C2" w:rsidRPr="00622265">
        <w:rPr>
          <w:rFonts w:ascii="Arial" w:hAnsi="Arial" w:cs="Arial"/>
          <w:sz w:val="22"/>
          <w:szCs w:val="22"/>
        </w:rPr>
        <w:t xml:space="preserve"> </w:t>
      </w:r>
      <w:r w:rsidR="00C31D88">
        <w:rPr>
          <w:rFonts w:ascii="Arial" w:hAnsi="Arial" w:cs="Arial"/>
          <w:sz w:val="22"/>
          <w:szCs w:val="22"/>
        </w:rPr>
        <w:t>September</w:t>
      </w:r>
      <w:r w:rsidR="00F277CE" w:rsidRPr="00622265">
        <w:rPr>
          <w:rFonts w:ascii="Arial" w:hAnsi="Arial" w:cs="Arial"/>
          <w:sz w:val="22"/>
          <w:szCs w:val="22"/>
        </w:rPr>
        <w:t xml:space="preserve"> 2018 and </w:t>
      </w:r>
      <w:r w:rsidR="00B234BB" w:rsidRPr="00622265">
        <w:rPr>
          <w:rFonts w:ascii="Arial" w:hAnsi="Arial" w:cs="Arial"/>
          <w:sz w:val="22"/>
          <w:szCs w:val="22"/>
        </w:rPr>
        <w:t xml:space="preserve">31 December </w:t>
      </w:r>
      <w:r w:rsidR="00F277CE" w:rsidRPr="00622265">
        <w:rPr>
          <w:rFonts w:ascii="Arial" w:hAnsi="Arial" w:cs="Arial"/>
          <w:sz w:val="22"/>
          <w:szCs w:val="22"/>
        </w:rPr>
        <w:t>2017</w:t>
      </w:r>
      <w:r w:rsidRPr="00622265">
        <w:rPr>
          <w:rFonts w:ascii="Arial" w:hAnsi="Arial" w:cs="Arial"/>
          <w:sz w:val="22"/>
          <w:szCs w:val="22"/>
        </w:rPr>
        <w:t xml:space="preserve"> are as follows:</w:t>
      </w:r>
    </w:p>
    <w:p w:rsidR="005A4C59" w:rsidRPr="00622265" w:rsidRDefault="00B234BB" w:rsidP="005C15B7">
      <w:pPr>
        <w:tabs>
          <w:tab w:val="left" w:pos="720"/>
          <w:tab w:val="left" w:pos="2160"/>
        </w:tabs>
        <w:spacing w:line="280" w:lineRule="exact"/>
        <w:ind w:left="547" w:right="-277" w:hanging="547"/>
        <w:jc w:val="right"/>
        <w:rPr>
          <w:rFonts w:ascii="Arial" w:hAnsi="Arial" w:cs="Arial"/>
          <w:sz w:val="14"/>
          <w:szCs w:val="14"/>
        </w:rPr>
      </w:pPr>
      <w:r w:rsidRPr="00622265">
        <w:rPr>
          <w:rFonts w:ascii="Arial" w:hAnsi="Arial" w:cs="Arial"/>
          <w:sz w:val="14"/>
          <w:szCs w:val="14"/>
        </w:rPr>
        <w:t xml:space="preserve"> </w:t>
      </w:r>
      <w:r w:rsidR="005A4C59" w:rsidRPr="00622265">
        <w:rPr>
          <w:rFonts w:ascii="Arial" w:hAnsi="Arial" w:cs="Arial"/>
          <w:sz w:val="14"/>
          <w:szCs w:val="14"/>
        </w:rPr>
        <w:t>(Unit: Baht)</w:t>
      </w:r>
    </w:p>
    <w:tbl>
      <w:tblPr>
        <w:tblW w:w="9393" w:type="dxa"/>
        <w:tblInd w:w="558" w:type="dxa"/>
        <w:tblLayout w:type="fixed"/>
        <w:tblLook w:val="0000" w:firstRow="0" w:lastRow="0" w:firstColumn="0" w:lastColumn="0" w:noHBand="0" w:noVBand="0"/>
      </w:tblPr>
      <w:tblGrid>
        <w:gridCol w:w="1818"/>
        <w:gridCol w:w="1082"/>
        <w:gridCol w:w="1082"/>
        <w:gridCol w:w="1082"/>
        <w:gridCol w:w="1082"/>
        <w:gridCol w:w="1082"/>
        <w:gridCol w:w="1082"/>
        <w:gridCol w:w="1083"/>
      </w:tblGrid>
      <w:tr w:rsidR="00F5055D" w:rsidRPr="00622265" w:rsidTr="005C15B7">
        <w:tc>
          <w:tcPr>
            <w:tcW w:w="1818" w:type="dxa"/>
            <w:vAlign w:val="bottom"/>
          </w:tcPr>
          <w:p w:rsidR="00F5055D" w:rsidRPr="00622265" w:rsidRDefault="00F5055D" w:rsidP="005F0F5B">
            <w:pPr>
              <w:tabs>
                <w:tab w:val="left" w:pos="900"/>
                <w:tab w:val="left" w:pos="2880"/>
              </w:tabs>
              <w:spacing w:line="280" w:lineRule="exact"/>
              <w:rPr>
                <w:rFonts w:ascii="Arial" w:hAnsi="Arial" w:cs="Arial"/>
                <w:sz w:val="14"/>
                <w:szCs w:val="14"/>
                <w:cs/>
              </w:rPr>
            </w:pPr>
          </w:p>
        </w:tc>
        <w:tc>
          <w:tcPr>
            <w:tcW w:w="7575" w:type="dxa"/>
            <w:gridSpan w:val="7"/>
            <w:vAlign w:val="bottom"/>
          </w:tcPr>
          <w:p w:rsidR="00F5055D" w:rsidRPr="00622265" w:rsidRDefault="00B234BB" w:rsidP="005F0F5B">
            <w:pPr>
              <w:pBdr>
                <w:bottom w:val="single" w:sz="4" w:space="1" w:color="auto"/>
              </w:pBdr>
              <w:spacing w:line="280" w:lineRule="exact"/>
              <w:ind w:right="-43"/>
              <w:jc w:val="center"/>
              <w:rPr>
                <w:rFonts w:ascii="Arial" w:hAnsi="Arial" w:cs="Arial"/>
                <w:sz w:val="14"/>
                <w:szCs w:val="14"/>
              </w:rPr>
            </w:pPr>
            <w:r w:rsidRPr="00622265">
              <w:rPr>
                <w:rFonts w:ascii="Arial" w:hAnsi="Arial" w:cs="Arial"/>
                <w:sz w:val="14"/>
                <w:szCs w:val="14"/>
              </w:rPr>
              <w:t>Financial statements in which the equity method is applied</w:t>
            </w:r>
          </w:p>
        </w:tc>
      </w:tr>
      <w:tr w:rsidR="005A4C59" w:rsidRPr="00622265" w:rsidTr="005C15B7">
        <w:tc>
          <w:tcPr>
            <w:tcW w:w="1818" w:type="dxa"/>
            <w:vAlign w:val="bottom"/>
          </w:tcPr>
          <w:p w:rsidR="005A4C59" w:rsidRPr="00622265" w:rsidRDefault="005A4C59" w:rsidP="005F0F5B">
            <w:pPr>
              <w:tabs>
                <w:tab w:val="left" w:pos="900"/>
                <w:tab w:val="left" w:pos="2880"/>
              </w:tabs>
              <w:spacing w:line="280" w:lineRule="exact"/>
              <w:rPr>
                <w:rFonts w:ascii="Arial" w:hAnsi="Arial" w:cs="Arial"/>
                <w:sz w:val="14"/>
                <w:szCs w:val="14"/>
                <w:cs/>
              </w:rPr>
            </w:pPr>
          </w:p>
        </w:tc>
        <w:tc>
          <w:tcPr>
            <w:tcW w:w="1082" w:type="dxa"/>
            <w:vAlign w:val="bottom"/>
          </w:tcPr>
          <w:p w:rsidR="005A4C59" w:rsidRPr="00622265" w:rsidRDefault="005A4C59" w:rsidP="005F0F5B">
            <w:pPr>
              <w:pBdr>
                <w:bottom w:val="single" w:sz="4" w:space="1" w:color="auto"/>
              </w:pBdr>
              <w:spacing w:line="280" w:lineRule="exact"/>
              <w:ind w:right="-43"/>
              <w:jc w:val="center"/>
              <w:rPr>
                <w:rFonts w:ascii="Arial" w:hAnsi="Arial" w:cs="Arial"/>
                <w:sz w:val="14"/>
                <w:szCs w:val="14"/>
              </w:rPr>
            </w:pPr>
            <w:r w:rsidRPr="00622265">
              <w:rPr>
                <w:rFonts w:ascii="Arial" w:hAnsi="Arial" w:cs="Arial"/>
                <w:sz w:val="14"/>
                <w:szCs w:val="14"/>
              </w:rPr>
              <w:t>Fire</w:t>
            </w:r>
          </w:p>
        </w:tc>
        <w:tc>
          <w:tcPr>
            <w:tcW w:w="1082" w:type="dxa"/>
            <w:vAlign w:val="bottom"/>
          </w:tcPr>
          <w:p w:rsidR="005A4C59" w:rsidRPr="00622265" w:rsidRDefault="005A4C59" w:rsidP="005F0F5B">
            <w:pPr>
              <w:pBdr>
                <w:bottom w:val="single" w:sz="4" w:space="1" w:color="auto"/>
              </w:pBdr>
              <w:spacing w:line="280" w:lineRule="exact"/>
              <w:ind w:right="-43"/>
              <w:jc w:val="center"/>
              <w:rPr>
                <w:rFonts w:ascii="Arial" w:hAnsi="Arial" w:cs="Arial"/>
                <w:sz w:val="14"/>
                <w:szCs w:val="14"/>
              </w:rPr>
            </w:pPr>
            <w:r w:rsidRPr="00622265">
              <w:rPr>
                <w:rFonts w:ascii="Arial" w:hAnsi="Arial" w:cs="Arial"/>
                <w:sz w:val="14"/>
                <w:szCs w:val="14"/>
              </w:rPr>
              <w:t>Marine and transportation</w:t>
            </w:r>
          </w:p>
        </w:tc>
        <w:tc>
          <w:tcPr>
            <w:tcW w:w="1082" w:type="dxa"/>
            <w:vAlign w:val="bottom"/>
          </w:tcPr>
          <w:p w:rsidR="005A4C59" w:rsidRPr="00622265" w:rsidRDefault="005A4C59" w:rsidP="005F0F5B">
            <w:pPr>
              <w:pBdr>
                <w:bottom w:val="single" w:sz="4" w:space="1" w:color="auto"/>
              </w:pBdr>
              <w:spacing w:line="280" w:lineRule="exact"/>
              <w:ind w:right="-43"/>
              <w:jc w:val="center"/>
              <w:rPr>
                <w:rFonts w:ascii="Arial" w:hAnsi="Arial" w:cs="Arial"/>
                <w:sz w:val="14"/>
                <w:szCs w:val="14"/>
              </w:rPr>
            </w:pPr>
            <w:r w:rsidRPr="00622265">
              <w:rPr>
                <w:rFonts w:ascii="Arial" w:hAnsi="Arial" w:cs="Arial"/>
                <w:sz w:val="14"/>
                <w:szCs w:val="14"/>
              </w:rPr>
              <w:t>Motor</w:t>
            </w:r>
          </w:p>
        </w:tc>
        <w:tc>
          <w:tcPr>
            <w:tcW w:w="1082" w:type="dxa"/>
            <w:vAlign w:val="bottom"/>
          </w:tcPr>
          <w:p w:rsidR="005A4C59" w:rsidRPr="00622265" w:rsidRDefault="005A4C59" w:rsidP="005F0F5B">
            <w:pPr>
              <w:pBdr>
                <w:bottom w:val="single" w:sz="4" w:space="1" w:color="auto"/>
              </w:pBdr>
              <w:spacing w:line="280" w:lineRule="exact"/>
              <w:ind w:right="-43"/>
              <w:jc w:val="center"/>
              <w:rPr>
                <w:rFonts w:ascii="Arial" w:hAnsi="Arial" w:cs="Arial"/>
                <w:sz w:val="14"/>
                <w:szCs w:val="14"/>
              </w:rPr>
            </w:pPr>
            <w:r w:rsidRPr="00622265">
              <w:rPr>
                <w:rFonts w:ascii="Arial" w:hAnsi="Arial" w:cs="Arial"/>
                <w:sz w:val="14"/>
                <w:szCs w:val="14"/>
              </w:rPr>
              <w:t>Miscellaneous</w:t>
            </w:r>
          </w:p>
        </w:tc>
        <w:tc>
          <w:tcPr>
            <w:tcW w:w="1082" w:type="dxa"/>
            <w:vAlign w:val="bottom"/>
          </w:tcPr>
          <w:p w:rsidR="005A4C59" w:rsidRPr="00622265" w:rsidRDefault="005A4C59" w:rsidP="005F0F5B">
            <w:pPr>
              <w:pBdr>
                <w:bottom w:val="single" w:sz="4" w:space="1" w:color="auto"/>
              </w:pBdr>
              <w:spacing w:line="280" w:lineRule="exact"/>
              <w:ind w:right="-43"/>
              <w:jc w:val="center"/>
              <w:rPr>
                <w:rFonts w:ascii="Arial" w:hAnsi="Arial" w:cs="Arial"/>
                <w:sz w:val="14"/>
                <w:szCs w:val="14"/>
              </w:rPr>
            </w:pPr>
            <w:r w:rsidRPr="00622265">
              <w:rPr>
                <w:rFonts w:ascii="Arial" w:hAnsi="Arial" w:cs="Arial"/>
                <w:sz w:val="14"/>
                <w:szCs w:val="14"/>
              </w:rPr>
              <w:t>Total segments</w:t>
            </w:r>
          </w:p>
        </w:tc>
        <w:tc>
          <w:tcPr>
            <w:tcW w:w="1082" w:type="dxa"/>
            <w:vAlign w:val="bottom"/>
          </w:tcPr>
          <w:p w:rsidR="005A4C59" w:rsidRPr="00622265" w:rsidRDefault="005A4C59" w:rsidP="005F0F5B">
            <w:pPr>
              <w:pBdr>
                <w:bottom w:val="single" w:sz="4" w:space="1" w:color="auto"/>
              </w:pBdr>
              <w:spacing w:line="280" w:lineRule="exact"/>
              <w:ind w:right="-43"/>
              <w:jc w:val="center"/>
              <w:rPr>
                <w:rFonts w:ascii="Arial" w:hAnsi="Arial" w:cs="Arial"/>
                <w:sz w:val="14"/>
                <w:szCs w:val="14"/>
              </w:rPr>
            </w:pPr>
            <w:r w:rsidRPr="00622265">
              <w:rPr>
                <w:rFonts w:ascii="Arial" w:hAnsi="Arial" w:cs="Arial"/>
                <w:sz w:val="14"/>
                <w:szCs w:val="14"/>
              </w:rPr>
              <w:t>Unallocated</w:t>
            </w:r>
          </w:p>
        </w:tc>
        <w:tc>
          <w:tcPr>
            <w:tcW w:w="1083" w:type="dxa"/>
            <w:vAlign w:val="bottom"/>
          </w:tcPr>
          <w:p w:rsidR="005A4C59" w:rsidRPr="00622265" w:rsidRDefault="00F5055D" w:rsidP="005F0F5B">
            <w:pPr>
              <w:pBdr>
                <w:bottom w:val="single" w:sz="4" w:space="1" w:color="auto"/>
              </w:pBdr>
              <w:spacing w:line="280" w:lineRule="exact"/>
              <w:ind w:right="-43"/>
              <w:jc w:val="center"/>
              <w:rPr>
                <w:rFonts w:ascii="Arial" w:hAnsi="Arial" w:cs="Arial"/>
                <w:sz w:val="14"/>
                <w:szCs w:val="14"/>
              </w:rPr>
            </w:pPr>
            <w:r w:rsidRPr="00622265">
              <w:rPr>
                <w:rFonts w:ascii="Arial" w:hAnsi="Arial" w:cs="Arial"/>
                <w:sz w:val="14"/>
                <w:szCs w:val="14"/>
              </w:rPr>
              <w:t>Total</w:t>
            </w:r>
          </w:p>
        </w:tc>
      </w:tr>
      <w:tr w:rsidR="005A4C59" w:rsidRPr="00622265" w:rsidTr="005C15B7">
        <w:trPr>
          <w:trHeight w:val="80"/>
        </w:trPr>
        <w:tc>
          <w:tcPr>
            <w:tcW w:w="1818" w:type="dxa"/>
            <w:vAlign w:val="bottom"/>
          </w:tcPr>
          <w:p w:rsidR="005A4C59" w:rsidRPr="00622265" w:rsidRDefault="005A4C59" w:rsidP="005F0F5B">
            <w:pPr>
              <w:tabs>
                <w:tab w:val="left" w:pos="900"/>
                <w:tab w:val="left" w:pos="2880"/>
              </w:tabs>
              <w:spacing w:line="280" w:lineRule="exact"/>
              <w:rPr>
                <w:rFonts w:ascii="Arial" w:hAnsi="Arial" w:cs="Arial"/>
                <w:b/>
                <w:bCs/>
                <w:sz w:val="14"/>
                <w:szCs w:val="14"/>
                <w:cs/>
              </w:rPr>
            </w:pPr>
            <w:r w:rsidRPr="00622265">
              <w:rPr>
                <w:rFonts w:ascii="Arial" w:hAnsi="Arial" w:cs="Arial"/>
                <w:b/>
                <w:bCs/>
                <w:sz w:val="14"/>
                <w:szCs w:val="14"/>
              </w:rPr>
              <w:t>Assets</w:t>
            </w:r>
          </w:p>
        </w:tc>
        <w:tc>
          <w:tcPr>
            <w:tcW w:w="1082" w:type="dxa"/>
            <w:vAlign w:val="bottom"/>
          </w:tcPr>
          <w:p w:rsidR="005A4C59" w:rsidRPr="00622265" w:rsidRDefault="005A4C59" w:rsidP="005F0F5B">
            <w:pPr>
              <w:tabs>
                <w:tab w:val="decimal" w:pos="882"/>
              </w:tabs>
              <w:spacing w:line="280" w:lineRule="exact"/>
              <w:ind w:right="-43"/>
              <w:rPr>
                <w:rFonts w:ascii="Arial" w:hAnsi="Arial" w:cs="Arial"/>
                <w:sz w:val="14"/>
                <w:szCs w:val="14"/>
              </w:rPr>
            </w:pPr>
          </w:p>
        </w:tc>
        <w:tc>
          <w:tcPr>
            <w:tcW w:w="1082" w:type="dxa"/>
            <w:vAlign w:val="bottom"/>
          </w:tcPr>
          <w:p w:rsidR="005A4C59" w:rsidRPr="00622265" w:rsidRDefault="005A4C59" w:rsidP="005F0F5B">
            <w:pPr>
              <w:tabs>
                <w:tab w:val="decimal" w:pos="882"/>
              </w:tabs>
              <w:spacing w:line="280" w:lineRule="exact"/>
              <w:ind w:right="-43"/>
              <w:rPr>
                <w:rFonts w:ascii="Arial" w:hAnsi="Arial" w:cs="Arial"/>
                <w:sz w:val="14"/>
                <w:szCs w:val="14"/>
              </w:rPr>
            </w:pPr>
          </w:p>
        </w:tc>
        <w:tc>
          <w:tcPr>
            <w:tcW w:w="1082" w:type="dxa"/>
            <w:vAlign w:val="bottom"/>
          </w:tcPr>
          <w:p w:rsidR="005A4C59" w:rsidRPr="00622265" w:rsidRDefault="005A4C59" w:rsidP="005F0F5B">
            <w:pPr>
              <w:tabs>
                <w:tab w:val="decimal" w:pos="882"/>
              </w:tabs>
              <w:spacing w:line="280" w:lineRule="exact"/>
              <w:ind w:right="-43"/>
              <w:rPr>
                <w:rFonts w:ascii="Arial" w:hAnsi="Arial" w:cs="Arial"/>
                <w:sz w:val="14"/>
                <w:szCs w:val="14"/>
              </w:rPr>
            </w:pPr>
          </w:p>
        </w:tc>
        <w:tc>
          <w:tcPr>
            <w:tcW w:w="1082" w:type="dxa"/>
            <w:vAlign w:val="bottom"/>
          </w:tcPr>
          <w:p w:rsidR="005A4C59" w:rsidRPr="00622265" w:rsidRDefault="005A4C59" w:rsidP="005F0F5B">
            <w:pPr>
              <w:tabs>
                <w:tab w:val="decimal" w:pos="882"/>
              </w:tabs>
              <w:spacing w:line="280" w:lineRule="exact"/>
              <w:ind w:right="-43"/>
              <w:rPr>
                <w:rFonts w:ascii="Arial" w:hAnsi="Arial" w:cs="Arial"/>
                <w:sz w:val="14"/>
                <w:szCs w:val="14"/>
              </w:rPr>
            </w:pPr>
          </w:p>
        </w:tc>
        <w:tc>
          <w:tcPr>
            <w:tcW w:w="1082" w:type="dxa"/>
            <w:vAlign w:val="bottom"/>
          </w:tcPr>
          <w:p w:rsidR="005A4C59" w:rsidRPr="00622265" w:rsidRDefault="005A4C59" w:rsidP="005F0F5B">
            <w:pPr>
              <w:tabs>
                <w:tab w:val="decimal" w:pos="882"/>
              </w:tabs>
              <w:spacing w:line="280" w:lineRule="exact"/>
              <w:ind w:right="-43"/>
              <w:rPr>
                <w:rFonts w:ascii="Arial" w:hAnsi="Arial" w:cs="Arial"/>
                <w:sz w:val="14"/>
                <w:szCs w:val="14"/>
              </w:rPr>
            </w:pPr>
          </w:p>
        </w:tc>
        <w:tc>
          <w:tcPr>
            <w:tcW w:w="1082" w:type="dxa"/>
            <w:vAlign w:val="bottom"/>
          </w:tcPr>
          <w:p w:rsidR="005A4C59" w:rsidRPr="00622265" w:rsidRDefault="005A4C59" w:rsidP="005F0F5B">
            <w:pPr>
              <w:tabs>
                <w:tab w:val="decimal" w:pos="882"/>
              </w:tabs>
              <w:spacing w:line="280" w:lineRule="exact"/>
              <w:ind w:right="-43"/>
              <w:rPr>
                <w:rFonts w:ascii="Arial" w:hAnsi="Arial" w:cs="Arial"/>
                <w:sz w:val="14"/>
                <w:szCs w:val="14"/>
              </w:rPr>
            </w:pPr>
          </w:p>
        </w:tc>
        <w:tc>
          <w:tcPr>
            <w:tcW w:w="1083" w:type="dxa"/>
            <w:vAlign w:val="bottom"/>
          </w:tcPr>
          <w:p w:rsidR="005A4C59" w:rsidRPr="00622265" w:rsidRDefault="005A4C59" w:rsidP="005F0F5B">
            <w:pPr>
              <w:tabs>
                <w:tab w:val="decimal" w:pos="882"/>
              </w:tabs>
              <w:spacing w:line="280" w:lineRule="exact"/>
              <w:ind w:right="-43"/>
              <w:rPr>
                <w:rFonts w:ascii="Arial" w:hAnsi="Arial" w:cs="Arial"/>
                <w:sz w:val="14"/>
                <w:szCs w:val="14"/>
              </w:rPr>
            </w:pPr>
          </w:p>
        </w:tc>
      </w:tr>
      <w:tr w:rsidR="001C15FE" w:rsidRPr="00622265" w:rsidTr="005C15B7">
        <w:tc>
          <w:tcPr>
            <w:tcW w:w="1818" w:type="dxa"/>
            <w:vAlign w:val="bottom"/>
          </w:tcPr>
          <w:p w:rsidR="001C15FE" w:rsidRPr="00622265" w:rsidRDefault="001C15FE" w:rsidP="00C31D88">
            <w:pPr>
              <w:tabs>
                <w:tab w:val="left" w:pos="900"/>
                <w:tab w:val="left" w:pos="2880"/>
              </w:tabs>
              <w:spacing w:line="280" w:lineRule="exact"/>
              <w:ind w:right="-108"/>
              <w:rPr>
                <w:rFonts w:ascii="Arial" w:hAnsi="Arial" w:cs="Arial"/>
                <w:sz w:val="14"/>
                <w:szCs w:val="14"/>
                <w:cs/>
              </w:rPr>
            </w:pPr>
            <w:r w:rsidRPr="00622265">
              <w:rPr>
                <w:rFonts w:ascii="Arial" w:hAnsi="Arial" w:cs="Arial"/>
                <w:sz w:val="14"/>
                <w:szCs w:val="14"/>
              </w:rPr>
              <w:t xml:space="preserve">As at 30 </w:t>
            </w:r>
            <w:r>
              <w:rPr>
                <w:rFonts w:ascii="Arial" w:hAnsi="Arial" w:cs="Arial"/>
                <w:sz w:val="14"/>
                <w:szCs w:val="14"/>
              </w:rPr>
              <w:t>September</w:t>
            </w:r>
            <w:r w:rsidRPr="00622265">
              <w:rPr>
                <w:rFonts w:ascii="Arial" w:hAnsi="Arial" w:cs="Arial"/>
                <w:sz w:val="14"/>
                <w:szCs w:val="14"/>
              </w:rPr>
              <w:t xml:space="preserve"> 2018</w:t>
            </w:r>
          </w:p>
        </w:tc>
        <w:tc>
          <w:tcPr>
            <w:tcW w:w="1082" w:type="dxa"/>
            <w:shd w:val="clear" w:color="auto" w:fill="auto"/>
            <w:vAlign w:val="bottom"/>
          </w:tcPr>
          <w:p w:rsidR="001C15FE" w:rsidRPr="007444CA" w:rsidRDefault="001C15FE" w:rsidP="007444CA">
            <w:pPr>
              <w:pBdr>
                <w:bottom w:val="double" w:sz="4" w:space="1" w:color="auto"/>
              </w:pBdr>
              <w:tabs>
                <w:tab w:val="decimal" w:pos="882"/>
              </w:tabs>
              <w:spacing w:line="280" w:lineRule="exact"/>
              <w:ind w:right="-43"/>
              <w:rPr>
                <w:rFonts w:ascii="Arial" w:hAnsi="Arial" w:cs="Arial"/>
                <w:sz w:val="14"/>
                <w:szCs w:val="14"/>
              </w:rPr>
            </w:pPr>
            <w:r w:rsidRPr="007444CA">
              <w:rPr>
                <w:rFonts w:ascii="Arial" w:hAnsi="Arial" w:cs="Arial"/>
                <w:sz w:val="14"/>
                <w:szCs w:val="14"/>
              </w:rPr>
              <w:t>395,068,449</w:t>
            </w:r>
          </w:p>
        </w:tc>
        <w:tc>
          <w:tcPr>
            <w:tcW w:w="1082" w:type="dxa"/>
            <w:shd w:val="clear" w:color="auto" w:fill="auto"/>
            <w:vAlign w:val="bottom"/>
          </w:tcPr>
          <w:p w:rsidR="001C15FE" w:rsidRPr="007444CA" w:rsidRDefault="001C15FE" w:rsidP="007444CA">
            <w:pPr>
              <w:pBdr>
                <w:bottom w:val="double" w:sz="4" w:space="1" w:color="auto"/>
              </w:pBdr>
              <w:tabs>
                <w:tab w:val="decimal" w:pos="882"/>
              </w:tabs>
              <w:spacing w:line="280" w:lineRule="exact"/>
              <w:ind w:right="-43"/>
              <w:rPr>
                <w:rFonts w:ascii="Arial" w:hAnsi="Arial" w:cs="Arial"/>
                <w:sz w:val="14"/>
                <w:szCs w:val="14"/>
              </w:rPr>
            </w:pPr>
            <w:r w:rsidRPr="007444CA">
              <w:rPr>
                <w:rFonts w:ascii="Arial" w:hAnsi="Arial" w:cs="Arial"/>
                <w:sz w:val="14"/>
                <w:szCs w:val="14"/>
              </w:rPr>
              <w:t>31,452,735</w:t>
            </w:r>
          </w:p>
        </w:tc>
        <w:tc>
          <w:tcPr>
            <w:tcW w:w="1082" w:type="dxa"/>
            <w:shd w:val="clear" w:color="auto" w:fill="auto"/>
            <w:vAlign w:val="bottom"/>
          </w:tcPr>
          <w:p w:rsidR="001C15FE" w:rsidRPr="007444CA" w:rsidRDefault="001C15FE" w:rsidP="007444CA">
            <w:pPr>
              <w:pBdr>
                <w:bottom w:val="double" w:sz="4" w:space="1" w:color="auto"/>
              </w:pBdr>
              <w:tabs>
                <w:tab w:val="decimal" w:pos="882"/>
              </w:tabs>
              <w:spacing w:line="280" w:lineRule="exact"/>
              <w:ind w:right="-43"/>
              <w:rPr>
                <w:rFonts w:ascii="Arial" w:hAnsi="Arial" w:cs="Arial"/>
                <w:sz w:val="14"/>
                <w:szCs w:val="14"/>
              </w:rPr>
            </w:pPr>
            <w:r w:rsidRPr="007444CA">
              <w:rPr>
                <w:rFonts w:ascii="Arial" w:hAnsi="Arial" w:cs="Arial"/>
                <w:sz w:val="14"/>
                <w:szCs w:val="14"/>
              </w:rPr>
              <w:t>173,338,121</w:t>
            </w:r>
          </w:p>
        </w:tc>
        <w:tc>
          <w:tcPr>
            <w:tcW w:w="1082" w:type="dxa"/>
            <w:shd w:val="clear" w:color="auto" w:fill="auto"/>
            <w:vAlign w:val="bottom"/>
          </w:tcPr>
          <w:p w:rsidR="001C15FE" w:rsidRPr="007444CA" w:rsidRDefault="001C15FE" w:rsidP="007444CA">
            <w:pPr>
              <w:pBdr>
                <w:bottom w:val="double" w:sz="4" w:space="1" w:color="auto"/>
              </w:pBdr>
              <w:tabs>
                <w:tab w:val="decimal" w:pos="882"/>
              </w:tabs>
              <w:spacing w:line="280" w:lineRule="exact"/>
              <w:ind w:right="-43"/>
              <w:rPr>
                <w:rFonts w:ascii="Arial" w:hAnsi="Arial" w:cs="Arial"/>
                <w:sz w:val="14"/>
                <w:szCs w:val="14"/>
              </w:rPr>
            </w:pPr>
            <w:r w:rsidRPr="007444CA">
              <w:rPr>
                <w:rFonts w:ascii="Arial" w:hAnsi="Arial" w:cs="Arial"/>
                <w:sz w:val="14"/>
                <w:szCs w:val="14"/>
              </w:rPr>
              <w:t>296,830,201</w:t>
            </w:r>
          </w:p>
        </w:tc>
        <w:tc>
          <w:tcPr>
            <w:tcW w:w="1082" w:type="dxa"/>
            <w:shd w:val="clear" w:color="auto" w:fill="auto"/>
            <w:vAlign w:val="bottom"/>
          </w:tcPr>
          <w:p w:rsidR="001C15FE" w:rsidRPr="007444CA" w:rsidRDefault="001C15FE" w:rsidP="007444CA">
            <w:pPr>
              <w:pBdr>
                <w:bottom w:val="double" w:sz="4" w:space="1" w:color="auto"/>
              </w:pBdr>
              <w:tabs>
                <w:tab w:val="decimal" w:pos="882"/>
              </w:tabs>
              <w:spacing w:line="280" w:lineRule="exact"/>
              <w:ind w:right="-43"/>
              <w:rPr>
                <w:rFonts w:ascii="Arial" w:hAnsi="Arial" w:cs="Arial"/>
                <w:sz w:val="14"/>
                <w:szCs w:val="14"/>
              </w:rPr>
            </w:pPr>
            <w:r w:rsidRPr="007444CA">
              <w:rPr>
                <w:rFonts w:ascii="Arial" w:hAnsi="Arial" w:cs="Arial"/>
                <w:sz w:val="14"/>
                <w:szCs w:val="14"/>
              </w:rPr>
              <w:t>896,689,506</w:t>
            </w:r>
          </w:p>
        </w:tc>
        <w:tc>
          <w:tcPr>
            <w:tcW w:w="1082" w:type="dxa"/>
            <w:shd w:val="clear" w:color="auto" w:fill="auto"/>
            <w:vAlign w:val="bottom"/>
          </w:tcPr>
          <w:p w:rsidR="001C15FE" w:rsidRPr="007444CA" w:rsidRDefault="001C15FE" w:rsidP="007444CA">
            <w:pPr>
              <w:pBdr>
                <w:bottom w:val="double" w:sz="4" w:space="1" w:color="auto"/>
              </w:pBdr>
              <w:tabs>
                <w:tab w:val="decimal" w:pos="882"/>
              </w:tabs>
              <w:spacing w:line="280" w:lineRule="exact"/>
              <w:ind w:right="-43"/>
              <w:rPr>
                <w:rFonts w:ascii="Arial" w:hAnsi="Arial" w:cs="Arial"/>
                <w:sz w:val="14"/>
                <w:szCs w:val="14"/>
              </w:rPr>
            </w:pPr>
            <w:r w:rsidRPr="007444CA">
              <w:rPr>
                <w:rFonts w:ascii="Arial" w:hAnsi="Arial" w:cs="Arial"/>
                <w:sz w:val="14"/>
                <w:szCs w:val="14"/>
              </w:rPr>
              <w:t>4,646,105,965</w:t>
            </w:r>
          </w:p>
        </w:tc>
        <w:tc>
          <w:tcPr>
            <w:tcW w:w="1083" w:type="dxa"/>
            <w:shd w:val="clear" w:color="auto" w:fill="auto"/>
            <w:vAlign w:val="bottom"/>
          </w:tcPr>
          <w:p w:rsidR="001C15FE" w:rsidRPr="007444CA" w:rsidRDefault="001C15FE" w:rsidP="007444CA">
            <w:pPr>
              <w:pBdr>
                <w:bottom w:val="double" w:sz="4" w:space="1" w:color="auto"/>
              </w:pBdr>
              <w:tabs>
                <w:tab w:val="decimal" w:pos="882"/>
              </w:tabs>
              <w:spacing w:line="280" w:lineRule="exact"/>
              <w:ind w:right="-43"/>
              <w:rPr>
                <w:rFonts w:ascii="Arial" w:hAnsi="Arial" w:cs="Arial"/>
                <w:sz w:val="14"/>
                <w:szCs w:val="14"/>
                <w:cs/>
              </w:rPr>
            </w:pPr>
            <w:r w:rsidRPr="007444CA">
              <w:rPr>
                <w:rFonts w:ascii="Arial" w:hAnsi="Arial" w:cs="Arial"/>
                <w:sz w:val="14"/>
                <w:szCs w:val="14"/>
              </w:rPr>
              <w:t>5,542,795,471</w:t>
            </w:r>
          </w:p>
        </w:tc>
      </w:tr>
      <w:tr w:rsidR="001C15FE" w:rsidRPr="00622265" w:rsidTr="005C15B7">
        <w:tc>
          <w:tcPr>
            <w:tcW w:w="1818" w:type="dxa"/>
            <w:vAlign w:val="bottom"/>
          </w:tcPr>
          <w:p w:rsidR="001C15FE" w:rsidRPr="00622265" w:rsidRDefault="001C15FE" w:rsidP="005F0F5B">
            <w:pPr>
              <w:tabs>
                <w:tab w:val="left" w:pos="900"/>
                <w:tab w:val="left" w:pos="2880"/>
              </w:tabs>
              <w:spacing w:line="280" w:lineRule="exact"/>
              <w:ind w:right="-108"/>
              <w:rPr>
                <w:rFonts w:ascii="Arial" w:hAnsi="Arial" w:cs="Arial"/>
                <w:sz w:val="14"/>
                <w:szCs w:val="14"/>
                <w:cs/>
              </w:rPr>
            </w:pPr>
            <w:r w:rsidRPr="00622265">
              <w:rPr>
                <w:rFonts w:ascii="Arial" w:hAnsi="Arial" w:cs="Arial"/>
                <w:sz w:val="14"/>
                <w:szCs w:val="14"/>
              </w:rPr>
              <w:t>As at 31 December 2017</w:t>
            </w:r>
          </w:p>
        </w:tc>
        <w:tc>
          <w:tcPr>
            <w:tcW w:w="1082" w:type="dxa"/>
            <w:vAlign w:val="bottom"/>
          </w:tcPr>
          <w:p w:rsidR="001C15FE" w:rsidRPr="00622265" w:rsidRDefault="001C15FE" w:rsidP="005F0F5B">
            <w:pPr>
              <w:pBdr>
                <w:bottom w:val="double" w:sz="4" w:space="1" w:color="auto"/>
              </w:pBdr>
              <w:tabs>
                <w:tab w:val="decimal" w:pos="882"/>
              </w:tabs>
              <w:spacing w:line="280" w:lineRule="exact"/>
              <w:ind w:right="-43"/>
              <w:rPr>
                <w:rFonts w:ascii="Arial" w:hAnsi="Arial" w:cs="Arial"/>
                <w:sz w:val="14"/>
                <w:szCs w:val="14"/>
              </w:rPr>
            </w:pPr>
            <w:r w:rsidRPr="00622265">
              <w:rPr>
                <w:rFonts w:ascii="Arial" w:hAnsi="Arial" w:cs="Arial"/>
                <w:sz w:val="14"/>
                <w:szCs w:val="14"/>
                <w:cs/>
              </w:rPr>
              <w:t>315</w:t>
            </w:r>
            <w:r w:rsidRPr="00622265">
              <w:rPr>
                <w:rFonts w:ascii="Arial" w:hAnsi="Arial" w:cs="Arial"/>
                <w:sz w:val="14"/>
                <w:szCs w:val="14"/>
              </w:rPr>
              <w:t>,722,177</w:t>
            </w:r>
          </w:p>
        </w:tc>
        <w:tc>
          <w:tcPr>
            <w:tcW w:w="1082" w:type="dxa"/>
            <w:vAlign w:val="bottom"/>
          </w:tcPr>
          <w:p w:rsidR="001C15FE" w:rsidRPr="00622265" w:rsidRDefault="001C15FE" w:rsidP="005F0F5B">
            <w:pPr>
              <w:pBdr>
                <w:bottom w:val="double" w:sz="4" w:space="1" w:color="auto"/>
              </w:pBdr>
              <w:tabs>
                <w:tab w:val="decimal" w:pos="882"/>
              </w:tabs>
              <w:spacing w:line="280" w:lineRule="exact"/>
              <w:ind w:right="-43"/>
              <w:rPr>
                <w:rFonts w:ascii="Arial" w:hAnsi="Arial" w:cs="Arial"/>
                <w:sz w:val="14"/>
                <w:szCs w:val="14"/>
              </w:rPr>
            </w:pPr>
            <w:r w:rsidRPr="00622265">
              <w:rPr>
                <w:rFonts w:ascii="Arial" w:hAnsi="Arial" w:cs="Arial"/>
                <w:sz w:val="14"/>
                <w:szCs w:val="14"/>
              </w:rPr>
              <w:t>37,569,063</w:t>
            </w:r>
          </w:p>
        </w:tc>
        <w:tc>
          <w:tcPr>
            <w:tcW w:w="1082" w:type="dxa"/>
            <w:vAlign w:val="bottom"/>
          </w:tcPr>
          <w:p w:rsidR="001C15FE" w:rsidRPr="00622265" w:rsidRDefault="001C15FE" w:rsidP="005F0F5B">
            <w:pPr>
              <w:pBdr>
                <w:bottom w:val="double" w:sz="4" w:space="1" w:color="auto"/>
              </w:pBdr>
              <w:tabs>
                <w:tab w:val="decimal" w:pos="882"/>
              </w:tabs>
              <w:spacing w:line="280" w:lineRule="exact"/>
              <w:ind w:right="-43"/>
              <w:rPr>
                <w:rFonts w:ascii="Arial" w:hAnsi="Arial" w:cs="Arial"/>
                <w:sz w:val="14"/>
                <w:szCs w:val="14"/>
              </w:rPr>
            </w:pPr>
            <w:r w:rsidRPr="00622265">
              <w:rPr>
                <w:rFonts w:ascii="Arial" w:hAnsi="Arial" w:cs="Arial"/>
                <w:sz w:val="14"/>
                <w:szCs w:val="14"/>
              </w:rPr>
              <w:t>182,637,585</w:t>
            </w:r>
          </w:p>
        </w:tc>
        <w:tc>
          <w:tcPr>
            <w:tcW w:w="1082" w:type="dxa"/>
            <w:vAlign w:val="bottom"/>
          </w:tcPr>
          <w:p w:rsidR="001C15FE" w:rsidRPr="00622265" w:rsidRDefault="001C15FE" w:rsidP="005F0F5B">
            <w:pPr>
              <w:pBdr>
                <w:bottom w:val="double" w:sz="4" w:space="1" w:color="auto"/>
              </w:pBdr>
              <w:tabs>
                <w:tab w:val="decimal" w:pos="882"/>
              </w:tabs>
              <w:spacing w:line="280" w:lineRule="exact"/>
              <w:ind w:right="-43"/>
              <w:rPr>
                <w:rFonts w:ascii="Arial" w:hAnsi="Arial" w:cs="Arial"/>
                <w:sz w:val="14"/>
                <w:szCs w:val="14"/>
              </w:rPr>
            </w:pPr>
            <w:r w:rsidRPr="00622265">
              <w:rPr>
                <w:rFonts w:ascii="Arial" w:hAnsi="Arial" w:cs="Arial"/>
                <w:sz w:val="14"/>
                <w:szCs w:val="14"/>
              </w:rPr>
              <w:t>326,010,207</w:t>
            </w:r>
          </w:p>
        </w:tc>
        <w:tc>
          <w:tcPr>
            <w:tcW w:w="1082" w:type="dxa"/>
            <w:vAlign w:val="bottom"/>
          </w:tcPr>
          <w:p w:rsidR="001C15FE" w:rsidRPr="00622265" w:rsidRDefault="001C15FE" w:rsidP="005F0F5B">
            <w:pPr>
              <w:pBdr>
                <w:bottom w:val="double" w:sz="4" w:space="1" w:color="auto"/>
              </w:pBdr>
              <w:tabs>
                <w:tab w:val="decimal" w:pos="882"/>
              </w:tabs>
              <w:spacing w:line="280" w:lineRule="exact"/>
              <w:ind w:right="-43"/>
              <w:rPr>
                <w:rFonts w:ascii="Arial" w:hAnsi="Arial" w:cs="Arial"/>
                <w:sz w:val="14"/>
                <w:szCs w:val="14"/>
              </w:rPr>
            </w:pPr>
            <w:r w:rsidRPr="00622265">
              <w:rPr>
                <w:rFonts w:ascii="Arial" w:hAnsi="Arial" w:cs="Arial"/>
                <w:sz w:val="14"/>
                <w:szCs w:val="14"/>
              </w:rPr>
              <w:t>861,939,032</w:t>
            </w:r>
          </w:p>
        </w:tc>
        <w:tc>
          <w:tcPr>
            <w:tcW w:w="1082" w:type="dxa"/>
            <w:vAlign w:val="bottom"/>
          </w:tcPr>
          <w:p w:rsidR="001C15FE" w:rsidRPr="00622265" w:rsidRDefault="001C15FE" w:rsidP="005F0F5B">
            <w:pPr>
              <w:pBdr>
                <w:bottom w:val="double" w:sz="4" w:space="1" w:color="auto"/>
              </w:pBdr>
              <w:tabs>
                <w:tab w:val="decimal" w:pos="882"/>
              </w:tabs>
              <w:spacing w:line="280" w:lineRule="exact"/>
              <w:ind w:right="-43"/>
              <w:rPr>
                <w:rFonts w:ascii="Arial" w:hAnsi="Arial" w:cs="Arial"/>
                <w:sz w:val="14"/>
                <w:szCs w:val="14"/>
              </w:rPr>
            </w:pPr>
            <w:r w:rsidRPr="00622265">
              <w:rPr>
                <w:rFonts w:ascii="Arial" w:hAnsi="Arial" w:cs="Arial"/>
                <w:sz w:val="14"/>
                <w:szCs w:val="14"/>
              </w:rPr>
              <w:t>4,303,008,772</w:t>
            </w:r>
          </w:p>
        </w:tc>
        <w:tc>
          <w:tcPr>
            <w:tcW w:w="1083" w:type="dxa"/>
            <w:vAlign w:val="bottom"/>
          </w:tcPr>
          <w:p w:rsidR="001C15FE" w:rsidRPr="00622265" w:rsidRDefault="001C15FE" w:rsidP="005F0F5B">
            <w:pPr>
              <w:pBdr>
                <w:bottom w:val="double" w:sz="4" w:space="1" w:color="auto"/>
              </w:pBdr>
              <w:tabs>
                <w:tab w:val="decimal" w:pos="882"/>
              </w:tabs>
              <w:spacing w:line="280" w:lineRule="exact"/>
              <w:ind w:right="-43"/>
              <w:rPr>
                <w:rFonts w:ascii="Arial" w:hAnsi="Arial" w:cs="Arial"/>
                <w:sz w:val="14"/>
                <w:szCs w:val="14"/>
              </w:rPr>
            </w:pPr>
            <w:r w:rsidRPr="00622265">
              <w:rPr>
                <w:rFonts w:ascii="Arial" w:hAnsi="Arial" w:cs="Arial"/>
                <w:sz w:val="14"/>
                <w:szCs w:val="14"/>
              </w:rPr>
              <w:t>5,164,947,804</w:t>
            </w:r>
          </w:p>
        </w:tc>
      </w:tr>
      <w:tr w:rsidR="001C15FE" w:rsidRPr="00622265" w:rsidTr="005C15B7">
        <w:tc>
          <w:tcPr>
            <w:tcW w:w="1818" w:type="dxa"/>
            <w:vAlign w:val="bottom"/>
          </w:tcPr>
          <w:p w:rsidR="001C15FE" w:rsidRPr="00622265" w:rsidRDefault="001C15FE" w:rsidP="005F0F5B">
            <w:pPr>
              <w:tabs>
                <w:tab w:val="left" w:pos="900"/>
                <w:tab w:val="left" w:pos="2880"/>
              </w:tabs>
              <w:spacing w:line="280" w:lineRule="exact"/>
              <w:ind w:right="-108"/>
              <w:rPr>
                <w:rFonts w:ascii="Arial" w:hAnsi="Arial" w:cs="Arial"/>
                <w:b/>
                <w:bCs/>
                <w:sz w:val="14"/>
                <w:szCs w:val="14"/>
                <w:cs/>
              </w:rPr>
            </w:pPr>
            <w:r w:rsidRPr="00622265">
              <w:rPr>
                <w:rFonts w:ascii="Arial" w:hAnsi="Arial" w:cs="Arial"/>
                <w:b/>
                <w:bCs/>
                <w:sz w:val="14"/>
                <w:szCs w:val="14"/>
              </w:rPr>
              <w:t>Liabilities</w:t>
            </w:r>
          </w:p>
        </w:tc>
        <w:tc>
          <w:tcPr>
            <w:tcW w:w="1082" w:type="dxa"/>
            <w:vAlign w:val="bottom"/>
          </w:tcPr>
          <w:p w:rsidR="001C15FE" w:rsidRPr="00622265" w:rsidRDefault="001C15FE" w:rsidP="005F0F5B">
            <w:pPr>
              <w:tabs>
                <w:tab w:val="decimal" w:pos="882"/>
              </w:tabs>
              <w:spacing w:line="280" w:lineRule="exact"/>
              <w:ind w:right="-43"/>
              <w:rPr>
                <w:rFonts w:ascii="Arial" w:hAnsi="Arial" w:cs="Arial"/>
                <w:sz w:val="14"/>
                <w:szCs w:val="14"/>
              </w:rPr>
            </w:pPr>
          </w:p>
        </w:tc>
        <w:tc>
          <w:tcPr>
            <w:tcW w:w="1082" w:type="dxa"/>
            <w:vAlign w:val="bottom"/>
          </w:tcPr>
          <w:p w:rsidR="001C15FE" w:rsidRPr="00622265" w:rsidRDefault="001C15FE" w:rsidP="005F0F5B">
            <w:pPr>
              <w:tabs>
                <w:tab w:val="decimal" w:pos="882"/>
              </w:tabs>
              <w:spacing w:line="280" w:lineRule="exact"/>
              <w:ind w:right="-43"/>
              <w:rPr>
                <w:rFonts w:ascii="Arial" w:hAnsi="Arial" w:cs="Arial"/>
                <w:sz w:val="14"/>
                <w:szCs w:val="14"/>
              </w:rPr>
            </w:pPr>
          </w:p>
        </w:tc>
        <w:tc>
          <w:tcPr>
            <w:tcW w:w="1082" w:type="dxa"/>
            <w:vAlign w:val="bottom"/>
          </w:tcPr>
          <w:p w:rsidR="001C15FE" w:rsidRPr="00622265" w:rsidRDefault="001C15FE" w:rsidP="005F0F5B">
            <w:pPr>
              <w:tabs>
                <w:tab w:val="decimal" w:pos="882"/>
              </w:tabs>
              <w:spacing w:line="280" w:lineRule="exact"/>
              <w:ind w:right="-43"/>
              <w:rPr>
                <w:rFonts w:ascii="Arial" w:hAnsi="Arial" w:cs="Arial"/>
                <w:sz w:val="14"/>
                <w:szCs w:val="14"/>
              </w:rPr>
            </w:pPr>
          </w:p>
        </w:tc>
        <w:tc>
          <w:tcPr>
            <w:tcW w:w="1082" w:type="dxa"/>
            <w:vAlign w:val="bottom"/>
          </w:tcPr>
          <w:p w:rsidR="001C15FE" w:rsidRPr="00622265" w:rsidRDefault="001C15FE" w:rsidP="005F0F5B">
            <w:pPr>
              <w:tabs>
                <w:tab w:val="decimal" w:pos="882"/>
              </w:tabs>
              <w:spacing w:line="280" w:lineRule="exact"/>
              <w:ind w:right="-43"/>
              <w:rPr>
                <w:rFonts w:ascii="Arial" w:hAnsi="Arial" w:cs="Arial"/>
                <w:sz w:val="14"/>
                <w:szCs w:val="14"/>
                <w:cs/>
              </w:rPr>
            </w:pPr>
          </w:p>
        </w:tc>
        <w:tc>
          <w:tcPr>
            <w:tcW w:w="1082" w:type="dxa"/>
            <w:vAlign w:val="bottom"/>
          </w:tcPr>
          <w:p w:rsidR="001C15FE" w:rsidRPr="00622265" w:rsidRDefault="001C15FE" w:rsidP="005F0F5B">
            <w:pPr>
              <w:tabs>
                <w:tab w:val="decimal" w:pos="882"/>
              </w:tabs>
              <w:spacing w:line="280" w:lineRule="exact"/>
              <w:ind w:right="-43"/>
              <w:rPr>
                <w:rFonts w:ascii="Arial" w:hAnsi="Arial" w:cs="Arial"/>
                <w:sz w:val="14"/>
                <w:szCs w:val="14"/>
              </w:rPr>
            </w:pPr>
          </w:p>
        </w:tc>
        <w:tc>
          <w:tcPr>
            <w:tcW w:w="1082" w:type="dxa"/>
            <w:vAlign w:val="bottom"/>
          </w:tcPr>
          <w:p w:rsidR="001C15FE" w:rsidRPr="00622265" w:rsidRDefault="001C15FE" w:rsidP="005F0F5B">
            <w:pPr>
              <w:tabs>
                <w:tab w:val="decimal" w:pos="882"/>
              </w:tabs>
              <w:spacing w:line="280" w:lineRule="exact"/>
              <w:ind w:right="-43"/>
              <w:rPr>
                <w:rFonts w:ascii="Arial" w:hAnsi="Arial" w:cs="Arial"/>
                <w:sz w:val="14"/>
                <w:szCs w:val="14"/>
              </w:rPr>
            </w:pPr>
          </w:p>
        </w:tc>
        <w:tc>
          <w:tcPr>
            <w:tcW w:w="1083" w:type="dxa"/>
            <w:vAlign w:val="bottom"/>
          </w:tcPr>
          <w:p w:rsidR="001C15FE" w:rsidRPr="00622265" w:rsidRDefault="001C15FE" w:rsidP="005F0F5B">
            <w:pPr>
              <w:tabs>
                <w:tab w:val="decimal" w:pos="882"/>
              </w:tabs>
              <w:spacing w:line="280" w:lineRule="exact"/>
              <w:ind w:right="-43"/>
              <w:rPr>
                <w:rFonts w:ascii="Arial" w:hAnsi="Arial" w:cs="Arial"/>
                <w:sz w:val="14"/>
                <w:szCs w:val="14"/>
              </w:rPr>
            </w:pPr>
          </w:p>
        </w:tc>
      </w:tr>
      <w:tr w:rsidR="001C15FE" w:rsidRPr="00622265" w:rsidTr="005C15B7">
        <w:tc>
          <w:tcPr>
            <w:tcW w:w="1818" w:type="dxa"/>
            <w:vAlign w:val="bottom"/>
          </w:tcPr>
          <w:p w:rsidR="001C15FE" w:rsidRPr="00622265" w:rsidRDefault="001C15FE" w:rsidP="004D17B3">
            <w:pPr>
              <w:tabs>
                <w:tab w:val="left" w:pos="900"/>
                <w:tab w:val="left" w:pos="2880"/>
              </w:tabs>
              <w:spacing w:line="280" w:lineRule="exact"/>
              <w:ind w:right="-108"/>
              <w:rPr>
                <w:rFonts w:ascii="Arial" w:hAnsi="Arial" w:cs="Arial"/>
                <w:sz w:val="14"/>
                <w:szCs w:val="14"/>
                <w:cs/>
              </w:rPr>
            </w:pPr>
            <w:r w:rsidRPr="00622265">
              <w:rPr>
                <w:rFonts w:ascii="Arial" w:hAnsi="Arial" w:cs="Arial"/>
                <w:sz w:val="14"/>
                <w:szCs w:val="14"/>
              </w:rPr>
              <w:t xml:space="preserve">As at 30 </w:t>
            </w:r>
            <w:r>
              <w:rPr>
                <w:rFonts w:ascii="Arial" w:hAnsi="Arial" w:cs="Arial"/>
                <w:sz w:val="14"/>
                <w:szCs w:val="14"/>
              </w:rPr>
              <w:t>September</w:t>
            </w:r>
            <w:r w:rsidRPr="00622265">
              <w:rPr>
                <w:rFonts w:ascii="Arial" w:hAnsi="Arial" w:cs="Arial"/>
                <w:sz w:val="14"/>
                <w:szCs w:val="14"/>
              </w:rPr>
              <w:t xml:space="preserve"> 2018</w:t>
            </w:r>
          </w:p>
        </w:tc>
        <w:tc>
          <w:tcPr>
            <w:tcW w:w="1082" w:type="dxa"/>
            <w:shd w:val="clear" w:color="auto" w:fill="auto"/>
            <w:vAlign w:val="bottom"/>
          </w:tcPr>
          <w:p w:rsidR="001C15FE" w:rsidRPr="007444CA" w:rsidRDefault="001C15FE" w:rsidP="007444CA">
            <w:pPr>
              <w:pBdr>
                <w:bottom w:val="double" w:sz="4" w:space="1" w:color="auto"/>
              </w:pBdr>
              <w:tabs>
                <w:tab w:val="decimal" w:pos="882"/>
              </w:tabs>
              <w:spacing w:line="280" w:lineRule="exact"/>
              <w:ind w:right="-43"/>
              <w:rPr>
                <w:rFonts w:ascii="Arial" w:hAnsi="Arial" w:cs="Arial"/>
                <w:sz w:val="14"/>
                <w:szCs w:val="14"/>
              </w:rPr>
            </w:pPr>
            <w:r w:rsidRPr="007444CA">
              <w:rPr>
                <w:rFonts w:ascii="Arial" w:hAnsi="Arial" w:cs="Arial"/>
                <w:sz w:val="14"/>
                <w:szCs w:val="14"/>
              </w:rPr>
              <w:t>603,173,241</w:t>
            </w:r>
          </w:p>
        </w:tc>
        <w:tc>
          <w:tcPr>
            <w:tcW w:w="1082" w:type="dxa"/>
            <w:shd w:val="clear" w:color="auto" w:fill="auto"/>
            <w:vAlign w:val="bottom"/>
          </w:tcPr>
          <w:p w:rsidR="001C15FE" w:rsidRPr="007444CA" w:rsidRDefault="001C15FE" w:rsidP="007444CA">
            <w:pPr>
              <w:pBdr>
                <w:bottom w:val="double" w:sz="4" w:space="1" w:color="auto"/>
              </w:pBdr>
              <w:tabs>
                <w:tab w:val="decimal" w:pos="882"/>
              </w:tabs>
              <w:spacing w:line="280" w:lineRule="exact"/>
              <w:ind w:right="-43"/>
              <w:rPr>
                <w:rFonts w:ascii="Arial" w:hAnsi="Arial" w:cs="Arial"/>
                <w:sz w:val="14"/>
                <w:szCs w:val="14"/>
              </w:rPr>
            </w:pPr>
            <w:r w:rsidRPr="007444CA">
              <w:rPr>
                <w:rFonts w:ascii="Arial" w:hAnsi="Arial" w:cs="Arial"/>
                <w:sz w:val="14"/>
                <w:szCs w:val="14"/>
              </w:rPr>
              <w:t>40,669,980</w:t>
            </w:r>
          </w:p>
        </w:tc>
        <w:tc>
          <w:tcPr>
            <w:tcW w:w="1082" w:type="dxa"/>
            <w:shd w:val="clear" w:color="auto" w:fill="auto"/>
            <w:vAlign w:val="bottom"/>
          </w:tcPr>
          <w:p w:rsidR="001C15FE" w:rsidRPr="007444CA" w:rsidRDefault="001C15FE" w:rsidP="007444CA">
            <w:pPr>
              <w:pBdr>
                <w:bottom w:val="double" w:sz="4" w:space="1" w:color="auto"/>
              </w:pBdr>
              <w:tabs>
                <w:tab w:val="decimal" w:pos="882"/>
              </w:tabs>
              <w:spacing w:line="280" w:lineRule="exact"/>
              <w:ind w:right="-43"/>
              <w:rPr>
                <w:rFonts w:ascii="Arial" w:hAnsi="Arial" w:cs="Arial"/>
                <w:sz w:val="14"/>
                <w:szCs w:val="14"/>
              </w:rPr>
            </w:pPr>
            <w:r w:rsidRPr="007444CA">
              <w:rPr>
                <w:rFonts w:ascii="Arial" w:hAnsi="Arial" w:cs="Arial"/>
                <w:sz w:val="14"/>
                <w:szCs w:val="14"/>
              </w:rPr>
              <w:t>1,336,207,373</w:t>
            </w:r>
          </w:p>
        </w:tc>
        <w:tc>
          <w:tcPr>
            <w:tcW w:w="1082" w:type="dxa"/>
            <w:shd w:val="clear" w:color="auto" w:fill="auto"/>
            <w:vAlign w:val="bottom"/>
          </w:tcPr>
          <w:p w:rsidR="001C15FE" w:rsidRPr="007444CA" w:rsidRDefault="001C15FE" w:rsidP="007444CA">
            <w:pPr>
              <w:pBdr>
                <w:bottom w:val="double" w:sz="4" w:space="1" w:color="auto"/>
              </w:pBdr>
              <w:tabs>
                <w:tab w:val="decimal" w:pos="882"/>
              </w:tabs>
              <w:spacing w:line="280" w:lineRule="exact"/>
              <w:ind w:right="-43"/>
              <w:rPr>
                <w:rFonts w:ascii="Arial" w:hAnsi="Arial" w:cs="Arial"/>
                <w:sz w:val="14"/>
                <w:szCs w:val="14"/>
              </w:rPr>
            </w:pPr>
            <w:r w:rsidRPr="007444CA">
              <w:rPr>
                <w:rFonts w:ascii="Arial" w:hAnsi="Arial" w:cs="Arial"/>
                <w:sz w:val="14"/>
                <w:szCs w:val="14"/>
              </w:rPr>
              <w:t>335,451,898</w:t>
            </w:r>
          </w:p>
        </w:tc>
        <w:tc>
          <w:tcPr>
            <w:tcW w:w="1082" w:type="dxa"/>
            <w:shd w:val="clear" w:color="auto" w:fill="auto"/>
            <w:vAlign w:val="bottom"/>
          </w:tcPr>
          <w:p w:rsidR="001C15FE" w:rsidRPr="007444CA" w:rsidRDefault="001C15FE" w:rsidP="007444CA">
            <w:pPr>
              <w:pBdr>
                <w:bottom w:val="double" w:sz="4" w:space="1" w:color="auto"/>
              </w:pBdr>
              <w:tabs>
                <w:tab w:val="decimal" w:pos="882"/>
              </w:tabs>
              <w:spacing w:line="280" w:lineRule="exact"/>
              <w:ind w:right="-43"/>
              <w:rPr>
                <w:rFonts w:ascii="Arial" w:hAnsi="Arial" w:cs="Arial"/>
                <w:sz w:val="14"/>
                <w:szCs w:val="14"/>
              </w:rPr>
            </w:pPr>
            <w:r w:rsidRPr="007444CA">
              <w:rPr>
                <w:rFonts w:ascii="Arial" w:hAnsi="Arial" w:cs="Arial"/>
                <w:sz w:val="14"/>
                <w:szCs w:val="14"/>
              </w:rPr>
              <w:t>2,315,502,492</w:t>
            </w:r>
          </w:p>
        </w:tc>
        <w:tc>
          <w:tcPr>
            <w:tcW w:w="1082" w:type="dxa"/>
            <w:shd w:val="clear" w:color="auto" w:fill="auto"/>
            <w:vAlign w:val="bottom"/>
          </w:tcPr>
          <w:p w:rsidR="001C15FE" w:rsidRPr="007444CA" w:rsidRDefault="001C15FE" w:rsidP="007444CA">
            <w:pPr>
              <w:pBdr>
                <w:bottom w:val="double" w:sz="4" w:space="1" w:color="auto"/>
              </w:pBdr>
              <w:tabs>
                <w:tab w:val="decimal" w:pos="882"/>
              </w:tabs>
              <w:spacing w:line="280" w:lineRule="exact"/>
              <w:ind w:right="-43"/>
              <w:rPr>
                <w:rFonts w:ascii="Arial" w:hAnsi="Arial" w:cs="Arial"/>
                <w:sz w:val="14"/>
                <w:szCs w:val="14"/>
              </w:rPr>
            </w:pPr>
            <w:r w:rsidRPr="007444CA">
              <w:rPr>
                <w:rFonts w:ascii="Arial" w:hAnsi="Arial" w:cs="Arial"/>
                <w:sz w:val="14"/>
                <w:szCs w:val="14"/>
              </w:rPr>
              <w:t>1,049,331,578</w:t>
            </w:r>
          </w:p>
        </w:tc>
        <w:tc>
          <w:tcPr>
            <w:tcW w:w="1083" w:type="dxa"/>
            <w:shd w:val="clear" w:color="auto" w:fill="auto"/>
            <w:vAlign w:val="bottom"/>
          </w:tcPr>
          <w:p w:rsidR="001C15FE" w:rsidRPr="007444CA" w:rsidRDefault="001C15FE" w:rsidP="007444CA">
            <w:pPr>
              <w:pBdr>
                <w:bottom w:val="double" w:sz="4" w:space="1" w:color="auto"/>
              </w:pBdr>
              <w:tabs>
                <w:tab w:val="decimal" w:pos="882"/>
              </w:tabs>
              <w:spacing w:line="280" w:lineRule="exact"/>
              <w:ind w:right="-43"/>
              <w:rPr>
                <w:rFonts w:ascii="Arial" w:hAnsi="Arial" w:cs="Arial"/>
                <w:sz w:val="14"/>
                <w:szCs w:val="14"/>
                <w:cs/>
              </w:rPr>
            </w:pPr>
            <w:r w:rsidRPr="007444CA">
              <w:rPr>
                <w:rFonts w:ascii="Arial" w:hAnsi="Arial" w:cs="Arial"/>
                <w:sz w:val="14"/>
                <w:szCs w:val="14"/>
              </w:rPr>
              <w:t>3,364,834,070</w:t>
            </w:r>
          </w:p>
        </w:tc>
      </w:tr>
      <w:tr w:rsidR="001C15FE" w:rsidRPr="00622265" w:rsidTr="005C15B7">
        <w:tc>
          <w:tcPr>
            <w:tcW w:w="1818" w:type="dxa"/>
            <w:vAlign w:val="bottom"/>
          </w:tcPr>
          <w:p w:rsidR="001C15FE" w:rsidRPr="00622265" w:rsidRDefault="001C15FE" w:rsidP="005F0F5B">
            <w:pPr>
              <w:tabs>
                <w:tab w:val="left" w:pos="900"/>
                <w:tab w:val="left" w:pos="2880"/>
              </w:tabs>
              <w:spacing w:line="280" w:lineRule="exact"/>
              <w:ind w:right="-108"/>
              <w:rPr>
                <w:rFonts w:ascii="Arial" w:hAnsi="Arial" w:cs="Arial"/>
                <w:sz w:val="14"/>
                <w:szCs w:val="14"/>
                <w:cs/>
              </w:rPr>
            </w:pPr>
            <w:r w:rsidRPr="00622265">
              <w:rPr>
                <w:rFonts w:ascii="Arial" w:hAnsi="Arial" w:cs="Arial"/>
                <w:sz w:val="14"/>
                <w:szCs w:val="14"/>
              </w:rPr>
              <w:t>As at 31 December 2017</w:t>
            </w:r>
          </w:p>
        </w:tc>
        <w:tc>
          <w:tcPr>
            <w:tcW w:w="1082" w:type="dxa"/>
            <w:vAlign w:val="bottom"/>
          </w:tcPr>
          <w:p w:rsidR="001C15FE" w:rsidRPr="00622265" w:rsidRDefault="001C15FE" w:rsidP="005F0F5B">
            <w:pPr>
              <w:pBdr>
                <w:bottom w:val="double" w:sz="4" w:space="1" w:color="auto"/>
              </w:pBdr>
              <w:tabs>
                <w:tab w:val="decimal" w:pos="882"/>
              </w:tabs>
              <w:spacing w:line="280" w:lineRule="exact"/>
              <w:ind w:right="-43"/>
              <w:rPr>
                <w:rFonts w:ascii="Arial" w:hAnsi="Arial" w:cs="Arial"/>
                <w:sz w:val="14"/>
                <w:szCs w:val="14"/>
              </w:rPr>
            </w:pPr>
            <w:r w:rsidRPr="00622265">
              <w:rPr>
                <w:rFonts w:ascii="Arial" w:hAnsi="Arial" w:cs="Arial"/>
                <w:sz w:val="14"/>
                <w:szCs w:val="14"/>
              </w:rPr>
              <w:t>466,585,752</w:t>
            </w:r>
          </w:p>
        </w:tc>
        <w:tc>
          <w:tcPr>
            <w:tcW w:w="1082" w:type="dxa"/>
            <w:vAlign w:val="bottom"/>
          </w:tcPr>
          <w:p w:rsidR="001C15FE" w:rsidRPr="00622265" w:rsidRDefault="001C15FE" w:rsidP="005F0F5B">
            <w:pPr>
              <w:pBdr>
                <w:bottom w:val="double" w:sz="4" w:space="1" w:color="auto"/>
              </w:pBdr>
              <w:tabs>
                <w:tab w:val="decimal" w:pos="882"/>
              </w:tabs>
              <w:spacing w:line="280" w:lineRule="exact"/>
              <w:ind w:right="-43"/>
              <w:rPr>
                <w:rFonts w:ascii="Arial" w:hAnsi="Arial" w:cs="Arial"/>
                <w:sz w:val="14"/>
                <w:szCs w:val="14"/>
              </w:rPr>
            </w:pPr>
            <w:r w:rsidRPr="00622265">
              <w:rPr>
                <w:rFonts w:ascii="Arial" w:hAnsi="Arial" w:cs="Arial"/>
                <w:sz w:val="14"/>
                <w:szCs w:val="14"/>
              </w:rPr>
              <w:t>38,504,389</w:t>
            </w:r>
          </w:p>
        </w:tc>
        <w:tc>
          <w:tcPr>
            <w:tcW w:w="1082" w:type="dxa"/>
            <w:vAlign w:val="bottom"/>
          </w:tcPr>
          <w:p w:rsidR="001C15FE" w:rsidRPr="00622265" w:rsidRDefault="001C15FE" w:rsidP="005F0F5B">
            <w:pPr>
              <w:pBdr>
                <w:bottom w:val="double" w:sz="4" w:space="1" w:color="auto"/>
              </w:pBdr>
              <w:tabs>
                <w:tab w:val="decimal" w:pos="882"/>
              </w:tabs>
              <w:spacing w:line="280" w:lineRule="exact"/>
              <w:ind w:right="-43"/>
              <w:rPr>
                <w:rFonts w:ascii="Arial" w:hAnsi="Arial" w:cs="Arial"/>
                <w:sz w:val="14"/>
                <w:szCs w:val="14"/>
              </w:rPr>
            </w:pPr>
            <w:r w:rsidRPr="00622265">
              <w:rPr>
                <w:rFonts w:ascii="Arial" w:hAnsi="Arial" w:cs="Arial"/>
                <w:sz w:val="14"/>
                <w:szCs w:val="14"/>
              </w:rPr>
              <w:t>1,316,154,039</w:t>
            </w:r>
          </w:p>
        </w:tc>
        <w:tc>
          <w:tcPr>
            <w:tcW w:w="1082" w:type="dxa"/>
            <w:vAlign w:val="bottom"/>
          </w:tcPr>
          <w:p w:rsidR="001C15FE" w:rsidRPr="00622265" w:rsidRDefault="001C15FE" w:rsidP="005F0F5B">
            <w:pPr>
              <w:pBdr>
                <w:bottom w:val="double" w:sz="4" w:space="1" w:color="auto"/>
              </w:pBdr>
              <w:tabs>
                <w:tab w:val="decimal" w:pos="882"/>
              </w:tabs>
              <w:spacing w:line="280" w:lineRule="exact"/>
              <w:ind w:right="-43"/>
              <w:rPr>
                <w:rFonts w:ascii="Arial" w:hAnsi="Arial" w:cs="Arial"/>
                <w:sz w:val="14"/>
                <w:szCs w:val="14"/>
              </w:rPr>
            </w:pPr>
            <w:r w:rsidRPr="00622265">
              <w:rPr>
                <w:rFonts w:ascii="Arial" w:hAnsi="Arial" w:cs="Arial"/>
                <w:sz w:val="14"/>
                <w:szCs w:val="14"/>
              </w:rPr>
              <w:t>318,846,230</w:t>
            </w:r>
          </w:p>
        </w:tc>
        <w:tc>
          <w:tcPr>
            <w:tcW w:w="1082" w:type="dxa"/>
            <w:vAlign w:val="bottom"/>
          </w:tcPr>
          <w:p w:rsidR="001C15FE" w:rsidRPr="00622265" w:rsidRDefault="001C15FE" w:rsidP="005F0F5B">
            <w:pPr>
              <w:pBdr>
                <w:bottom w:val="double" w:sz="4" w:space="1" w:color="auto"/>
              </w:pBdr>
              <w:tabs>
                <w:tab w:val="decimal" w:pos="882"/>
              </w:tabs>
              <w:spacing w:line="280" w:lineRule="exact"/>
              <w:ind w:right="-43"/>
              <w:rPr>
                <w:rFonts w:ascii="Arial" w:hAnsi="Arial" w:cs="Arial"/>
                <w:sz w:val="14"/>
                <w:szCs w:val="14"/>
              </w:rPr>
            </w:pPr>
            <w:r w:rsidRPr="00622265">
              <w:rPr>
                <w:rFonts w:ascii="Arial" w:hAnsi="Arial" w:cs="Arial"/>
                <w:sz w:val="14"/>
                <w:szCs w:val="14"/>
              </w:rPr>
              <w:t>2,140,090,410</w:t>
            </w:r>
          </w:p>
        </w:tc>
        <w:tc>
          <w:tcPr>
            <w:tcW w:w="1082" w:type="dxa"/>
            <w:vAlign w:val="bottom"/>
          </w:tcPr>
          <w:p w:rsidR="001C15FE" w:rsidRPr="00622265" w:rsidRDefault="001C15FE" w:rsidP="005F0F5B">
            <w:pPr>
              <w:pBdr>
                <w:bottom w:val="double" w:sz="4" w:space="1" w:color="auto"/>
              </w:pBdr>
              <w:tabs>
                <w:tab w:val="decimal" w:pos="882"/>
              </w:tabs>
              <w:spacing w:line="280" w:lineRule="exact"/>
              <w:ind w:right="-43"/>
              <w:rPr>
                <w:rFonts w:ascii="Arial" w:hAnsi="Arial" w:cs="Arial"/>
                <w:sz w:val="14"/>
                <w:szCs w:val="14"/>
              </w:rPr>
            </w:pPr>
            <w:r w:rsidRPr="00622265">
              <w:rPr>
                <w:rFonts w:ascii="Arial" w:hAnsi="Arial" w:cs="Arial"/>
                <w:sz w:val="14"/>
                <w:szCs w:val="14"/>
              </w:rPr>
              <w:t>852,435,930</w:t>
            </w:r>
          </w:p>
        </w:tc>
        <w:tc>
          <w:tcPr>
            <w:tcW w:w="1083" w:type="dxa"/>
            <w:vAlign w:val="bottom"/>
          </w:tcPr>
          <w:p w:rsidR="001C15FE" w:rsidRPr="00622265" w:rsidRDefault="001C15FE" w:rsidP="005F0F5B">
            <w:pPr>
              <w:pBdr>
                <w:bottom w:val="double" w:sz="4" w:space="1" w:color="auto"/>
              </w:pBdr>
              <w:tabs>
                <w:tab w:val="decimal" w:pos="882"/>
              </w:tabs>
              <w:spacing w:line="280" w:lineRule="exact"/>
              <w:ind w:right="-43"/>
              <w:rPr>
                <w:rFonts w:ascii="Arial" w:hAnsi="Arial" w:cs="Arial"/>
                <w:sz w:val="14"/>
                <w:szCs w:val="14"/>
                <w:cs/>
              </w:rPr>
            </w:pPr>
            <w:r w:rsidRPr="00622265">
              <w:rPr>
                <w:rFonts w:ascii="Arial" w:hAnsi="Arial" w:cs="Arial"/>
                <w:sz w:val="14"/>
                <w:szCs w:val="14"/>
              </w:rPr>
              <w:t>2,992,526,340</w:t>
            </w:r>
          </w:p>
        </w:tc>
      </w:tr>
    </w:tbl>
    <w:p w:rsidR="00E96443" w:rsidRPr="00622265" w:rsidRDefault="00E96443" w:rsidP="00510B24">
      <w:pPr>
        <w:spacing w:before="240" w:after="120" w:line="380" w:lineRule="exact"/>
        <w:ind w:firstLine="547"/>
        <w:rPr>
          <w:rFonts w:ascii="Arial" w:hAnsi="Arial" w:cs="Arial"/>
        </w:rPr>
      </w:pPr>
      <w:r w:rsidRPr="00622265">
        <w:rPr>
          <w:rFonts w:ascii="Arial" w:hAnsi="Arial" w:cs="Arial"/>
          <w:b/>
          <w:bCs/>
          <w:sz w:val="22"/>
          <w:szCs w:val="22"/>
        </w:rPr>
        <w:t>Geographic information</w:t>
      </w:r>
    </w:p>
    <w:p w:rsidR="00E96443" w:rsidRPr="00622265" w:rsidRDefault="00E96443" w:rsidP="001E11D3">
      <w:pPr>
        <w:tabs>
          <w:tab w:val="left" w:pos="2160"/>
          <w:tab w:val="right" w:pos="7280"/>
          <w:tab w:val="right" w:pos="8540"/>
        </w:tabs>
        <w:spacing w:before="120" w:after="120" w:line="380" w:lineRule="exact"/>
        <w:ind w:left="547"/>
        <w:jc w:val="thaiDistribute"/>
        <w:rPr>
          <w:rFonts w:ascii="Arial" w:hAnsi="Arial" w:cs="Arial"/>
          <w:sz w:val="22"/>
          <w:szCs w:val="22"/>
        </w:rPr>
      </w:pPr>
      <w:r w:rsidRPr="00622265">
        <w:rPr>
          <w:rFonts w:ascii="Arial" w:hAnsi="Arial" w:cs="Arial"/>
          <w:sz w:val="22"/>
          <w:szCs w:val="22"/>
        </w:rPr>
        <w:t>The Company is operated its business in Thailand only, as a result, all of the revenues and assets as reflected in these financial statements pertain to the aforementioned geographical reportable.</w:t>
      </w:r>
    </w:p>
    <w:p w:rsidR="00E96443" w:rsidRPr="00622265" w:rsidRDefault="00E96443" w:rsidP="001E11D3">
      <w:pPr>
        <w:tabs>
          <w:tab w:val="left" w:pos="2160"/>
          <w:tab w:val="right" w:pos="7200"/>
          <w:tab w:val="right" w:pos="9000"/>
        </w:tabs>
        <w:spacing w:before="120" w:after="120" w:line="380" w:lineRule="exact"/>
        <w:ind w:left="547" w:right="-43" w:hanging="547"/>
        <w:jc w:val="thaiDistribute"/>
        <w:rPr>
          <w:rFonts w:ascii="Arial" w:hAnsi="Arial" w:cs="Arial"/>
          <w:b/>
          <w:bCs/>
          <w:sz w:val="22"/>
          <w:szCs w:val="22"/>
        </w:rPr>
      </w:pPr>
      <w:r w:rsidRPr="00622265">
        <w:rPr>
          <w:rFonts w:ascii="Arial" w:hAnsi="Arial" w:cs="Arial"/>
          <w:b/>
          <w:bCs/>
          <w:sz w:val="22"/>
          <w:szCs w:val="22"/>
        </w:rPr>
        <w:tab/>
        <w:t>Major customer’s information</w:t>
      </w:r>
    </w:p>
    <w:p w:rsidR="00563E60" w:rsidRPr="00622265" w:rsidRDefault="00E96443" w:rsidP="001E11D3">
      <w:pPr>
        <w:spacing w:before="120" w:after="120" w:line="380" w:lineRule="exact"/>
        <w:ind w:left="533" w:hanging="547"/>
        <w:jc w:val="both"/>
        <w:rPr>
          <w:rFonts w:ascii="Arial" w:hAnsi="Arial" w:cs="Arial"/>
          <w:sz w:val="22"/>
          <w:szCs w:val="22"/>
        </w:rPr>
      </w:pPr>
      <w:r w:rsidRPr="00622265">
        <w:rPr>
          <w:rFonts w:ascii="Arial" w:hAnsi="Arial" w:cs="Arial"/>
          <w:sz w:val="22"/>
          <w:szCs w:val="22"/>
        </w:rPr>
        <w:tab/>
      </w:r>
      <w:r w:rsidR="00563E60" w:rsidRPr="00622265">
        <w:rPr>
          <w:rFonts w:ascii="Arial" w:hAnsi="Arial" w:cs="Arial"/>
          <w:sz w:val="22"/>
          <w:szCs w:val="22"/>
        </w:rPr>
        <w:t xml:space="preserve">During the three-month </w:t>
      </w:r>
      <w:r w:rsidR="004D17B3" w:rsidRPr="00622265">
        <w:rPr>
          <w:rFonts w:ascii="Arial" w:hAnsi="Arial" w:cs="Arial"/>
          <w:sz w:val="22"/>
          <w:szCs w:val="22"/>
        </w:rPr>
        <w:t xml:space="preserve">and </w:t>
      </w:r>
      <w:r w:rsidR="00C31D88">
        <w:rPr>
          <w:rFonts w:ascii="Arial" w:hAnsi="Arial" w:cs="Arial"/>
          <w:sz w:val="22"/>
          <w:szCs w:val="22"/>
        </w:rPr>
        <w:t>nine</w:t>
      </w:r>
      <w:r w:rsidR="004D17B3" w:rsidRPr="00622265">
        <w:rPr>
          <w:rFonts w:ascii="Arial" w:hAnsi="Arial" w:cs="Arial"/>
          <w:sz w:val="22"/>
          <w:szCs w:val="22"/>
        </w:rPr>
        <w:t xml:space="preserve">-month </w:t>
      </w:r>
      <w:r w:rsidR="00563E60" w:rsidRPr="00622265">
        <w:rPr>
          <w:rFonts w:ascii="Arial" w:hAnsi="Arial" w:cs="Arial"/>
          <w:sz w:val="22"/>
          <w:szCs w:val="22"/>
        </w:rPr>
        <w:t xml:space="preserve">periods ended </w:t>
      </w:r>
      <w:r w:rsidR="004D17B3" w:rsidRPr="00622265">
        <w:rPr>
          <w:rFonts w:ascii="Arial" w:hAnsi="Arial" w:cs="Arial"/>
          <w:sz w:val="22"/>
          <w:szCs w:val="22"/>
        </w:rPr>
        <w:t xml:space="preserve">30 </w:t>
      </w:r>
      <w:r w:rsidR="00C31D88">
        <w:rPr>
          <w:rFonts w:ascii="Arial" w:hAnsi="Arial" w:cs="Arial"/>
          <w:sz w:val="22"/>
          <w:szCs w:val="22"/>
        </w:rPr>
        <w:t>September</w:t>
      </w:r>
      <w:r w:rsidR="00563E60" w:rsidRPr="00622265">
        <w:rPr>
          <w:rFonts w:ascii="Arial" w:hAnsi="Arial" w:cs="Arial"/>
          <w:sz w:val="22"/>
          <w:szCs w:val="22"/>
        </w:rPr>
        <w:t xml:space="preserve"> 2018 and 2017, the Company had gross premium written from major customer as follows:</w:t>
      </w:r>
    </w:p>
    <w:tbl>
      <w:tblPr>
        <w:tblW w:w="9180" w:type="dxa"/>
        <w:tblInd w:w="558" w:type="dxa"/>
        <w:tblCellMar>
          <w:left w:w="0" w:type="dxa"/>
          <w:right w:w="0" w:type="dxa"/>
        </w:tblCellMar>
        <w:tblLook w:val="04A0" w:firstRow="1" w:lastRow="0" w:firstColumn="1" w:lastColumn="0" w:noHBand="0" w:noVBand="1"/>
      </w:tblPr>
      <w:tblGrid>
        <w:gridCol w:w="2637"/>
        <w:gridCol w:w="1635"/>
        <w:gridCol w:w="1636"/>
        <w:gridCol w:w="1636"/>
        <w:gridCol w:w="1636"/>
      </w:tblGrid>
      <w:tr w:rsidR="00563E60" w:rsidRPr="006F2901" w:rsidTr="005C15B7">
        <w:tc>
          <w:tcPr>
            <w:tcW w:w="9180" w:type="dxa"/>
            <w:gridSpan w:val="5"/>
            <w:tcMar>
              <w:top w:w="0" w:type="dxa"/>
              <w:left w:w="108" w:type="dxa"/>
              <w:bottom w:w="0" w:type="dxa"/>
              <w:right w:w="108" w:type="dxa"/>
            </w:tcMar>
            <w:vAlign w:val="bottom"/>
            <w:hideMark/>
          </w:tcPr>
          <w:p w:rsidR="00563E60" w:rsidRPr="006F2901" w:rsidRDefault="00563E60" w:rsidP="006F2901">
            <w:pPr>
              <w:spacing w:line="380" w:lineRule="exact"/>
              <w:jc w:val="right"/>
              <w:rPr>
                <w:rFonts w:ascii="Arial" w:hAnsi="Arial" w:cs="Arial"/>
                <w:sz w:val="20"/>
                <w:szCs w:val="20"/>
              </w:rPr>
            </w:pPr>
            <w:r w:rsidRPr="006F2901">
              <w:rPr>
                <w:rFonts w:ascii="Arial" w:hAnsi="Arial" w:cs="Arial"/>
                <w:sz w:val="20"/>
                <w:szCs w:val="20"/>
              </w:rPr>
              <w:t>(Unit: Million Baht)</w:t>
            </w:r>
          </w:p>
        </w:tc>
      </w:tr>
      <w:tr w:rsidR="00563E60" w:rsidRPr="006F2901" w:rsidTr="005C15B7">
        <w:tc>
          <w:tcPr>
            <w:tcW w:w="2637" w:type="dxa"/>
            <w:tcMar>
              <w:top w:w="0" w:type="dxa"/>
              <w:left w:w="108" w:type="dxa"/>
              <w:bottom w:w="0" w:type="dxa"/>
              <w:right w:w="108" w:type="dxa"/>
            </w:tcMar>
            <w:vAlign w:val="bottom"/>
          </w:tcPr>
          <w:p w:rsidR="00563E60" w:rsidRPr="006F2901" w:rsidRDefault="00563E60" w:rsidP="006F2901">
            <w:pPr>
              <w:spacing w:line="380" w:lineRule="exact"/>
              <w:jc w:val="center"/>
              <w:rPr>
                <w:rFonts w:ascii="Arial" w:hAnsi="Arial" w:cs="Arial"/>
                <w:sz w:val="20"/>
                <w:szCs w:val="20"/>
              </w:rPr>
            </w:pPr>
          </w:p>
        </w:tc>
        <w:tc>
          <w:tcPr>
            <w:tcW w:w="6543" w:type="dxa"/>
            <w:gridSpan w:val="4"/>
            <w:tcMar>
              <w:top w:w="0" w:type="dxa"/>
              <w:left w:w="108" w:type="dxa"/>
              <w:bottom w:w="0" w:type="dxa"/>
              <w:right w:w="108" w:type="dxa"/>
            </w:tcMar>
            <w:vAlign w:val="bottom"/>
            <w:hideMark/>
          </w:tcPr>
          <w:p w:rsidR="00563E60" w:rsidRPr="006F2901" w:rsidRDefault="00563E60" w:rsidP="006F2901">
            <w:pPr>
              <w:pBdr>
                <w:bottom w:val="single" w:sz="4" w:space="1" w:color="auto"/>
              </w:pBdr>
              <w:spacing w:line="380" w:lineRule="exact"/>
              <w:ind w:left="-45" w:right="-18"/>
              <w:jc w:val="center"/>
              <w:rPr>
                <w:rFonts w:ascii="Arial" w:hAnsi="Arial" w:cs="Arial"/>
                <w:sz w:val="20"/>
                <w:szCs w:val="20"/>
              </w:rPr>
            </w:pPr>
            <w:r w:rsidRPr="006F2901">
              <w:rPr>
                <w:rFonts w:ascii="Arial" w:hAnsi="Arial" w:cs="Arial"/>
                <w:sz w:val="20"/>
                <w:szCs w:val="20"/>
              </w:rPr>
              <w:t>Financial statements in which the equity method is applied</w:t>
            </w:r>
          </w:p>
        </w:tc>
      </w:tr>
      <w:tr w:rsidR="004D17B3" w:rsidRPr="006F2901" w:rsidTr="007D3EEF">
        <w:tc>
          <w:tcPr>
            <w:tcW w:w="2637" w:type="dxa"/>
            <w:tcMar>
              <w:top w:w="0" w:type="dxa"/>
              <w:left w:w="108" w:type="dxa"/>
              <w:bottom w:w="0" w:type="dxa"/>
              <w:right w:w="108" w:type="dxa"/>
            </w:tcMar>
            <w:vAlign w:val="bottom"/>
          </w:tcPr>
          <w:p w:rsidR="004D17B3" w:rsidRPr="006F2901" w:rsidRDefault="004D17B3" w:rsidP="006F2901">
            <w:pPr>
              <w:spacing w:line="380" w:lineRule="exact"/>
              <w:jc w:val="thaiDistribute"/>
              <w:rPr>
                <w:rFonts w:ascii="Arial" w:hAnsi="Arial" w:cs="Arial"/>
                <w:sz w:val="20"/>
                <w:szCs w:val="20"/>
              </w:rPr>
            </w:pPr>
          </w:p>
        </w:tc>
        <w:tc>
          <w:tcPr>
            <w:tcW w:w="3271" w:type="dxa"/>
            <w:gridSpan w:val="2"/>
            <w:tcMar>
              <w:top w:w="0" w:type="dxa"/>
              <w:left w:w="108" w:type="dxa"/>
              <w:bottom w:w="0" w:type="dxa"/>
              <w:right w:w="108" w:type="dxa"/>
            </w:tcMar>
            <w:vAlign w:val="bottom"/>
            <w:hideMark/>
          </w:tcPr>
          <w:p w:rsidR="004D17B3" w:rsidRPr="006F2901" w:rsidRDefault="004D17B3" w:rsidP="006F2901">
            <w:pPr>
              <w:pBdr>
                <w:bottom w:val="single" w:sz="4" w:space="1" w:color="auto"/>
              </w:pBdr>
              <w:spacing w:line="380" w:lineRule="exact"/>
              <w:ind w:left="-45"/>
              <w:jc w:val="center"/>
              <w:rPr>
                <w:rFonts w:ascii="Arial" w:hAnsi="Arial" w:cs="Arial"/>
                <w:sz w:val="20"/>
                <w:szCs w:val="20"/>
                <w:cs/>
              </w:rPr>
            </w:pPr>
            <w:r w:rsidRPr="006F2901">
              <w:rPr>
                <w:rFonts w:ascii="Arial" w:hAnsi="Arial" w:cs="Arial"/>
                <w:sz w:val="20"/>
                <w:szCs w:val="20"/>
              </w:rPr>
              <w:t xml:space="preserve">For the three-month periods ended 30 </w:t>
            </w:r>
            <w:r w:rsidR="00C31D88" w:rsidRPr="006F2901">
              <w:rPr>
                <w:rFonts w:ascii="Arial" w:hAnsi="Arial" w:cs="Arial"/>
                <w:sz w:val="20"/>
                <w:szCs w:val="20"/>
              </w:rPr>
              <w:t>September</w:t>
            </w:r>
          </w:p>
        </w:tc>
        <w:tc>
          <w:tcPr>
            <w:tcW w:w="3272" w:type="dxa"/>
            <w:gridSpan w:val="2"/>
            <w:vAlign w:val="bottom"/>
          </w:tcPr>
          <w:p w:rsidR="004D17B3" w:rsidRPr="006F2901" w:rsidRDefault="004D17B3" w:rsidP="006F2901">
            <w:pPr>
              <w:pBdr>
                <w:bottom w:val="single" w:sz="4" w:space="1" w:color="auto"/>
              </w:pBdr>
              <w:spacing w:line="380" w:lineRule="exact"/>
              <w:ind w:left="122" w:right="90"/>
              <w:jc w:val="center"/>
              <w:rPr>
                <w:rFonts w:ascii="Arial" w:hAnsi="Arial" w:cs="Arial"/>
                <w:sz w:val="20"/>
                <w:szCs w:val="20"/>
                <w:cs/>
              </w:rPr>
            </w:pPr>
            <w:r w:rsidRPr="006F2901">
              <w:rPr>
                <w:rFonts w:ascii="Arial" w:hAnsi="Arial" w:cs="Arial"/>
                <w:sz w:val="20"/>
                <w:szCs w:val="20"/>
              </w:rPr>
              <w:t xml:space="preserve">For the </w:t>
            </w:r>
            <w:r w:rsidR="00C31D88" w:rsidRPr="006F2901">
              <w:rPr>
                <w:rFonts w:ascii="Arial" w:hAnsi="Arial" w:cs="Arial"/>
                <w:sz w:val="20"/>
                <w:szCs w:val="20"/>
              </w:rPr>
              <w:t>nine</w:t>
            </w:r>
            <w:r w:rsidRPr="006F2901">
              <w:rPr>
                <w:rFonts w:ascii="Arial" w:hAnsi="Arial" w:cs="Arial"/>
                <w:sz w:val="20"/>
                <w:szCs w:val="20"/>
              </w:rPr>
              <w:t xml:space="preserve">-month periods ended              30 </w:t>
            </w:r>
            <w:r w:rsidR="00C31D88" w:rsidRPr="006F2901">
              <w:rPr>
                <w:rFonts w:ascii="Arial" w:hAnsi="Arial" w:cs="Arial"/>
                <w:sz w:val="20"/>
                <w:szCs w:val="20"/>
              </w:rPr>
              <w:t>September</w:t>
            </w:r>
          </w:p>
        </w:tc>
      </w:tr>
      <w:tr w:rsidR="004D17B3" w:rsidRPr="006F2901" w:rsidTr="007D3EEF">
        <w:trPr>
          <w:trHeight w:val="80"/>
        </w:trPr>
        <w:tc>
          <w:tcPr>
            <w:tcW w:w="2637" w:type="dxa"/>
            <w:tcMar>
              <w:top w:w="0" w:type="dxa"/>
              <w:left w:w="108" w:type="dxa"/>
              <w:bottom w:w="0" w:type="dxa"/>
              <w:right w:w="108" w:type="dxa"/>
            </w:tcMar>
            <w:vAlign w:val="bottom"/>
          </w:tcPr>
          <w:p w:rsidR="004D17B3" w:rsidRPr="006F2901" w:rsidRDefault="004D17B3" w:rsidP="006F2901">
            <w:pPr>
              <w:spacing w:line="380" w:lineRule="exact"/>
              <w:jc w:val="thaiDistribute"/>
              <w:rPr>
                <w:rFonts w:ascii="Arial" w:hAnsi="Arial" w:cs="Arial"/>
                <w:sz w:val="20"/>
                <w:szCs w:val="20"/>
              </w:rPr>
            </w:pPr>
          </w:p>
        </w:tc>
        <w:tc>
          <w:tcPr>
            <w:tcW w:w="1635" w:type="dxa"/>
            <w:tcMar>
              <w:top w:w="0" w:type="dxa"/>
              <w:left w:w="108" w:type="dxa"/>
              <w:bottom w:w="0" w:type="dxa"/>
              <w:right w:w="108" w:type="dxa"/>
            </w:tcMar>
            <w:vAlign w:val="bottom"/>
            <w:hideMark/>
          </w:tcPr>
          <w:p w:rsidR="004D17B3" w:rsidRPr="006F2901" w:rsidRDefault="004D17B3" w:rsidP="006F2901">
            <w:pPr>
              <w:pBdr>
                <w:bottom w:val="single" w:sz="4" w:space="1" w:color="auto"/>
              </w:pBdr>
              <w:spacing w:line="380" w:lineRule="exact"/>
              <w:ind w:left="-45" w:right="-66"/>
              <w:jc w:val="center"/>
              <w:rPr>
                <w:rFonts w:ascii="Arial" w:hAnsi="Arial" w:cs="Arial"/>
                <w:sz w:val="20"/>
                <w:szCs w:val="20"/>
              </w:rPr>
            </w:pPr>
            <w:r w:rsidRPr="006F2901">
              <w:rPr>
                <w:rFonts w:ascii="Arial" w:hAnsi="Arial" w:cs="Arial"/>
                <w:sz w:val="20"/>
                <w:szCs w:val="20"/>
              </w:rPr>
              <w:t>2018</w:t>
            </w:r>
          </w:p>
        </w:tc>
        <w:tc>
          <w:tcPr>
            <w:tcW w:w="1636" w:type="dxa"/>
            <w:tcMar>
              <w:top w:w="0" w:type="dxa"/>
              <w:left w:w="108" w:type="dxa"/>
              <w:bottom w:w="0" w:type="dxa"/>
              <w:right w:w="108" w:type="dxa"/>
            </w:tcMar>
            <w:vAlign w:val="bottom"/>
            <w:hideMark/>
          </w:tcPr>
          <w:p w:rsidR="004D17B3" w:rsidRPr="006F2901" w:rsidRDefault="004D17B3" w:rsidP="006F2901">
            <w:pPr>
              <w:pBdr>
                <w:bottom w:val="single" w:sz="4" w:space="1" w:color="auto"/>
              </w:pBdr>
              <w:spacing w:line="380" w:lineRule="exact"/>
              <w:ind w:left="-45"/>
              <w:jc w:val="center"/>
              <w:rPr>
                <w:rFonts w:ascii="Arial" w:hAnsi="Arial" w:cs="Arial"/>
                <w:sz w:val="20"/>
                <w:szCs w:val="20"/>
              </w:rPr>
            </w:pPr>
            <w:r w:rsidRPr="006F2901">
              <w:rPr>
                <w:rFonts w:ascii="Arial" w:hAnsi="Arial" w:cs="Arial"/>
                <w:sz w:val="20"/>
                <w:szCs w:val="20"/>
              </w:rPr>
              <w:t>2017</w:t>
            </w:r>
          </w:p>
        </w:tc>
        <w:tc>
          <w:tcPr>
            <w:tcW w:w="1636" w:type="dxa"/>
            <w:vAlign w:val="bottom"/>
          </w:tcPr>
          <w:p w:rsidR="004D17B3" w:rsidRPr="006F2901" w:rsidRDefault="004D17B3" w:rsidP="006F2901">
            <w:pPr>
              <w:pBdr>
                <w:bottom w:val="single" w:sz="4" w:space="1" w:color="auto"/>
              </w:pBdr>
              <w:spacing w:line="380" w:lineRule="exact"/>
              <w:ind w:left="122" w:right="74"/>
              <w:jc w:val="center"/>
              <w:rPr>
                <w:rFonts w:ascii="Arial" w:hAnsi="Arial" w:cs="Arial"/>
                <w:sz w:val="20"/>
                <w:szCs w:val="20"/>
              </w:rPr>
            </w:pPr>
            <w:r w:rsidRPr="006F2901">
              <w:rPr>
                <w:rFonts w:ascii="Arial" w:hAnsi="Arial" w:cs="Arial"/>
                <w:sz w:val="20"/>
                <w:szCs w:val="20"/>
              </w:rPr>
              <w:t>2018</w:t>
            </w:r>
          </w:p>
        </w:tc>
        <w:tc>
          <w:tcPr>
            <w:tcW w:w="1636" w:type="dxa"/>
            <w:vAlign w:val="bottom"/>
          </w:tcPr>
          <w:p w:rsidR="004D17B3" w:rsidRPr="006F2901" w:rsidRDefault="004D17B3" w:rsidP="006F2901">
            <w:pPr>
              <w:pBdr>
                <w:bottom w:val="single" w:sz="4" w:space="1" w:color="auto"/>
              </w:pBdr>
              <w:spacing w:line="380" w:lineRule="exact"/>
              <w:ind w:left="106" w:right="90"/>
              <w:jc w:val="center"/>
              <w:rPr>
                <w:rFonts w:ascii="Arial" w:hAnsi="Arial" w:cs="Arial"/>
                <w:sz w:val="20"/>
                <w:szCs w:val="20"/>
              </w:rPr>
            </w:pPr>
            <w:r w:rsidRPr="006F2901">
              <w:rPr>
                <w:rFonts w:ascii="Arial" w:hAnsi="Arial" w:cs="Arial"/>
                <w:sz w:val="20"/>
                <w:szCs w:val="20"/>
              </w:rPr>
              <w:t>2017</w:t>
            </w:r>
          </w:p>
        </w:tc>
      </w:tr>
      <w:tr w:rsidR="004D17B3" w:rsidRPr="006F2901" w:rsidTr="007D3EEF">
        <w:tc>
          <w:tcPr>
            <w:tcW w:w="2637" w:type="dxa"/>
            <w:tcMar>
              <w:top w:w="0" w:type="dxa"/>
              <w:left w:w="108" w:type="dxa"/>
              <w:bottom w:w="0" w:type="dxa"/>
              <w:right w:w="108" w:type="dxa"/>
            </w:tcMar>
            <w:vAlign w:val="bottom"/>
            <w:hideMark/>
          </w:tcPr>
          <w:p w:rsidR="004D17B3" w:rsidRPr="006F2901" w:rsidRDefault="004D17B3" w:rsidP="006F2901">
            <w:pPr>
              <w:spacing w:line="380" w:lineRule="exact"/>
              <w:rPr>
                <w:rFonts w:ascii="Arial" w:hAnsi="Arial" w:cs="Arial"/>
                <w:sz w:val="20"/>
                <w:szCs w:val="20"/>
              </w:rPr>
            </w:pPr>
            <w:r w:rsidRPr="006F2901">
              <w:rPr>
                <w:rFonts w:ascii="Arial" w:hAnsi="Arial" w:cs="Arial"/>
                <w:sz w:val="20"/>
                <w:szCs w:val="20"/>
              </w:rPr>
              <w:t>Gross premium written</w:t>
            </w:r>
          </w:p>
        </w:tc>
        <w:tc>
          <w:tcPr>
            <w:tcW w:w="1635" w:type="dxa"/>
            <w:tcMar>
              <w:top w:w="0" w:type="dxa"/>
              <w:left w:w="108" w:type="dxa"/>
              <w:bottom w:w="0" w:type="dxa"/>
              <w:right w:w="108" w:type="dxa"/>
            </w:tcMar>
            <w:vAlign w:val="bottom"/>
          </w:tcPr>
          <w:p w:rsidR="004D17B3" w:rsidRPr="006F2901" w:rsidRDefault="001C15FE" w:rsidP="006F2901">
            <w:pPr>
              <w:spacing w:line="380" w:lineRule="exact"/>
              <w:ind w:left="-45"/>
              <w:jc w:val="center"/>
              <w:rPr>
                <w:rFonts w:ascii="Arial" w:hAnsi="Arial" w:cs="Arial"/>
                <w:sz w:val="20"/>
                <w:szCs w:val="20"/>
              </w:rPr>
            </w:pPr>
            <w:r w:rsidRPr="006F2901">
              <w:rPr>
                <w:rFonts w:ascii="Arial" w:hAnsi="Arial" w:cs="Arial"/>
                <w:sz w:val="20"/>
                <w:szCs w:val="20"/>
              </w:rPr>
              <w:t>72</w:t>
            </w:r>
            <w:r w:rsidR="007444CA">
              <w:rPr>
                <w:rFonts w:ascii="Arial" w:hAnsi="Arial" w:cs="Arial"/>
                <w:sz w:val="20"/>
                <w:szCs w:val="20"/>
              </w:rPr>
              <w:t xml:space="preserve"> </w:t>
            </w:r>
            <w:r w:rsidR="007444CA" w:rsidRPr="007444CA">
              <w:rPr>
                <w:rFonts w:ascii="Arial" w:hAnsi="Arial" w:cs="Arial"/>
                <w:sz w:val="20"/>
                <w:szCs w:val="20"/>
                <w:vertAlign w:val="superscript"/>
              </w:rPr>
              <w:t>(1)</w:t>
            </w:r>
          </w:p>
        </w:tc>
        <w:tc>
          <w:tcPr>
            <w:tcW w:w="1636" w:type="dxa"/>
            <w:tcMar>
              <w:top w:w="0" w:type="dxa"/>
              <w:left w:w="108" w:type="dxa"/>
              <w:bottom w:w="0" w:type="dxa"/>
              <w:right w:w="108" w:type="dxa"/>
            </w:tcMar>
            <w:vAlign w:val="bottom"/>
          </w:tcPr>
          <w:p w:rsidR="004D17B3" w:rsidRPr="006F2901" w:rsidRDefault="002B4AD0" w:rsidP="006F2901">
            <w:pPr>
              <w:spacing w:line="380" w:lineRule="exact"/>
              <w:ind w:left="-45"/>
              <w:jc w:val="center"/>
              <w:rPr>
                <w:rFonts w:ascii="Arial" w:hAnsi="Arial" w:cs="Arial"/>
                <w:sz w:val="20"/>
                <w:szCs w:val="20"/>
              </w:rPr>
            </w:pPr>
            <w:r w:rsidRPr="006F2901">
              <w:rPr>
                <w:rFonts w:ascii="Arial" w:hAnsi="Arial" w:cs="Arial"/>
                <w:sz w:val="20"/>
                <w:szCs w:val="20"/>
              </w:rPr>
              <w:t>-</w:t>
            </w:r>
          </w:p>
        </w:tc>
        <w:tc>
          <w:tcPr>
            <w:tcW w:w="1636" w:type="dxa"/>
          </w:tcPr>
          <w:p w:rsidR="004D17B3" w:rsidRPr="006F2901" w:rsidRDefault="001C15FE" w:rsidP="006F2901">
            <w:pPr>
              <w:spacing w:line="380" w:lineRule="exact"/>
              <w:ind w:left="-45"/>
              <w:jc w:val="center"/>
              <w:rPr>
                <w:rFonts w:ascii="Arial" w:hAnsi="Arial" w:cs="Arial"/>
                <w:sz w:val="20"/>
                <w:szCs w:val="20"/>
              </w:rPr>
            </w:pPr>
            <w:r w:rsidRPr="006F2901">
              <w:rPr>
                <w:rFonts w:ascii="Arial" w:hAnsi="Arial" w:cs="Arial"/>
                <w:sz w:val="20"/>
                <w:szCs w:val="20"/>
              </w:rPr>
              <w:t>223</w:t>
            </w:r>
            <w:r w:rsidR="007444CA">
              <w:rPr>
                <w:rFonts w:ascii="Arial" w:hAnsi="Arial" w:cs="Arial"/>
                <w:sz w:val="20"/>
                <w:szCs w:val="20"/>
              </w:rPr>
              <w:t xml:space="preserve"> </w:t>
            </w:r>
            <w:r w:rsidR="007444CA" w:rsidRPr="007444CA">
              <w:rPr>
                <w:rFonts w:ascii="Arial" w:hAnsi="Arial" w:cs="Arial"/>
                <w:sz w:val="20"/>
                <w:szCs w:val="20"/>
                <w:vertAlign w:val="superscript"/>
              </w:rPr>
              <w:t>(1)</w:t>
            </w:r>
          </w:p>
        </w:tc>
        <w:tc>
          <w:tcPr>
            <w:tcW w:w="1636" w:type="dxa"/>
          </w:tcPr>
          <w:p w:rsidR="004D17B3" w:rsidRPr="006F2901" w:rsidRDefault="002B4AD0" w:rsidP="006F2901">
            <w:pPr>
              <w:spacing w:line="380" w:lineRule="exact"/>
              <w:ind w:left="-45"/>
              <w:jc w:val="center"/>
              <w:rPr>
                <w:rFonts w:ascii="Arial" w:hAnsi="Arial" w:cs="Arial"/>
                <w:sz w:val="20"/>
                <w:szCs w:val="20"/>
              </w:rPr>
            </w:pPr>
            <w:r w:rsidRPr="006F2901">
              <w:rPr>
                <w:rFonts w:ascii="Arial" w:hAnsi="Arial" w:cs="Arial"/>
                <w:sz w:val="20"/>
                <w:szCs w:val="20"/>
              </w:rPr>
              <w:t>-</w:t>
            </w:r>
          </w:p>
        </w:tc>
      </w:tr>
    </w:tbl>
    <w:p w:rsidR="00563E60" w:rsidRPr="001E11D3" w:rsidRDefault="00563E60" w:rsidP="00563E60">
      <w:pPr>
        <w:spacing w:before="60" w:line="380" w:lineRule="exact"/>
        <w:ind w:left="821" w:hanging="274"/>
        <w:rPr>
          <w:rFonts w:ascii="Calibri" w:eastAsia="Calibri" w:hAnsi="Calibri" w:cs="Calibri"/>
          <w:sz w:val="18"/>
          <w:szCs w:val="18"/>
        </w:rPr>
      </w:pPr>
      <w:r w:rsidRPr="001E11D3">
        <w:rPr>
          <w:rFonts w:ascii="Arial" w:hAnsi="Arial" w:cs="Arial"/>
          <w:sz w:val="18"/>
          <w:szCs w:val="18"/>
        </w:rPr>
        <w:t>(1)  Presented total amounts of gross premiums written from 1 major customer.</w:t>
      </w:r>
    </w:p>
    <w:p w:rsidR="00B234BB" w:rsidRPr="00622265" w:rsidRDefault="00480403" w:rsidP="00510B24">
      <w:pPr>
        <w:tabs>
          <w:tab w:val="left" w:pos="1980"/>
        </w:tabs>
        <w:spacing w:before="240" w:after="120" w:line="380" w:lineRule="exact"/>
        <w:ind w:left="547" w:hanging="547"/>
        <w:jc w:val="thaiDistribute"/>
        <w:rPr>
          <w:rFonts w:ascii="Arial" w:hAnsi="Arial" w:cs="Arial"/>
          <w:b/>
          <w:bCs/>
          <w:sz w:val="22"/>
          <w:szCs w:val="22"/>
        </w:rPr>
      </w:pPr>
      <w:r w:rsidRPr="00622265">
        <w:rPr>
          <w:rFonts w:ascii="Arial" w:hAnsi="Arial" w:cs="Arial"/>
          <w:b/>
          <w:bCs/>
          <w:sz w:val="22"/>
          <w:szCs w:val="22"/>
        </w:rPr>
        <w:t>18</w:t>
      </w:r>
      <w:r w:rsidR="00B234BB" w:rsidRPr="00622265">
        <w:rPr>
          <w:rFonts w:ascii="Arial" w:hAnsi="Arial" w:cs="Arial"/>
          <w:b/>
          <w:bCs/>
          <w:sz w:val="22"/>
          <w:szCs w:val="22"/>
        </w:rPr>
        <w:t>.</w:t>
      </w:r>
      <w:r w:rsidR="00B234BB" w:rsidRPr="00622265">
        <w:rPr>
          <w:rFonts w:ascii="Arial" w:hAnsi="Arial" w:cs="Arial"/>
          <w:b/>
          <w:bCs/>
          <w:sz w:val="22"/>
          <w:szCs w:val="22"/>
          <w:cs/>
        </w:rPr>
        <w:tab/>
      </w:r>
      <w:r w:rsidR="00B234BB" w:rsidRPr="00622265">
        <w:rPr>
          <w:rFonts w:ascii="Arial" w:hAnsi="Arial" w:cs="Arial"/>
          <w:b/>
          <w:bCs/>
          <w:sz w:val="22"/>
          <w:szCs w:val="22"/>
        </w:rPr>
        <w:t>Earnings per share</w:t>
      </w:r>
    </w:p>
    <w:p w:rsidR="006E30E9" w:rsidRPr="00622265" w:rsidRDefault="006E30E9" w:rsidP="00510B24">
      <w:pPr>
        <w:spacing w:before="120" w:after="120" w:line="380" w:lineRule="exact"/>
        <w:ind w:left="540"/>
        <w:jc w:val="thaiDistribute"/>
        <w:rPr>
          <w:rFonts w:ascii="Arial" w:hAnsi="Arial" w:cs="Arial"/>
          <w:sz w:val="22"/>
          <w:szCs w:val="22"/>
        </w:rPr>
      </w:pPr>
      <w:r w:rsidRPr="00622265">
        <w:rPr>
          <w:rFonts w:ascii="Arial" w:hAnsi="Arial" w:cs="Arial"/>
          <w:sz w:val="22"/>
          <w:szCs w:val="22"/>
        </w:rPr>
        <w:t>Basic earnings per share is calculated by dividing profit for the period (excluding other comprehensive income) by the weighted average number of ordinary shares in issue during the period, after adjusting the number of ordinary shares as a result of the increase in share capital arising from the issue of stock dividend.</w:t>
      </w:r>
    </w:p>
    <w:p w:rsidR="006E30E9" w:rsidRDefault="006E30E9" w:rsidP="00C31D88">
      <w:pPr>
        <w:spacing w:before="120" w:line="380" w:lineRule="exact"/>
        <w:ind w:left="547"/>
        <w:jc w:val="thaiDistribute"/>
        <w:rPr>
          <w:rFonts w:ascii="Arial" w:hAnsi="Arial" w:cs="Arial"/>
          <w:sz w:val="22"/>
          <w:szCs w:val="22"/>
        </w:rPr>
      </w:pPr>
      <w:r w:rsidRPr="00622265">
        <w:rPr>
          <w:rFonts w:ascii="Arial" w:hAnsi="Arial" w:cs="Arial"/>
          <w:sz w:val="22"/>
          <w:szCs w:val="22"/>
        </w:rPr>
        <w:t>On 24 April 2018, the 2018 Annual General Meeting of shareholders approved to pay a cash dividend of Baht 1.50 per share, and stock dividend of 1 million shares to the existing shareholders. For the purpose of calculating earnings per share, the Company adjusted the number of ordinary shares used to calculate the earnings per share, as though it had issued the stock dividend at the beginning of the reporting periods.</w:t>
      </w:r>
    </w:p>
    <w:p w:rsidR="004D17B3" w:rsidRPr="00622265" w:rsidRDefault="004D17B3">
      <w:pPr>
        <w:rPr>
          <w:sz w:val="10"/>
          <w:szCs w:val="10"/>
        </w:rPr>
      </w:pPr>
    </w:p>
    <w:tbl>
      <w:tblPr>
        <w:tblW w:w="9360" w:type="dxa"/>
        <w:tblInd w:w="558" w:type="dxa"/>
        <w:tblLayout w:type="fixed"/>
        <w:tblLook w:val="04A0" w:firstRow="1" w:lastRow="0" w:firstColumn="1" w:lastColumn="0" w:noHBand="0" w:noVBand="1"/>
      </w:tblPr>
      <w:tblGrid>
        <w:gridCol w:w="3150"/>
        <w:gridCol w:w="1530"/>
        <w:gridCol w:w="1530"/>
        <w:gridCol w:w="1620"/>
        <w:gridCol w:w="1530"/>
      </w:tblGrid>
      <w:tr w:rsidR="006E30E9" w:rsidRPr="00622265" w:rsidTr="0042204D">
        <w:tc>
          <w:tcPr>
            <w:tcW w:w="3150" w:type="dxa"/>
            <w:vAlign w:val="bottom"/>
          </w:tcPr>
          <w:p w:rsidR="006E30E9" w:rsidRPr="00622265" w:rsidRDefault="006E30E9" w:rsidP="004936D1">
            <w:pPr>
              <w:spacing w:line="340" w:lineRule="exact"/>
              <w:ind w:left="142" w:hanging="142"/>
              <w:rPr>
                <w:rFonts w:ascii="Arial" w:hAnsi="Arial" w:cs="Arial"/>
                <w:b/>
                <w:bCs/>
                <w:sz w:val="18"/>
                <w:szCs w:val="18"/>
              </w:rPr>
            </w:pPr>
          </w:p>
        </w:tc>
        <w:tc>
          <w:tcPr>
            <w:tcW w:w="3060" w:type="dxa"/>
            <w:gridSpan w:val="2"/>
            <w:vAlign w:val="bottom"/>
          </w:tcPr>
          <w:p w:rsidR="006E30E9" w:rsidRPr="00622265" w:rsidRDefault="006E30E9" w:rsidP="004936D1">
            <w:pPr>
              <w:pBdr>
                <w:bottom w:val="single" w:sz="4" w:space="1" w:color="auto"/>
              </w:pBdr>
              <w:spacing w:line="340" w:lineRule="exact"/>
              <w:jc w:val="center"/>
              <w:rPr>
                <w:rFonts w:ascii="Arial" w:hAnsi="Arial" w:cs="Arial"/>
                <w:sz w:val="18"/>
                <w:szCs w:val="18"/>
              </w:rPr>
            </w:pPr>
            <w:r w:rsidRPr="00622265">
              <w:rPr>
                <w:rFonts w:ascii="Arial" w:hAnsi="Arial" w:cs="Arial"/>
                <w:sz w:val="18"/>
                <w:szCs w:val="18"/>
              </w:rPr>
              <w:t>Financial statements in which the equity method is applied</w:t>
            </w:r>
          </w:p>
        </w:tc>
        <w:tc>
          <w:tcPr>
            <w:tcW w:w="3150" w:type="dxa"/>
            <w:gridSpan w:val="2"/>
            <w:vAlign w:val="bottom"/>
          </w:tcPr>
          <w:p w:rsidR="006E30E9" w:rsidRPr="00622265" w:rsidRDefault="006E30E9" w:rsidP="004936D1">
            <w:pPr>
              <w:pBdr>
                <w:bottom w:val="single" w:sz="4" w:space="1" w:color="auto"/>
              </w:pBdr>
              <w:spacing w:line="340" w:lineRule="exact"/>
              <w:jc w:val="center"/>
              <w:rPr>
                <w:rFonts w:ascii="Arial" w:hAnsi="Arial" w:cs="Arial"/>
                <w:sz w:val="18"/>
                <w:szCs w:val="18"/>
              </w:rPr>
            </w:pPr>
            <w:r w:rsidRPr="00622265">
              <w:rPr>
                <w:rFonts w:ascii="Arial" w:hAnsi="Arial" w:cs="Arial"/>
                <w:sz w:val="18"/>
                <w:szCs w:val="18"/>
              </w:rPr>
              <w:t>Separate financial statements</w:t>
            </w:r>
          </w:p>
        </w:tc>
      </w:tr>
      <w:tr w:rsidR="006E30E9" w:rsidRPr="00622265" w:rsidTr="0042204D">
        <w:tc>
          <w:tcPr>
            <w:tcW w:w="3150" w:type="dxa"/>
            <w:vAlign w:val="bottom"/>
          </w:tcPr>
          <w:p w:rsidR="006E30E9" w:rsidRPr="00622265" w:rsidRDefault="006E30E9" w:rsidP="004936D1">
            <w:pPr>
              <w:spacing w:line="340" w:lineRule="exact"/>
              <w:ind w:left="142" w:hanging="142"/>
              <w:rPr>
                <w:rFonts w:ascii="Arial" w:hAnsi="Arial" w:cs="Arial"/>
                <w:b/>
                <w:bCs/>
                <w:sz w:val="18"/>
                <w:szCs w:val="18"/>
              </w:rPr>
            </w:pPr>
          </w:p>
        </w:tc>
        <w:tc>
          <w:tcPr>
            <w:tcW w:w="3060" w:type="dxa"/>
            <w:gridSpan w:val="2"/>
            <w:vAlign w:val="bottom"/>
            <w:hideMark/>
          </w:tcPr>
          <w:p w:rsidR="006E30E9" w:rsidRPr="00622265" w:rsidRDefault="006E30E9" w:rsidP="00C31D88">
            <w:pPr>
              <w:pBdr>
                <w:bottom w:val="single" w:sz="4" w:space="1" w:color="auto"/>
              </w:pBdr>
              <w:spacing w:line="340" w:lineRule="exact"/>
              <w:jc w:val="center"/>
              <w:rPr>
                <w:rFonts w:ascii="Arial" w:hAnsi="Arial" w:cs="Arial"/>
                <w:sz w:val="18"/>
                <w:szCs w:val="18"/>
              </w:rPr>
            </w:pPr>
            <w:r w:rsidRPr="00622265">
              <w:rPr>
                <w:rFonts w:ascii="Arial" w:hAnsi="Arial" w:cs="Arial"/>
                <w:sz w:val="18"/>
                <w:szCs w:val="18"/>
              </w:rPr>
              <w:t xml:space="preserve">For the three-month periods ended </w:t>
            </w:r>
            <w:r w:rsidR="004D17B3" w:rsidRPr="00622265">
              <w:rPr>
                <w:rFonts w:ascii="Arial" w:hAnsi="Arial" w:cs="Arial"/>
                <w:sz w:val="18"/>
                <w:szCs w:val="18"/>
              </w:rPr>
              <w:t xml:space="preserve">30 </w:t>
            </w:r>
            <w:r w:rsidR="00C31D88">
              <w:rPr>
                <w:rFonts w:ascii="Arial" w:hAnsi="Arial" w:cs="Arial"/>
                <w:sz w:val="18"/>
                <w:szCs w:val="18"/>
              </w:rPr>
              <w:t>September</w:t>
            </w:r>
          </w:p>
        </w:tc>
        <w:tc>
          <w:tcPr>
            <w:tcW w:w="3150" w:type="dxa"/>
            <w:gridSpan w:val="2"/>
            <w:vAlign w:val="bottom"/>
            <w:hideMark/>
          </w:tcPr>
          <w:p w:rsidR="006E30E9" w:rsidRPr="00622265" w:rsidRDefault="006E30E9" w:rsidP="004936D1">
            <w:pPr>
              <w:pBdr>
                <w:bottom w:val="single" w:sz="4" w:space="1" w:color="auto"/>
              </w:pBdr>
              <w:spacing w:line="340" w:lineRule="exact"/>
              <w:jc w:val="center"/>
              <w:rPr>
                <w:rFonts w:ascii="Arial" w:hAnsi="Arial" w:cs="Arial"/>
                <w:sz w:val="18"/>
                <w:szCs w:val="18"/>
              </w:rPr>
            </w:pPr>
            <w:r w:rsidRPr="00622265">
              <w:rPr>
                <w:rFonts w:ascii="Arial" w:hAnsi="Arial" w:cs="Arial"/>
                <w:sz w:val="18"/>
                <w:szCs w:val="18"/>
              </w:rPr>
              <w:t xml:space="preserve">For the three-month periods ended            </w:t>
            </w:r>
            <w:r w:rsidR="004D17B3" w:rsidRPr="00622265">
              <w:rPr>
                <w:rFonts w:ascii="Arial" w:hAnsi="Arial" w:cs="Arial"/>
                <w:sz w:val="18"/>
                <w:szCs w:val="18"/>
              </w:rPr>
              <w:t xml:space="preserve">30 </w:t>
            </w:r>
            <w:r w:rsidR="00C31D88">
              <w:rPr>
                <w:rFonts w:ascii="Arial" w:hAnsi="Arial" w:cs="Arial"/>
                <w:sz w:val="18"/>
                <w:szCs w:val="18"/>
              </w:rPr>
              <w:t>September</w:t>
            </w:r>
          </w:p>
        </w:tc>
      </w:tr>
      <w:tr w:rsidR="006E30E9" w:rsidRPr="00622265" w:rsidTr="0042204D">
        <w:tc>
          <w:tcPr>
            <w:tcW w:w="3150" w:type="dxa"/>
            <w:vAlign w:val="bottom"/>
            <w:hideMark/>
          </w:tcPr>
          <w:p w:rsidR="006E30E9" w:rsidRPr="00622265" w:rsidRDefault="006E30E9" w:rsidP="004936D1">
            <w:pPr>
              <w:overflowPunct/>
              <w:autoSpaceDE/>
              <w:autoSpaceDN/>
              <w:adjustRightInd/>
              <w:spacing w:line="340" w:lineRule="exact"/>
              <w:rPr>
                <w:rFonts w:ascii="Arial" w:hAnsi="Arial" w:cs="Arial"/>
                <w:sz w:val="18"/>
                <w:szCs w:val="18"/>
              </w:rPr>
            </w:pPr>
          </w:p>
        </w:tc>
        <w:tc>
          <w:tcPr>
            <w:tcW w:w="1530" w:type="dxa"/>
            <w:vAlign w:val="bottom"/>
          </w:tcPr>
          <w:p w:rsidR="006E30E9" w:rsidRPr="00622265" w:rsidRDefault="006E30E9" w:rsidP="004936D1">
            <w:pPr>
              <w:pBdr>
                <w:bottom w:val="single" w:sz="4" w:space="1" w:color="auto"/>
              </w:pBdr>
              <w:spacing w:line="340" w:lineRule="exact"/>
              <w:jc w:val="center"/>
              <w:rPr>
                <w:rFonts w:ascii="Arial" w:hAnsi="Arial" w:cs="Arial"/>
                <w:sz w:val="18"/>
                <w:szCs w:val="18"/>
              </w:rPr>
            </w:pPr>
            <w:r w:rsidRPr="00622265">
              <w:rPr>
                <w:rFonts w:ascii="Arial" w:hAnsi="Arial" w:cs="Arial"/>
                <w:sz w:val="18"/>
                <w:szCs w:val="18"/>
              </w:rPr>
              <w:t>2018</w:t>
            </w:r>
          </w:p>
        </w:tc>
        <w:tc>
          <w:tcPr>
            <w:tcW w:w="1530" w:type="dxa"/>
            <w:vAlign w:val="bottom"/>
          </w:tcPr>
          <w:p w:rsidR="006E30E9" w:rsidRPr="00622265" w:rsidRDefault="006E30E9" w:rsidP="004936D1">
            <w:pPr>
              <w:pBdr>
                <w:bottom w:val="single" w:sz="4" w:space="1" w:color="auto"/>
              </w:pBdr>
              <w:spacing w:line="340" w:lineRule="exact"/>
              <w:jc w:val="center"/>
              <w:rPr>
                <w:rFonts w:ascii="Arial" w:hAnsi="Arial" w:cs="Arial"/>
                <w:sz w:val="18"/>
                <w:szCs w:val="18"/>
              </w:rPr>
            </w:pPr>
            <w:r w:rsidRPr="00622265">
              <w:rPr>
                <w:rFonts w:ascii="Arial" w:hAnsi="Arial" w:cs="Arial"/>
                <w:sz w:val="18"/>
                <w:szCs w:val="18"/>
              </w:rPr>
              <w:t>2017</w:t>
            </w:r>
          </w:p>
        </w:tc>
        <w:tc>
          <w:tcPr>
            <w:tcW w:w="1620" w:type="dxa"/>
            <w:vAlign w:val="bottom"/>
          </w:tcPr>
          <w:p w:rsidR="006E30E9" w:rsidRPr="00622265" w:rsidRDefault="006E30E9" w:rsidP="004936D1">
            <w:pPr>
              <w:pBdr>
                <w:bottom w:val="single" w:sz="4" w:space="1" w:color="auto"/>
              </w:pBdr>
              <w:spacing w:line="340" w:lineRule="exact"/>
              <w:jc w:val="center"/>
              <w:rPr>
                <w:rFonts w:ascii="Arial" w:hAnsi="Arial" w:cs="Arial"/>
                <w:sz w:val="18"/>
                <w:szCs w:val="18"/>
              </w:rPr>
            </w:pPr>
            <w:r w:rsidRPr="00622265">
              <w:rPr>
                <w:rFonts w:ascii="Arial" w:hAnsi="Arial" w:cs="Arial"/>
                <w:sz w:val="18"/>
                <w:szCs w:val="18"/>
              </w:rPr>
              <w:t>2018</w:t>
            </w:r>
          </w:p>
        </w:tc>
        <w:tc>
          <w:tcPr>
            <w:tcW w:w="1530" w:type="dxa"/>
            <w:vAlign w:val="bottom"/>
          </w:tcPr>
          <w:p w:rsidR="006E30E9" w:rsidRPr="00622265" w:rsidRDefault="006E30E9" w:rsidP="004936D1">
            <w:pPr>
              <w:pBdr>
                <w:bottom w:val="single" w:sz="4" w:space="1" w:color="auto"/>
              </w:pBdr>
              <w:spacing w:line="340" w:lineRule="exact"/>
              <w:jc w:val="center"/>
              <w:rPr>
                <w:rFonts w:ascii="Arial" w:hAnsi="Arial" w:cs="Arial"/>
                <w:sz w:val="18"/>
                <w:szCs w:val="18"/>
              </w:rPr>
            </w:pPr>
            <w:r w:rsidRPr="00622265">
              <w:rPr>
                <w:rFonts w:ascii="Arial" w:hAnsi="Arial" w:cs="Arial"/>
                <w:sz w:val="18"/>
                <w:szCs w:val="18"/>
              </w:rPr>
              <w:t>2017</w:t>
            </w:r>
          </w:p>
        </w:tc>
      </w:tr>
      <w:tr w:rsidR="006E30E9" w:rsidRPr="00622265" w:rsidTr="0042204D">
        <w:tc>
          <w:tcPr>
            <w:tcW w:w="3150" w:type="dxa"/>
          </w:tcPr>
          <w:p w:rsidR="006E30E9" w:rsidRPr="00622265" w:rsidRDefault="006E30E9" w:rsidP="004936D1">
            <w:pPr>
              <w:spacing w:line="340" w:lineRule="exact"/>
              <w:ind w:left="162" w:right="-108" w:hanging="162"/>
              <w:rPr>
                <w:rFonts w:ascii="Arial" w:hAnsi="Arial" w:cs="Arial"/>
                <w:sz w:val="18"/>
                <w:szCs w:val="18"/>
              </w:rPr>
            </w:pPr>
          </w:p>
        </w:tc>
        <w:tc>
          <w:tcPr>
            <w:tcW w:w="1530" w:type="dxa"/>
            <w:vAlign w:val="bottom"/>
          </w:tcPr>
          <w:p w:rsidR="006E30E9" w:rsidRPr="00622265" w:rsidRDefault="006E30E9" w:rsidP="004936D1">
            <w:pPr>
              <w:tabs>
                <w:tab w:val="decimal" w:pos="1242"/>
              </w:tabs>
              <w:spacing w:line="340" w:lineRule="exact"/>
              <w:ind w:right="-29"/>
              <w:rPr>
                <w:rFonts w:ascii="Arial" w:hAnsi="Arial" w:cs="Arial"/>
                <w:sz w:val="18"/>
                <w:szCs w:val="18"/>
              </w:rPr>
            </w:pPr>
          </w:p>
        </w:tc>
        <w:tc>
          <w:tcPr>
            <w:tcW w:w="1530" w:type="dxa"/>
            <w:vAlign w:val="bottom"/>
          </w:tcPr>
          <w:p w:rsidR="006E30E9" w:rsidRPr="00622265" w:rsidRDefault="006E30E9" w:rsidP="004936D1">
            <w:pPr>
              <w:spacing w:line="340" w:lineRule="exact"/>
              <w:ind w:right="-29"/>
              <w:jc w:val="center"/>
              <w:rPr>
                <w:rFonts w:ascii="Arial" w:hAnsi="Arial" w:cs="Arial"/>
                <w:sz w:val="18"/>
                <w:szCs w:val="18"/>
              </w:rPr>
            </w:pPr>
            <w:r w:rsidRPr="00622265">
              <w:rPr>
                <w:rFonts w:ascii="Arial" w:hAnsi="Arial" w:cs="Arial"/>
                <w:sz w:val="18"/>
                <w:szCs w:val="18"/>
              </w:rPr>
              <w:t>(Restated)</w:t>
            </w:r>
          </w:p>
        </w:tc>
        <w:tc>
          <w:tcPr>
            <w:tcW w:w="1620" w:type="dxa"/>
            <w:vAlign w:val="bottom"/>
          </w:tcPr>
          <w:p w:rsidR="006E30E9" w:rsidRPr="00622265" w:rsidRDefault="006E30E9" w:rsidP="004936D1">
            <w:pPr>
              <w:tabs>
                <w:tab w:val="decimal" w:pos="1242"/>
              </w:tabs>
              <w:spacing w:line="340" w:lineRule="exact"/>
              <w:ind w:right="-29"/>
              <w:rPr>
                <w:rFonts w:ascii="Arial" w:hAnsi="Arial" w:cs="Arial"/>
                <w:sz w:val="18"/>
                <w:szCs w:val="18"/>
              </w:rPr>
            </w:pPr>
          </w:p>
        </w:tc>
        <w:tc>
          <w:tcPr>
            <w:tcW w:w="1530" w:type="dxa"/>
            <w:vAlign w:val="bottom"/>
          </w:tcPr>
          <w:p w:rsidR="006E30E9" w:rsidRPr="00622265" w:rsidRDefault="006E30E9" w:rsidP="004936D1">
            <w:pPr>
              <w:spacing w:line="340" w:lineRule="exact"/>
              <w:ind w:right="-29"/>
              <w:jc w:val="center"/>
              <w:rPr>
                <w:rFonts w:ascii="Arial" w:hAnsi="Arial" w:cs="Arial"/>
                <w:sz w:val="18"/>
                <w:szCs w:val="18"/>
              </w:rPr>
            </w:pPr>
            <w:r w:rsidRPr="00622265">
              <w:rPr>
                <w:rFonts w:ascii="Arial" w:hAnsi="Arial" w:cs="Arial"/>
                <w:sz w:val="18"/>
                <w:szCs w:val="18"/>
              </w:rPr>
              <w:t>(Restated)</w:t>
            </w:r>
          </w:p>
        </w:tc>
      </w:tr>
      <w:tr w:rsidR="00480403" w:rsidRPr="00622265" w:rsidTr="0042204D">
        <w:tc>
          <w:tcPr>
            <w:tcW w:w="3150" w:type="dxa"/>
            <w:hideMark/>
          </w:tcPr>
          <w:p w:rsidR="00480403" w:rsidRPr="00622265" w:rsidRDefault="00480403" w:rsidP="004936D1">
            <w:pPr>
              <w:spacing w:line="340" w:lineRule="exact"/>
              <w:ind w:left="158" w:right="-115" w:hanging="158"/>
              <w:rPr>
                <w:rFonts w:ascii="Arial" w:hAnsi="Arial" w:cs="Arial"/>
                <w:sz w:val="18"/>
                <w:szCs w:val="18"/>
              </w:rPr>
            </w:pPr>
            <w:r w:rsidRPr="00622265">
              <w:rPr>
                <w:rFonts w:ascii="Arial" w:hAnsi="Arial" w:cs="Arial"/>
                <w:sz w:val="18"/>
                <w:szCs w:val="18"/>
              </w:rPr>
              <w:t>Number of ordinary shares issued during the period (Shares)</w:t>
            </w:r>
          </w:p>
        </w:tc>
        <w:tc>
          <w:tcPr>
            <w:tcW w:w="1530" w:type="dxa"/>
            <w:vAlign w:val="bottom"/>
          </w:tcPr>
          <w:p w:rsidR="00480403" w:rsidRPr="00622265" w:rsidRDefault="001C15FE" w:rsidP="00061924">
            <w:pPr>
              <w:tabs>
                <w:tab w:val="decimal" w:pos="1242"/>
              </w:tabs>
              <w:spacing w:line="340" w:lineRule="exact"/>
              <w:ind w:right="-29"/>
              <w:rPr>
                <w:rFonts w:ascii="Arial" w:hAnsi="Arial" w:cs="Arial"/>
                <w:sz w:val="18"/>
                <w:szCs w:val="18"/>
              </w:rPr>
            </w:pPr>
            <w:r>
              <w:rPr>
                <w:rFonts w:ascii="Arial" w:hAnsi="Arial" w:cs="Arial"/>
                <w:sz w:val="18"/>
                <w:szCs w:val="18"/>
              </w:rPr>
              <w:t>34,000,000</w:t>
            </w:r>
          </w:p>
        </w:tc>
        <w:tc>
          <w:tcPr>
            <w:tcW w:w="1530" w:type="dxa"/>
            <w:vAlign w:val="bottom"/>
          </w:tcPr>
          <w:p w:rsidR="00480403" w:rsidRPr="00622265" w:rsidRDefault="001C15FE" w:rsidP="00061924">
            <w:pPr>
              <w:tabs>
                <w:tab w:val="decimal" w:pos="1242"/>
              </w:tabs>
              <w:spacing w:line="340" w:lineRule="exact"/>
              <w:ind w:right="-29"/>
              <w:rPr>
                <w:rFonts w:ascii="Arial" w:hAnsi="Arial" w:cs="Arial"/>
                <w:sz w:val="18"/>
                <w:szCs w:val="18"/>
              </w:rPr>
            </w:pPr>
            <w:r>
              <w:rPr>
                <w:rFonts w:ascii="Arial" w:hAnsi="Arial" w:cs="Arial"/>
                <w:sz w:val="18"/>
                <w:szCs w:val="18"/>
              </w:rPr>
              <w:t>33,000,000</w:t>
            </w:r>
          </w:p>
        </w:tc>
        <w:tc>
          <w:tcPr>
            <w:tcW w:w="1620" w:type="dxa"/>
            <w:vAlign w:val="bottom"/>
          </w:tcPr>
          <w:p w:rsidR="00480403" w:rsidRPr="00622265" w:rsidRDefault="001C15FE" w:rsidP="00061924">
            <w:pPr>
              <w:tabs>
                <w:tab w:val="decimal" w:pos="1242"/>
              </w:tabs>
              <w:spacing w:line="340" w:lineRule="exact"/>
              <w:ind w:right="-29"/>
              <w:rPr>
                <w:rFonts w:ascii="Arial" w:hAnsi="Arial" w:cs="Arial"/>
                <w:sz w:val="18"/>
                <w:szCs w:val="18"/>
              </w:rPr>
            </w:pPr>
            <w:r>
              <w:rPr>
                <w:rFonts w:ascii="Arial" w:hAnsi="Arial" w:cs="Arial"/>
                <w:sz w:val="18"/>
                <w:szCs w:val="18"/>
              </w:rPr>
              <w:t>34,000,000</w:t>
            </w:r>
          </w:p>
        </w:tc>
        <w:tc>
          <w:tcPr>
            <w:tcW w:w="1530" w:type="dxa"/>
            <w:vAlign w:val="bottom"/>
          </w:tcPr>
          <w:p w:rsidR="00480403" w:rsidRPr="00622265" w:rsidRDefault="001C15FE" w:rsidP="004936D1">
            <w:pPr>
              <w:tabs>
                <w:tab w:val="decimal" w:pos="1242"/>
              </w:tabs>
              <w:spacing w:line="340" w:lineRule="exact"/>
              <w:ind w:right="-29"/>
              <w:rPr>
                <w:rFonts w:ascii="Arial" w:hAnsi="Arial" w:cs="Arial"/>
                <w:sz w:val="18"/>
                <w:szCs w:val="18"/>
              </w:rPr>
            </w:pPr>
            <w:r>
              <w:rPr>
                <w:rFonts w:ascii="Arial" w:hAnsi="Arial" w:cs="Arial"/>
                <w:sz w:val="18"/>
                <w:szCs w:val="18"/>
              </w:rPr>
              <w:t>33,000,000</w:t>
            </w:r>
          </w:p>
        </w:tc>
      </w:tr>
      <w:tr w:rsidR="00480403" w:rsidRPr="00622265" w:rsidTr="0042204D">
        <w:tc>
          <w:tcPr>
            <w:tcW w:w="3150" w:type="dxa"/>
          </w:tcPr>
          <w:p w:rsidR="00480403" w:rsidRPr="00622265" w:rsidRDefault="002B5466" w:rsidP="004936D1">
            <w:pPr>
              <w:spacing w:line="340" w:lineRule="exact"/>
              <w:ind w:left="162" w:hanging="162"/>
              <w:rPr>
                <w:rFonts w:ascii="Arial" w:hAnsi="Arial" w:cs="Arial"/>
                <w:sz w:val="18"/>
                <w:szCs w:val="18"/>
              </w:rPr>
            </w:pPr>
            <w:r w:rsidRPr="00622265">
              <w:rPr>
                <w:rFonts w:ascii="Arial" w:hAnsi="Arial" w:cs="Arial"/>
                <w:sz w:val="18"/>
                <w:szCs w:val="18"/>
              </w:rPr>
              <w:t xml:space="preserve">Number of stock dividend additional issue </w:t>
            </w:r>
            <w:r>
              <w:rPr>
                <w:rFonts w:ascii="Arial" w:hAnsi="Arial" w:cs="Arial"/>
                <w:sz w:val="18"/>
                <w:szCs w:val="18"/>
              </w:rPr>
              <w:t xml:space="preserve">in 2018 </w:t>
            </w:r>
            <w:r w:rsidRPr="00622265">
              <w:rPr>
                <w:rFonts w:ascii="Arial" w:hAnsi="Arial" w:cs="Arial"/>
                <w:sz w:val="18"/>
                <w:szCs w:val="18"/>
              </w:rPr>
              <w:t>(Shares)</w:t>
            </w:r>
          </w:p>
        </w:tc>
        <w:tc>
          <w:tcPr>
            <w:tcW w:w="1530" w:type="dxa"/>
            <w:vAlign w:val="bottom"/>
          </w:tcPr>
          <w:p w:rsidR="00480403" w:rsidRPr="00622265" w:rsidRDefault="001C15FE" w:rsidP="00061924">
            <w:pPr>
              <w:pBdr>
                <w:bottom w:val="single" w:sz="4" w:space="1" w:color="auto"/>
              </w:pBdr>
              <w:tabs>
                <w:tab w:val="decimal" w:pos="1242"/>
              </w:tabs>
              <w:spacing w:line="340" w:lineRule="exact"/>
              <w:ind w:right="-29"/>
              <w:rPr>
                <w:rFonts w:ascii="Arial" w:hAnsi="Arial" w:cs="Arial"/>
                <w:sz w:val="18"/>
                <w:szCs w:val="18"/>
              </w:rPr>
            </w:pPr>
            <w:r>
              <w:rPr>
                <w:rFonts w:ascii="Arial" w:hAnsi="Arial" w:cs="Arial"/>
                <w:sz w:val="18"/>
                <w:szCs w:val="18"/>
              </w:rPr>
              <w:t>-</w:t>
            </w:r>
          </w:p>
        </w:tc>
        <w:tc>
          <w:tcPr>
            <w:tcW w:w="1530" w:type="dxa"/>
            <w:vAlign w:val="bottom"/>
          </w:tcPr>
          <w:p w:rsidR="00480403" w:rsidRPr="00622265" w:rsidRDefault="001C15FE" w:rsidP="00061924">
            <w:pPr>
              <w:pBdr>
                <w:bottom w:val="single" w:sz="4" w:space="1" w:color="auto"/>
              </w:pBdr>
              <w:tabs>
                <w:tab w:val="decimal" w:pos="1242"/>
              </w:tabs>
              <w:spacing w:line="340" w:lineRule="exact"/>
              <w:ind w:right="-29"/>
              <w:rPr>
                <w:rFonts w:ascii="Arial" w:hAnsi="Arial" w:cs="Arial"/>
                <w:sz w:val="18"/>
                <w:szCs w:val="18"/>
              </w:rPr>
            </w:pPr>
            <w:r>
              <w:rPr>
                <w:rFonts w:ascii="Arial" w:hAnsi="Arial" w:cs="Arial"/>
                <w:sz w:val="18"/>
                <w:szCs w:val="18"/>
              </w:rPr>
              <w:t>1,000,000</w:t>
            </w:r>
          </w:p>
        </w:tc>
        <w:tc>
          <w:tcPr>
            <w:tcW w:w="1620" w:type="dxa"/>
            <w:vAlign w:val="bottom"/>
          </w:tcPr>
          <w:p w:rsidR="00480403" w:rsidRPr="00622265" w:rsidRDefault="001C15FE" w:rsidP="00061924">
            <w:pPr>
              <w:pBdr>
                <w:bottom w:val="single" w:sz="4" w:space="1" w:color="auto"/>
              </w:pBdr>
              <w:tabs>
                <w:tab w:val="decimal" w:pos="1242"/>
              </w:tabs>
              <w:spacing w:line="340" w:lineRule="exact"/>
              <w:ind w:right="-29"/>
              <w:rPr>
                <w:rFonts w:ascii="Arial" w:hAnsi="Arial" w:cs="Arial"/>
                <w:sz w:val="18"/>
                <w:szCs w:val="18"/>
              </w:rPr>
            </w:pPr>
            <w:r>
              <w:rPr>
                <w:rFonts w:ascii="Arial" w:hAnsi="Arial" w:cs="Arial"/>
                <w:sz w:val="18"/>
                <w:szCs w:val="18"/>
              </w:rPr>
              <w:t>-</w:t>
            </w:r>
          </w:p>
        </w:tc>
        <w:tc>
          <w:tcPr>
            <w:tcW w:w="1530" w:type="dxa"/>
            <w:vAlign w:val="bottom"/>
          </w:tcPr>
          <w:p w:rsidR="00480403" w:rsidRPr="00622265" w:rsidRDefault="001C15FE" w:rsidP="004936D1">
            <w:pPr>
              <w:pBdr>
                <w:bottom w:val="single" w:sz="4" w:space="1" w:color="auto"/>
              </w:pBdr>
              <w:tabs>
                <w:tab w:val="decimal" w:pos="1242"/>
              </w:tabs>
              <w:spacing w:line="340" w:lineRule="exact"/>
              <w:ind w:right="-29"/>
              <w:rPr>
                <w:rFonts w:ascii="Arial" w:hAnsi="Arial" w:cs="Arial"/>
                <w:sz w:val="18"/>
                <w:szCs w:val="18"/>
              </w:rPr>
            </w:pPr>
            <w:r>
              <w:rPr>
                <w:rFonts w:ascii="Arial" w:hAnsi="Arial" w:cs="Arial"/>
                <w:sz w:val="18"/>
                <w:szCs w:val="18"/>
              </w:rPr>
              <w:t>1,000,000</w:t>
            </w:r>
          </w:p>
        </w:tc>
      </w:tr>
      <w:tr w:rsidR="00480403" w:rsidRPr="00622265" w:rsidTr="0042204D">
        <w:tc>
          <w:tcPr>
            <w:tcW w:w="3150" w:type="dxa"/>
            <w:hideMark/>
          </w:tcPr>
          <w:p w:rsidR="00480403" w:rsidRPr="00622265" w:rsidRDefault="00480403" w:rsidP="004936D1">
            <w:pPr>
              <w:spacing w:line="340" w:lineRule="exact"/>
              <w:rPr>
                <w:rFonts w:ascii="Arial" w:hAnsi="Arial" w:cs="Arial"/>
                <w:sz w:val="18"/>
                <w:szCs w:val="18"/>
              </w:rPr>
            </w:pPr>
            <w:r w:rsidRPr="00622265">
              <w:rPr>
                <w:rFonts w:ascii="Arial" w:hAnsi="Arial" w:cs="Arial"/>
                <w:sz w:val="18"/>
                <w:szCs w:val="18"/>
              </w:rPr>
              <w:t>Total (Shares)</w:t>
            </w:r>
          </w:p>
        </w:tc>
        <w:tc>
          <w:tcPr>
            <w:tcW w:w="1530" w:type="dxa"/>
            <w:vAlign w:val="bottom"/>
          </w:tcPr>
          <w:p w:rsidR="00480403" w:rsidRPr="00622265" w:rsidRDefault="001C15FE" w:rsidP="00061924">
            <w:pPr>
              <w:pBdr>
                <w:bottom w:val="double" w:sz="4" w:space="1" w:color="auto"/>
              </w:pBdr>
              <w:tabs>
                <w:tab w:val="decimal" w:pos="1242"/>
              </w:tabs>
              <w:spacing w:line="340" w:lineRule="exact"/>
              <w:ind w:right="-29"/>
              <w:rPr>
                <w:rFonts w:ascii="Arial" w:hAnsi="Arial" w:cs="Arial"/>
                <w:sz w:val="18"/>
                <w:szCs w:val="18"/>
              </w:rPr>
            </w:pPr>
            <w:r>
              <w:rPr>
                <w:rFonts w:ascii="Arial" w:hAnsi="Arial" w:cs="Arial"/>
                <w:sz w:val="18"/>
                <w:szCs w:val="18"/>
              </w:rPr>
              <w:t>34,000,000</w:t>
            </w:r>
          </w:p>
        </w:tc>
        <w:tc>
          <w:tcPr>
            <w:tcW w:w="1530" w:type="dxa"/>
            <w:vAlign w:val="bottom"/>
          </w:tcPr>
          <w:p w:rsidR="00480403" w:rsidRPr="00622265" w:rsidRDefault="001C15FE" w:rsidP="00061924">
            <w:pPr>
              <w:pBdr>
                <w:bottom w:val="double" w:sz="4" w:space="1" w:color="auto"/>
              </w:pBdr>
              <w:tabs>
                <w:tab w:val="decimal" w:pos="1242"/>
              </w:tabs>
              <w:spacing w:line="340" w:lineRule="exact"/>
              <w:ind w:right="-29"/>
              <w:rPr>
                <w:rFonts w:ascii="Arial" w:hAnsi="Arial" w:cs="Arial"/>
                <w:sz w:val="18"/>
                <w:szCs w:val="18"/>
              </w:rPr>
            </w:pPr>
            <w:r>
              <w:rPr>
                <w:rFonts w:ascii="Arial" w:hAnsi="Arial" w:cs="Arial"/>
                <w:sz w:val="18"/>
                <w:szCs w:val="18"/>
              </w:rPr>
              <w:t>34,000,000</w:t>
            </w:r>
          </w:p>
        </w:tc>
        <w:tc>
          <w:tcPr>
            <w:tcW w:w="1620" w:type="dxa"/>
            <w:vAlign w:val="bottom"/>
          </w:tcPr>
          <w:p w:rsidR="00480403" w:rsidRPr="00622265" w:rsidRDefault="001C15FE" w:rsidP="00061924">
            <w:pPr>
              <w:pBdr>
                <w:bottom w:val="double" w:sz="4" w:space="1" w:color="auto"/>
              </w:pBdr>
              <w:tabs>
                <w:tab w:val="decimal" w:pos="1242"/>
              </w:tabs>
              <w:spacing w:line="340" w:lineRule="exact"/>
              <w:ind w:right="-29"/>
              <w:rPr>
                <w:rFonts w:ascii="Arial" w:hAnsi="Arial" w:cs="Arial"/>
                <w:sz w:val="18"/>
                <w:szCs w:val="18"/>
              </w:rPr>
            </w:pPr>
            <w:r>
              <w:rPr>
                <w:rFonts w:ascii="Arial" w:hAnsi="Arial" w:cs="Arial"/>
                <w:sz w:val="18"/>
                <w:szCs w:val="18"/>
              </w:rPr>
              <w:t>34,000,000</w:t>
            </w:r>
          </w:p>
        </w:tc>
        <w:tc>
          <w:tcPr>
            <w:tcW w:w="1530" w:type="dxa"/>
            <w:vAlign w:val="bottom"/>
          </w:tcPr>
          <w:p w:rsidR="00480403" w:rsidRPr="00622265" w:rsidRDefault="001C15FE" w:rsidP="004936D1">
            <w:pPr>
              <w:pBdr>
                <w:bottom w:val="double" w:sz="4" w:space="1" w:color="auto"/>
              </w:pBdr>
              <w:tabs>
                <w:tab w:val="decimal" w:pos="1242"/>
              </w:tabs>
              <w:spacing w:line="340" w:lineRule="exact"/>
              <w:ind w:right="-29"/>
              <w:rPr>
                <w:rFonts w:ascii="Arial" w:hAnsi="Arial" w:cs="Arial"/>
                <w:sz w:val="18"/>
                <w:szCs w:val="18"/>
              </w:rPr>
            </w:pPr>
            <w:r>
              <w:rPr>
                <w:rFonts w:ascii="Arial" w:hAnsi="Arial" w:cs="Arial"/>
                <w:sz w:val="18"/>
                <w:szCs w:val="18"/>
              </w:rPr>
              <w:t>34,000,000</w:t>
            </w:r>
          </w:p>
        </w:tc>
      </w:tr>
      <w:tr w:rsidR="00061924" w:rsidRPr="00622265" w:rsidTr="0042204D">
        <w:tc>
          <w:tcPr>
            <w:tcW w:w="3150" w:type="dxa"/>
            <w:hideMark/>
          </w:tcPr>
          <w:p w:rsidR="00061924" w:rsidRPr="00622265" w:rsidRDefault="00061924" w:rsidP="00061924">
            <w:pPr>
              <w:spacing w:line="340" w:lineRule="exact"/>
              <w:rPr>
                <w:rFonts w:ascii="Arial" w:hAnsi="Arial" w:cs="Arial"/>
                <w:sz w:val="18"/>
                <w:szCs w:val="18"/>
              </w:rPr>
            </w:pPr>
            <w:r w:rsidRPr="00622265">
              <w:rPr>
                <w:rFonts w:ascii="Arial" w:hAnsi="Arial" w:cs="Arial"/>
                <w:sz w:val="18"/>
                <w:szCs w:val="18"/>
              </w:rPr>
              <w:t>Profit for the period (Baht)</w:t>
            </w:r>
          </w:p>
        </w:tc>
        <w:tc>
          <w:tcPr>
            <w:tcW w:w="1530" w:type="dxa"/>
            <w:vAlign w:val="bottom"/>
          </w:tcPr>
          <w:p w:rsidR="00061924" w:rsidRPr="00061924" w:rsidRDefault="001C15FE" w:rsidP="00F54668">
            <w:pPr>
              <w:tabs>
                <w:tab w:val="decimal" w:pos="1242"/>
              </w:tabs>
              <w:spacing w:line="340" w:lineRule="exact"/>
              <w:ind w:right="-29"/>
              <w:rPr>
                <w:rFonts w:ascii="Arial" w:hAnsi="Arial" w:cs="Arial"/>
                <w:sz w:val="18"/>
                <w:szCs w:val="18"/>
              </w:rPr>
            </w:pPr>
            <w:r>
              <w:rPr>
                <w:rFonts w:ascii="Arial" w:hAnsi="Arial" w:cs="Arial"/>
                <w:sz w:val="18"/>
                <w:szCs w:val="18"/>
              </w:rPr>
              <w:t>28,132,181</w:t>
            </w:r>
          </w:p>
        </w:tc>
        <w:tc>
          <w:tcPr>
            <w:tcW w:w="1530" w:type="dxa"/>
            <w:vAlign w:val="bottom"/>
          </w:tcPr>
          <w:p w:rsidR="00061924" w:rsidRPr="00061924" w:rsidRDefault="001C15FE" w:rsidP="00061924">
            <w:pPr>
              <w:tabs>
                <w:tab w:val="decimal" w:pos="1242"/>
              </w:tabs>
              <w:spacing w:line="340" w:lineRule="exact"/>
              <w:ind w:right="-29"/>
              <w:rPr>
                <w:rFonts w:ascii="Arial" w:hAnsi="Arial" w:cs="Arial"/>
                <w:sz w:val="18"/>
                <w:szCs w:val="18"/>
              </w:rPr>
            </w:pPr>
            <w:r>
              <w:rPr>
                <w:rFonts w:ascii="Arial" w:hAnsi="Arial" w:cs="Arial"/>
                <w:sz w:val="18"/>
                <w:szCs w:val="18"/>
              </w:rPr>
              <w:t>38,852,955</w:t>
            </w:r>
          </w:p>
        </w:tc>
        <w:tc>
          <w:tcPr>
            <w:tcW w:w="1620" w:type="dxa"/>
            <w:vAlign w:val="bottom"/>
          </w:tcPr>
          <w:p w:rsidR="00061924" w:rsidRPr="00061924" w:rsidRDefault="001C15FE" w:rsidP="00F54668">
            <w:pPr>
              <w:tabs>
                <w:tab w:val="decimal" w:pos="1242"/>
              </w:tabs>
              <w:spacing w:line="340" w:lineRule="exact"/>
              <w:ind w:right="-29"/>
              <w:rPr>
                <w:rFonts w:ascii="Arial" w:hAnsi="Arial" w:cs="Arial"/>
                <w:sz w:val="18"/>
                <w:szCs w:val="18"/>
              </w:rPr>
            </w:pPr>
            <w:r>
              <w:rPr>
                <w:rFonts w:ascii="Arial" w:hAnsi="Arial" w:cs="Arial"/>
                <w:sz w:val="18"/>
                <w:szCs w:val="18"/>
              </w:rPr>
              <w:t>27,404,629</w:t>
            </w:r>
          </w:p>
        </w:tc>
        <w:tc>
          <w:tcPr>
            <w:tcW w:w="1530" w:type="dxa"/>
            <w:vAlign w:val="bottom"/>
          </w:tcPr>
          <w:p w:rsidR="00061924" w:rsidRPr="00622265" w:rsidRDefault="001C15FE" w:rsidP="00061924">
            <w:pPr>
              <w:tabs>
                <w:tab w:val="decimal" w:pos="1242"/>
              </w:tabs>
              <w:spacing w:line="340" w:lineRule="exact"/>
              <w:ind w:right="-29"/>
              <w:rPr>
                <w:rFonts w:ascii="Arial" w:hAnsi="Arial" w:cs="Arial"/>
                <w:sz w:val="18"/>
                <w:szCs w:val="18"/>
              </w:rPr>
            </w:pPr>
            <w:r>
              <w:rPr>
                <w:rFonts w:ascii="Arial" w:hAnsi="Arial" w:cs="Arial"/>
                <w:sz w:val="18"/>
                <w:szCs w:val="18"/>
              </w:rPr>
              <w:t>41,099,140</w:t>
            </w:r>
          </w:p>
        </w:tc>
      </w:tr>
      <w:tr w:rsidR="00061924" w:rsidRPr="00622265" w:rsidTr="0042204D">
        <w:tc>
          <w:tcPr>
            <w:tcW w:w="3150" w:type="dxa"/>
            <w:hideMark/>
          </w:tcPr>
          <w:p w:rsidR="00061924" w:rsidRPr="00622265" w:rsidRDefault="00061924" w:rsidP="00061924">
            <w:pPr>
              <w:spacing w:line="340" w:lineRule="exact"/>
              <w:ind w:left="162" w:hanging="162"/>
              <w:rPr>
                <w:rFonts w:ascii="Arial" w:hAnsi="Arial" w:cs="Arial"/>
                <w:sz w:val="18"/>
                <w:szCs w:val="18"/>
              </w:rPr>
            </w:pPr>
            <w:r w:rsidRPr="00622265">
              <w:rPr>
                <w:rFonts w:ascii="Arial" w:hAnsi="Arial" w:cs="Arial"/>
                <w:sz w:val="18"/>
                <w:szCs w:val="18"/>
              </w:rPr>
              <w:t>Earnings per share (Baht per share)</w:t>
            </w:r>
          </w:p>
        </w:tc>
        <w:tc>
          <w:tcPr>
            <w:tcW w:w="1530" w:type="dxa"/>
            <w:vAlign w:val="bottom"/>
          </w:tcPr>
          <w:p w:rsidR="00061924" w:rsidRPr="00061924" w:rsidRDefault="001C15FE" w:rsidP="00061924">
            <w:pPr>
              <w:tabs>
                <w:tab w:val="decimal" w:pos="972"/>
              </w:tabs>
              <w:spacing w:line="340" w:lineRule="exact"/>
              <w:ind w:right="-18"/>
              <w:rPr>
                <w:rFonts w:ascii="Arial" w:hAnsi="Arial" w:cs="Arial"/>
                <w:sz w:val="18"/>
                <w:szCs w:val="18"/>
              </w:rPr>
            </w:pPr>
            <w:r>
              <w:rPr>
                <w:rFonts w:ascii="Arial" w:hAnsi="Arial" w:cs="Arial"/>
                <w:sz w:val="18"/>
                <w:szCs w:val="18"/>
              </w:rPr>
              <w:t>0.83</w:t>
            </w:r>
          </w:p>
        </w:tc>
        <w:tc>
          <w:tcPr>
            <w:tcW w:w="1530" w:type="dxa"/>
            <w:vAlign w:val="bottom"/>
          </w:tcPr>
          <w:p w:rsidR="00061924" w:rsidRPr="00061924" w:rsidRDefault="001C15FE" w:rsidP="00061924">
            <w:pPr>
              <w:tabs>
                <w:tab w:val="decimal" w:pos="972"/>
              </w:tabs>
              <w:spacing w:line="340" w:lineRule="exact"/>
              <w:ind w:right="-18"/>
              <w:rPr>
                <w:rFonts w:ascii="Arial" w:hAnsi="Arial" w:cs="Arial"/>
                <w:sz w:val="18"/>
                <w:szCs w:val="18"/>
              </w:rPr>
            </w:pPr>
            <w:r>
              <w:rPr>
                <w:rFonts w:ascii="Arial" w:hAnsi="Arial" w:cs="Arial"/>
                <w:sz w:val="18"/>
                <w:szCs w:val="18"/>
              </w:rPr>
              <w:t>1.14</w:t>
            </w:r>
          </w:p>
        </w:tc>
        <w:tc>
          <w:tcPr>
            <w:tcW w:w="1620" w:type="dxa"/>
            <w:vAlign w:val="bottom"/>
          </w:tcPr>
          <w:p w:rsidR="00061924" w:rsidRPr="00061924" w:rsidRDefault="001C15FE" w:rsidP="00061924">
            <w:pPr>
              <w:tabs>
                <w:tab w:val="decimal" w:pos="972"/>
              </w:tabs>
              <w:spacing w:line="340" w:lineRule="exact"/>
              <w:ind w:right="-18"/>
              <w:rPr>
                <w:rFonts w:ascii="Arial" w:hAnsi="Arial" w:cs="Arial"/>
                <w:sz w:val="18"/>
                <w:szCs w:val="18"/>
              </w:rPr>
            </w:pPr>
            <w:r>
              <w:rPr>
                <w:rFonts w:ascii="Arial" w:hAnsi="Arial" w:cs="Arial"/>
                <w:sz w:val="18"/>
                <w:szCs w:val="18"/>
              </w:rPr>
              <w:t>0.81</w:t>
            </w:r>
          </w:p>
        </w:tc>
        <w:tc>
          <w:tcPr>
            <w:tcW w:w="1530" w:type="dxa"/>
            <w:vAlign w:val="bottom"/>
          </w:tcPr>
          <w:p w:rsidR="00061924" w:rsidRPr="00622265" w:rsidRDefault="001C15FE" w:rsidP="00061924">
            <w:pPr>
              <w:tabs>
                <w:tab w:val="decimal" w:pos="972"/>
              </w:tabs>
              <w:spacing w:line="340" w:lineRule="exact"/>
              <w:ind w:right="-18"/>
              <w:rPr>
                <w:rFonts w:ascii="Arial" w:hAnsi="Arial" w:cs="Arial"/>
                <w:sz w:val="18"/>
                <w:szCs w:val="18"/>
              </w:rPr>
            </w:pPr>
            <w:r>
              <w:rPr>
                <w:rFonts w:ascii="Arial" w:hAnsi="Arial" w:cs="Arial"/>
                <w:sz w:val="18"/>
                <w:szCs w:val="18"/>
              </w:rPr>
              <w:t>1.21</w:t>
            </w:r>
          </w:p>
        </w:tc>
      </w:tr>
    </w:tbl>
    <w:p w:rsidR="004D17B3" w:rsidRPr="00622265" w:rsidRDefault="004D17B3" w:rsidP="004936D1">
      <w:pPr>
        <w:spacing w:line="340" w:lineRule="exact"/>
      </w:pPr>
    </w:p>
    <w:tbl>
      <w:tblPr>
        <w:tblW w:w="9360" w:type="dxa"/>
        <w:tblInd w:w="558" w:type="dxa"/>
        <w:tblLayout w:type="fixed"/>
        <w:tblLook w:val="04A0" w:firstRow="1" w:lastRow="0" w:firstColumn="1" w:lastColumn="0" w:noHBand="0" w:noVBand="1"/>
      </w:tblPr>
      <w:tblGrid>
        <w:gridCol w:w="3150"/>
        <w:gridCol w:w="1530"/>
        <w:gridCol w:w="1530"/>
        <w:gridCol w:w="1620"/>
        <w:gridCol w:w="1530"/>
      </w:tblGrid>
      <w:tr w:rsidR="004D17B3" w:rsidRPr="00622265" w:rsidTr="004D17B3">
        <w:tc>
          <w:tcPr>
            <w:tcW w:w="3150" w:type="dxa"/>
            <w:vAlign w:val="bottom"/>
          </w:tcPr>
          <w:p w:rsidR="004D17B3" w:rsidRPr="00622265" w:rsidRDefault="004D17B3" w:rsidP="004936D1">
            <w:pPr>
              <w:spacing w:line="340" w:lineRule="exact"/>
              <w:ind w:left="142" w:hanging="142"/>
              <w:rPr>
                <w:rFonts w:ascii="Arial" w:hAnsi="Arial" w:cs="Arial"/>
                <w:b/>
                <w:bCs/>
                <w:sz w:val="18"/>
                <w:szCs w:val="18"/>
              </w:rPr>
            </w:pPr>
          </w:p>
        </w:tc>
        <w:tc>
          <w:tcPr>
            <w:tcW w:w="3060" w:type="dxa"/>
            <w:gridSpan w:val="2"/>
            <w:vAlign w:val="bottom"/>
          </w:tcPr>
          <w:p w:rsidR="004D17B3" w:rsidRPr="00622265" w:rsidRDefault="004D17B3" w:rsidP="004936D1">
            <w:pPr>
              <w:pBdr>
                <w:bottom w:val="single" w:sz="4" w:space="1" w:color="auto"/>
              </w:pBdr>
              <w:spacing w:line="340" w:lineRule="exact"/>
              <w:jc w:val="center"/>
              <w:rPr>
                <w:rFonts w:ascii="Arial" w:hAnsi="Arial" w:cs="Arial"/>
                <w:sz w:val="18"/>
                <w:szCs w:val="18"/>
              </w:rPr>
            </w:pPr>
            <w:r w:rsidRPr="00622265">
              <w:rPr>
                <w:rFonts w:ascii="Arial" w:hAnsi="Arial" w:cs="Arial"/>
                <w:sz w:val="18"/>
                <w:szCs w:val="18"/>
              </w:rPr>
              <w:t>Financial statements in which the equity method is applied</w:t>
            </w:r>
          </w:p>
        </w:tc>
        <w:tc>
          <w:tcPr>
            <w:tcW w:w="3150" w:type="dxa"/>
            <w:gridSpan w:val="2"/>
            <w:vAlign w:val="bottom"/>
          </w:tcPr>
          <w:p w:rsidR="004D17B3" w:rsidRPr="00622265" w:rsidRDefault="004D17B3" w:rsidP="004936D1">
            <w:pPr>
              <w:pBdr>
                <w:bottom w:val="single" w:sz="4" w:space="1" w:color="auto"/>
              </w:pBdr>
              <w:spacing w:line="340" w:lineRule="exact"/>
              <w:jc w:val="center"/>
              <w:rPr>
                <w:rFonts w:ascii="Arial" w:hAnsi="Arial" w:cs="Arial"/>
                <w:sz w:val="18"/>
                <w:szCs w:val="18"/>
              </w:rPr>
            </w:pPr>
            <w:r w:rsidRPr="00622265">
              <w:rPr>
                <w:rFonts w:ascii="Arial" w:hAnsi="Arial" w:cs="Arial"/>
                <w:sz w:val="18"/>
                <w:szCs w:val="18"/>
              </w:rPr>
              <w:t>Separate financial statements</w:t>
            </w:r>
          </w:p>
        </w:tc>
      </w:tr>
      <w:tr w:rsidR="004D17B3" w:rsidRPr="00622265" w:rsidTr="004D17B3">
        <w:tc>
          <w:tcPr>
            <w:tcW w:w="3150" w:type="dxa"/>
            <w:vAlign w:val="bottom"/>
          </w:tcPr>
          <w:p w:rsidR="004D17B3" w:rsidRPr="00622265" w:rsidRDefault="004D17B3" w:rsidP="004936D1">
            <w:pPr>
              <w:spacing w:line="340" w:lineRule="exact"/>
              <w:ind w:left="142" w:hanging="142"/>
              <w:rPr>
                <w:rFonts w:ascii="Arial" w:hAnsi="Arial" w:cs="Arial"/>
                <w:b/>
                <w:bCs/>
                <w:sz w:val="18"/>
                <w:szCs w:val="18"/>
              </w:rPr>
            </w:pPr>
          </w:p>
        </w:tc>
        <w:tc>
          <w:tcPr>
            <w:tcW w:w="3060" w:type="dxa"/>
            <w:gridSpan w:val="2"/>
            <w:vAlign w:val="bottom"/>
            <w:hideMark/>
          </w:tcPr>
          <w:p w:rsidR="004D17B3" w:rsidRPr="00622265" w:rsidRDefault="004D17B3" w:rsidP="00C31D88">
            <w:pPr>
              <w:pBdr>
                <w:bottom w:val="single" w:sz="4" w:space="1" w:color="auto"/>
              </w:pBdr>
              <w:spacing w:line="340" w:lineRule="exact"/>
              <w:jc w:val="center"/>
              <w:rPr>
                <w:rFonts w:ascii="Arial" w:hAnsi="Arial" w:cs="Arial"/>
                <w:sz w:val="18"/>
                <w:szCs w:val="18"/>
              </w:rPr>
            </w:pPr>
            <w:r w:rsidRPr="00622265">
              <w:rPr>
                <w:rFonts w:ascii="Arial" w:hAnsi="Arial" w:cs="Arial"/>
                <w:sz w:val="18"/>
                <w:szCs w:val="18"/>
              </w:rPr>
              <w:t xml:space="preserve">For the </w:t>
            </w:r>
            <w:r w:rsidR="00C31D88">
              <w:rPr>
                <w:rFonts w:ascii="Arial" w:hAnsi="Arial" w:cs="Arial"/>
                <w:sz w:val="18"/>
                <w:szCs w:val="18"/>
              </w:rPr>
              <w:t>nine</w:t>
            </w:r>
            <w:r w:rsidRPr="00622265">
              <w:rPr>
                <w:rFonts w:ascii="Arial" w:hAnsi="Arial" w:cs="Arial"/>
                <w:sz w:val="18"/>
                <w:szCs w:val="18"/>
              </w:rPr>
              <w:t xml:space="preserve">-month periods ended </w:t>
            </w:r>
            <w:r w:rsidR="00CF2A82" w:rsidRPr="00622265">
              <w:rPr>
                <w:rFonts w:ascii="Arial" w:hAnsi="Arial" w:cs="Arial"/>
                <w:sz w:val="18"/>
                <w:szCs w:val="18"/>
              </w:rPr>
              <w:t xml:space="preserve"> </w:t>
            </w:r>
            <w:r w:rsidRPr="00622265">
              <w:rPr>
                <w:rFonts w:ascii="Arial" w:hAnsi="Arial" w:cs="Arial"/>
                <w:sz w:val="18"/>
                <w:szCs w:val="18"/>
              </w:rPr>
              <w:t xml:space="preserve">30 </w:t>
            </w:r>
            <w:r w:rsidR="00C31D88">
              <w:rPr>
                <w:rFonts w:ascii="Arial" w:hAnsi="Arial" w:cs="Arial"/>
                <w:sz w:val="18"/>
                <w:szCs w:val="18"/>
              </w:rPr>
              <w:t>September</w:t>
            </w:r>
          </w:p>
        </w:tc>
        <w:tc>
          <w:tcPr>
            <w:tcW w:w="3150" w:type="dxa"/>
            <w:gridSpan w:val="2"/>
            <w:vAlign w:val="bottom"/>
            <w:hideMark/>
          </w:tcPr>
          <w:p w:rsidR="004D17B3" w:rsidRPr="00622265" w:rsidRDefault="00C31D88" w:rsidP="004936D1">
            <w:pPr>
              <w:pBdr>
                <w:bottom w:val="single" w:sz="4" w:space="1" w:color="auto"/>
              </w:pBdr>
              <w:spacing w:line="340" w:lineRule="exact"/>
              <w:jc w:val="center"/>
              <w:rPr>
                <w:rFonts w:ascii="Arial" w:hAnsi="Arial" w:cs="Arial"/>
                <w:sz w:val="18"/>
                <w:szCs w:val="18"/>
              </w:rPr>
            </w:pPr>
            <w:r w:rsidRPr="00622265">
              <w:rPr>
                <w:rFonts w:ascii="Arial" w:hAnsi="Arial" w:cs="Arial"/>
                <w:sz w:val="18"/>
                <w:szCs w:val="18"/>
              </w:rPr>
              <w:t xml:space="preserve">For the </w:t>
            </w:r>
            <w:r>
              <w:rPr>
                <w:rFonts w:ascii="Arial" w:hAnsi="Arial" w:cs="Arial"/>
                <w:sz w:val="18"/>
                <w:szCs w:val="18"/>
              </w:rPr>
              <w:t>nine</w:t>
            </w:r>
            <w:r w:rsidRPr="00622265">
              <w:rPr>
                <w:rFonts w:ascii="Arial" w:hAnsi="Arial" w:cs="Arial"/>
                <w:sz w:val="18"/>
                <w:szCs w:val="18"/>
              </w:rPr>
              <w:t xml:space="preserve">-month periods ended  30 </w:t>
            </w:r>
            <w:r>
              <w:rPr>
                <w:rFonts w:ascii="Arial" w:hAnsi="Arial" w:cs="Arial"/>
                <w:sz w:val="18"/>
                <w:szCs w:val="18"/>
              </w:rPr>
              <w:t>September</w:t>
            </w:r>
          </w:p>
        </w:tc>
      </w:tr>
      <w:tr w:rsidR="004D17B3" w:rsidRPr="00622265" w:rsidTr="004D17B3">
        <w:tc>
          <w:tcPr>
            <w:tcW w:w="3150" w:type="dxa"/>
            <w:vAlign w:val="bottom"/>
            <w:hideMark/>
          </w:tcPr>
          <w:p w:rsidR="004D17B3" w:rsidRPr="00622265" w:rsidRDefault="004D17B3" w:rsidP="004936D1">
            <w:pPr>
              <w:overflowPunct/>
              <w:autoSpaceDE/>
              <w:autoSpaceDN/>
              <w:adjustRightInd/>
              <w:spacing w:line="340" w:lineRule="exact"/>
              <w:rPr>
                <w:rFonts w:ascii="Arial" w:hAnsi="Arial" w:cs="Arial"/>
                <w:sz w:val="18"/>
                <w:szCs w:val="18"/>
              </w:rPr>
            </w:pPr>
          </w:p>
        </w:tc>
        <w:tc>
          <w:tcPr>
            <w:tcW w:w="1530" w:type="dxa"/>
            <w:vAlign w:val="bottom"/>
          </w:tcPr>
          <w:p w:rsidR="004D17B3" w:rsidRPr="00622265" w:rsidRDefault="004D17B3" w:rsidP="004936D1">
            <w:pPr>
              <w:pBdr>
                <w:bottom w:val="single" w:sz="4" w:space="1" w:color="auto"/>
              </w:pBdr>
              <w:spacing w:line="340" w:lineRule="exact"/>
              <w:jc w:val="center"/>
              <w:rPr>
                <w:rFonts w:ascii="Arial" w:hAnsi="Arial" w:cs="Arial"/>
                <w:sz w:val="18"/>
                <w:szCs w:val="18"/>
              </w:rPr>
            </w:pPr>
            <w:r w:rsidRPr="00622265">
              <w:rPr>
                <w:rFonts w:ascii="Arial" w:hAnsi="Arial" w:cs="Arial"/>
                <w:sz w:val="18"/>
                <w:szCs w:val="18"/>
              </w:rPr>
              <w:t>2018</w:t>
            </w:r>
          </w:p>
        </w:tc>
        <w:tc>
          <w:tcPr>
            <w:tcW w:w="1530" w:type="dxa"/>
            <w:vAlign w:val="bottom"/>
          </w:tcPr>
          <w:p w:rsidR="004D17B3" w:rsidRPr="00622265" w:rsidRDefault="004D17B3" w:rsidP="004936D1">
            <w:pPr>
              <w:pBdr>
                <w:bottom w:val="single" w:sz="4" w:space="1" w:color="auto"/>
              </w:pBdr>
              <w:spacing w:line="340" w:lineRule="exact"/>
              <w:jc w:val="center"/>
              <w:rPr>
                <w:rFonts w:ascii="Arial" w:hAnsi="Arial" w:cs="Arial"/>
                <w:sz w:val="18"/>
                <w:szCs w:val="18"/>
              </w:rPr>
            </w:pPr>
            <w:r w:rsidRPr="00622265">
              <w:rPr>
                <w:rFonts w:ascii="Arial" w:hAnsi="Arial" w:cs="Arial"/>
                <w:sz w:val="18"/>
                <w:szCs w:val="18"/>
              </w:rPr>
              <w:t>2017</w:t>
            </w:r>
          </w:p>
        </w:tc>
        <w:tc>
          <w:tcPr>
            <w:tcW w:w="1620" w:type="dxa"/>
            <w:vAlign w:val="bottom"/>
          </w:tcPr>
          <w:p w:rsidR="004D17B3" w:rsidRPr="00622265" w:rsidRDefault="004D17B3" w:rsidP="004936D1">
            <w:pPr>
              <w:pBdr>
                <w:bottom w:val="single" w:sz="4" w:space="1" w:color="auto"/>
              </w:pBdr>
              <w:spacing w:line="340" w:lineRule="exact"/>
              <w:jc w:val="center"/>
              <w:rPr>
                <w:rFonts w:ascii="Arial" w:hAnsi="Arial" w:cs="Arial"/>
                <w:sz w:val="18"/>
                <w:szCs w:val="18"/>
              </w:rPr>
            </w:pPr>
            <w:r w:rsidRPr="00622265">
              <w:rPr>
                <w:rFonts w:ascii="Arial" w:hAnsi="Arial" w:cs="Arial"/>
                <w:sz w:val="18"/>
                <w:szCs w:val="18"/>
              </w:rPr>
              <w:t>2018</w:t>
            </w:r>
          </w:p>
        </w:tc>
        <w:tc>
          <w:tcPr>
            <w:tcW w:w="1530" w:type="dxa"/>
            <w:vAlign w:val="bottom"/>
          </w:tcPr>
          <w:p w:rsidR="004D17B3" w:rsidRPr="00622265" w:rsidRDefault="004D17B3" w:rsidP="004936D1">
            <w:pPr>
              <w:pBdr>
                <w:bottom w:val="single" w:sz="4" w:space="1" w:color="auto"/>
              </w:pBdr>
              <w:spacing w:line="340" w:lineRule="exact"/>
              <w:jc w:val="center"/>
              <w:rPr>
                <w:rFonts w:ascii="Arial" w:hAnsi="Arial" w:cs="Arial"/>
                <w:sz w:val="18"/>
                <w:szCs w:val="18"/>
              </w:rPr>
            </w:pPr>
            <w:r w:rsidRPr="00622265">
              <w:rPr>
                <w:rFonts w:ascii="Arial" w:hAnsi="Arial" w:cs="Arial"/>
                <w:sz w:val="18"/>
                <w:szCs w:val="18"/>
              </w:rPr>
              <w:t>2017</w:t>
            </w:r>
          </w:p>
        </w:tc>
      </w:tr>
      <w:tr w:rsidR="004D17B3" w:rsidRPr="00622265" w:rsidTr="004D17B3">
        <w:tc>
          <w:tcPr>
            <w:tcW w:w="3150" w:type="dxa"/>
          </w:tcPr>
          <w:p w:rsidR="004D17B3" w:rsidRPr="00622265" w:rsidRDefault="004D17B3" w:rsidP="004936D1">
            <w:pPr>
              <w:spacing w:line="340" w:lineRule="exact"/>
              <w:ind w:left="162" w:right="-108" w:hanging="162"/>
              <w:rPr>
                <w:rFonts w:ascii="Arial" w:hAnsi="Arial" w:cs="Arial"/>
                <w:sz w:val="18"/>
                <w:szCs w:val="18"/>
              </w:rPr>
            </w:pPr>
          </w:p>
        </w:tc>
        <w:tc>
          <w:tcPr>
            <w:tcW w:w="1530" w:type="dxa"/>
            <w:vAlign w:val="bottom"/>
          </w:tcPr>
          <w:p w:rsidR="004D17B3" w:rsidRPr="00622265" w:rsidRDefault="004D17B3" w:rsidP="004936D1">
            <w:pPr>
              <w:tabs>
                <w:tab w:val="decimal" w:pos="1242"/>
              </w:tabs>
              <w:spacing w:line="340" w:lineRule="exact"/>
              <w:ind w:right="-29"/>
              <w:rPr>
                <w:rFonts w:ascii="Arial" w:hAnsi="Arial" w:cs="Arial"/>
                <w:sz w:val="18"/>
                <w:szCs w:val="18"/>
              </w:rPr>
            </w:pPr>
          </w:p>
        </w:tc>
        <w:tc>
          <w:tcPr>
            <w:tcW w:w="1530" w:type="dxa"/>
            <w:vAlign w:val="bottom"/>
          </w:tcPr>
          <w:p w:rsidR="004D17B3" w:rsidRPr="00622265" w:rsidRDefault="004D17B3" w:rsidP="004936D1">
            <w:pPr>
              <w:spacing w:line="340" w:lineRule="exact"/>
              <w:ind w:right="-29"/>
              <w:jc w:val="center"/>
              <w:rPr>
                <w:rFonts w:ascii="Arial" w:hAnsi="Arial" w:cs="Arial"/>
                <w:sz w:val="18"/>
                <w:szCs w:val="18"/>
              </w:rPr>
            </w:pPr>
            <w:r w:rsidRPr="00622265">
              <w:rPr>
                <w:rFonts w:ascii="Arial" w:hAnsi="Arial" w:cs="Arial"/>
                <w:sz w:val="18"/>
                <w:szCs w:val="18"/>
              </w:rPr>
              <w:t>(Restated)</w:t>
            </w:r>
          </w:p>
        </w:tc>
        <w:tc>
          <w:tcPr>
            <w:tcW w:w="1620" w:type="dxa"/>
            <w:vAlign w:val="bottom"/>
          </w:tcPr>
          <w:p w:rsidR="004D17B3" w:rsidRPr="00622265" w:rsidRDefault="004D17B3" w:rsidP="004936D1">
            <w:pPr>
              <w:tabs>
                <w:tab w:val="decimal" w:pos="1242"/>
              </w:tabs>
              <w:spacing w:line="340" w:lineRule="exact"/>
              <w:ind w:right="-29"/>
              <w:rPr>
                <w:rFonts w:ascii="Arial" w:hAnsi="Arial" w:cs="Arial"/>
                <w:sz w:val="18"/>
                <w:szCs w:val="18"/>
              </w:rPr>
            </w:pPr>
          </w:p>
        </w:tc>
        <w:tc>
          <w:tcPr>
            <w:tcW w:w="1530" w:type="dxa"/>
            <w:vAlign w:val="bottom"/>
          </w:tcPr>
          <w:p w:rsidR="004D17B3" w:rsidRPr="00622265" w:rsidRDefault="004D17B3" w:rsidP="004936D1">
            <w:pPr>
              <w:spacing w:line="340" w:lineRule="exact"/>
              <w:ind w:right="-29"/>
              <w:jc w:val="center"/>
              <w:rPr>
                <w:rFonts w:ascii="Arial" w:hAnsi="Arial" w:cs="Arial"/>
                <w:sz w:val="18"/>
                <w:szCs w:val="18"/>
              </w:rPr>
            </w:pPr>
            <w:r w:rsidRPr="00622265">
              <w:rPr>
                <w:rFonts w:ascii="Arial" w:hAnsi="Arial" w:cs="Arial"/>
                <w:sz w:val="18"/>
                <w:szCs w:val="18"/>
              </w:rPr>
              <w:t>(Restated)</w:t>
            </w:r>
          </w:p>
        </w:tc>
      </w:tr>
      <w:tr w:rsidR="001C15FE" w:rsidRPr="00622265" w:rsidTr="004D17B3">
        <w:tc>
          <w:tcPr>
            <w:tcW w:w="3150" w:type="dxa"/>
            <w:hideMark/>
          </w:tcPr>
          <w:p w:rsidR="001C15FE" w:rsidRPr="00622265" w:rsidRDefault="001C15FE" w:rsidP="004936D1">
            <w:pPr>
              <w:spacing w:line="340" w:lineRule="exact"/>
              <w:ind w:left="158" w:right="-115" w:hanging="158"/>
              <w:rPr>
                <w:rFonts w:ascii="Arial" w:hAnsi="Arial" w:cs="Arial"/>
                <w:sz w:val="18"/>
                <w:szCs w:val="18"/>
              </w:rPr>
            </w:pPr>
            <w:r w:rsidRPr="00622265">
              <w:rPr>
                <w:rFonts w:ascii="Arial" w:hAnsi="Arial" w:cs="Arial"/>
                <w:sz w:val="18"/>
                <w:szCs w:val="18"/>
              </w:rPr>
              <w:t>Number of ordinary shares issued during the period (Shares)</w:t>
            </w:r>
          </w:p>
        </w:tc>
        <w:tc>
          <w:tcPr>
            <w:tcW w:w="1530" w:type="dxa"/>
            <w:vAlign w:val="bottom"/>
          </w:tcPr>
          <w:p w:rsidR="001C15FE" w:rsidRPr="00622265" w:rsidRDefault="001C15FE" w:rsidP="00AF6B46">
            <w:pPr>
              <w:tabs>
                <w:tab w:val="decimal" w:pos="1242"/>
              </w:tabs>
              <w:spacing w:line="340" w:lineRule="exact"/>
              <w:ind w:right="-29"/>
              <w:rPr>
                <w:rFonts w:ascii="Arial" w:hAnsi="Arial" w:cs="Arial"/>
                <w:sz w:val="18"/>
                <w:szCs w:val="18"/>
              </w:rPr>
            </w:pPr>
            <w:r>
              <w:rPr>
                <w:rFonts w:ascii="Arial" w:hAnsi="Arial" w:cs="Arial"/>
                <w:sz w:val="18"/>
                <w:szCs w:val="18"/>
              </w:rPr>
              <w:t>34,000,000</w:t>
            </w:r>
          </w:p>
        </w:tc>
        <w:tc>
          <w:tcPr>
            <w:tcW w:w="1530" w:type="dxa"/>
            <w:vAlign w:val="bottom"/>
          </w:tcPr>
          <w:p w:rsidR="001C15FE" w:rsidRPr="00622265" w:rsidRDefault="001C15FE" w:rsidP="00AF6B46">
            <w:pPr>
              <w:tabs>
                <w:tab w:val="decimal" w:pos="1242"/>
              </w:tabs>
              <w:spacing w:line="340" w:lineRule="exact"/>
              <w:ind w:right="-29"/>
              <w:rPr>
                <w:rFonts w:ascii="Arial" w:hAnsi="Arial" w:cs="Arial"/>
                <w:sz w:val="18"/>
                <w:szCs w:val="18"/>
              </w:rPr>
            </w:pPr>
            <w:r>
              <w:rPr>
                <w:rFonts w:ascii="Arial" w:hAnsi="Arial" w:cs="Arial"/>
                <w:sz w:val="18"/>
                <w:szCs w:val="18"/>
              </w:rPr>
              <w:t>33,000,000</w:t>
            </w:r>
          </w:p>
        </w:tc>
        <w:tc>
          <w:tcPr>
            <w:tcW w:w="1620" w:type="dxa"/>
            <w:vAlign w:val="bottom"/>
          </w:tcPr>
          <w:p w:rsidR="001C15FE" w:rsidRPr="00622265" w:rsidRDefault="001C15FE" w:rsidP="00AF6B46">
            <w:pPr>
              <w:tabs>
                <w:tab w:val="decimal" w:pos="1242"/>
              </w:tabs>
              <w:spacing w:line="340" w:lineRule="exact"/>
              <w:ind w:right="-29"/>
              <w:rPr>
                <w:rFonts w:ascii="Arial" w:hAnsi="Arial" w:cs="Arial"/>
                <w:sz w:val="18"/>
                <w:szCs w:val="18"/>
              </w:rPr>
            </w:pPr>
            <w:r>
              <w:rPr>
                <w:rFonts w:ascii="Arial" w:hAnsi="Arial" w:cs="Arial"/>
                <w:sz w:val="18"/>
                <w:szCs w:val="18"/>
              </w:rPr>
              <w:t>34,000,000</w:t>
            </w:r>
          </w:p>
        </w:tc>
        <w:tc>
          <w:tcPr>
            <w:tcW w:w="1530" w:type="dxa"/>
            <w:vAlign w:val="bottom"/>
          </w:tcPr>
          <w:p w:rsidR="001C15FE" w:rsidRPr="00622265" w:rsidRDefault="001C15FE" w:rsidP="00AF6B46">
            <w:pPr>
              <w:tabs>
                <w:tab w:val="decimal" w:pos="1242"/>
              </w:tabs>
              <w:spacing w:line="340" w:lineRule="exact"/>
              <w:ind w:right="-29"/>
              <w:rPr>
                <w:rFonts w:ascii="Arial" w:hAnsi="Arial" w:cs="Arial"/>
                <w:sz w:val="18"/>
                <w:szCs w:val="18"/>
              </w:rPr>
            </w:pPr>
            <w:r>
              <w:rPr>
                <w:rFonts w:ascii="Arial" w:hAnsi="Arial" w:cs="Arial"/>
                <w:sz w:val="18"/>
                <w:szCs w:val="18"/>
              </w:rPr>
              <w:t>33,000,000</w:t>
            </w:r>
          </w:p>
        </w:tc>
      </w:tr>
      <w:tr w:rsidR="001C15FE" w:rsidRPr="00622265" w:rsidTr="004D17B3">
        <w:tc>
          <w:tcPr>
            <w:tcW w:w="3150" w:type="dxa"/>
          </w:tcPr>
          <w:p w:rsidR="001C15FE" w:rsidRPr="00622265" w:rsidRDefault="001C15FE" w:rsidP="004936D1">
            <w:pPr>
              <w:spacing w:line="340" w:lineRule="exact"/>
              <w:ind w:left="162" w:hanging="162"/>
              <w:rPr>
                <w:rFonts w:ascii="Arial" w:hAnsi="Arial" w:cs="Arial"/>
                <w:sz w:val="18"/>
                <w:szCs w:val="18"/>
              </w:rPr>
            </w:pPr>
            <w:r w:rsidRPr="00622265">
              <w:rPr>
                <w:rFonts w:ascii="Arial" w:hAnsi="Arial" w:cs="Arial"/>
                <w:sz w:val="18"/>
                <w:szCs w:val="18"/>
              </w:rPr>
              <w:t xml:space="preserve">Number of stock dividend additional issue </w:t>
            </w:r>
            <w:r>
              <w:rPr>
                <w:rFonts w:ascii="Arial" w:hAnsi="Arial" w:cs="Arial"/>
                <w:sz w:val="18"/>
                <w:szCs w:val="18"/>
              </w:rPr>
              <w:t xml:space="preserve">in 2018 </w:t>
            </w:r>
            <w:r w:rsidRPr="00622265">
              <w:rPr>
                <w:rFonts w:ascii="Arial" w:hAnsi="Arial" w:cs="Arial"/>
                <w:sz w:val="18"/>
                <w:szCs w:val="18"/>
              </w:rPr>
              <w:t>(Shares)</w:t>
            </w:r>
          </w:p>
        </w:tc>
        <w:tc>
          <w:tcPr>
            <w:tcW w:w="1530" w:type="dxa"/>
            <w:vAlign w:val="bottom"/>
          </w:tcPr>
          <w:p w:rsidR="001C15FE" w:rsidRPr="00622265" w:rsidRDefault="001C15FE" w:rsidP="00AF6B46">
            <w:pPr>
              <w:pBdr>
                <w:bottom w:val="single" w:sz="4" w:space="1" w:color="auto"/>
              </w:pBdr>
              <w:tabs>
                <w:tab w:val="decimal" w:pos="1242"/>
              </w:tabs>
              <w:spacing w:line="340" w:lineRule="exact"/>
              <w:ind w:right="-29"/>
              <w:rPr>
                <w:rFonts w:ascii="Arial" w:hAnsi="Arial" w:cs="Arial"/>
                <w:sz w:val="18"/>
                <w:szCs w:val="18"/>
              </w:rPr>
            </w:pPr>
            <w:r>
              <w:rPr>
                <w:rFonts w:ascii="Arial" w:hAnsi="Arial" w:cs="Arial"/>
                <w:sz w:val="18"/>
                <w:szCs w:val="18"/>
              </w:rPr>
              <w:t>-</w:t>
            </w:r>
          </w:p>
        </w:tc>
        <w:tc>
          <w:tcPr>
            <w:tcW w:w="1530" w:type="dxa"/>
            <w:vAlign w:val="bottom"/>
          </w:tcPr>
          <w:p w:rsidR="001C15FE" w:rsidRPr="00622265" w:rsidRDefault="001C15FE" w:rsidP="00AF6B46">
            <w:pPr>
              <w:pBdr>
                <w:bottom w:val="single" w:sz="4" w:space="1" w:color="auto"/>
              </w:pBdr>
              <w:tabs>
                <w:tab w:val="decimal" w:pos="1242"/>
              </w:tabs>
              <w:spacing w:line="340" w:lineRule="exact"/>
              <w:ind w:right="-29"/>
              <w:rPr>
                <w:rFonts w:ascii="Arial" w:hAnsi="Arial" w:cs="Arial"/>
                <w:sz w:val="18"/>
                <w:szCs w:val="18"/>
              </w:rPr>
            </w:pPr>
            <w:r>
              <w:rPr>
                <w:rFonts w:ascii="Arial" w:hAnsi="Arial" w:cs="Arial"/>
                <w:sz w:val="18"/>
                <w:szCs w:val="18"/>
              </w:rPr>
              <w:t>1,000,000</w:t>
            </w:r>
          </w:p>
        </w:tc>
        <w:tc>
          <w:tcPr>
            <w:tcW w:w="1620" w:type="dxa"/>
            <w:vAlign w:val="bottom"/>
          </w:tcPr>
          <w:p w:rsidR="001C15FE" w:rsidRPr="00622265" w:rsidRDefault="001C15FE" w:rsidP="00AF6B46">
            <w:pPr>
              <w:pBdr>
                <w:bottom w:val="single" w:sz="4" w:space="1" w:color="auto"/>
              </w:pBdr>
              <w:tabs>
                <w:tab w:val="decimal" w:pos="1242"/>
              </w:tabs>
              <w:spacing w:line="340" w:lineRule="exact"/>
              <w:ind w:right="-29"/>
              <w:rPr>
                <w:rFonts w:ascii="Arial" w:hAnsi="Arial" w:cs="Arial"/>
                <w:sz w:val="18"/>
                <w:szCs w:val="18"/>
              </w:rPr>
            </w:pPr>
            <w:r>
              <w:rPr>
                <w:rFonts w:ascii="Arial" w:hAnsi="Arial" w:cs="Arial"/>
                <w:sz w:val="18"/>
                <w:szCs w:val="18"/>
              </w:rPr>
              <w:t>-</w:t>
            </w:r>
          </w:p>
        </w:tc>
        <w:tc>
          <w:tcPr>
            <w:tcW w:w="1530" w:type="dxa"/>
            <w:vAlign w:val="bottom"/>
          </w:tcPr>
          <w:p w:rsidR="001C15FE" w:rsidRPr="00622265" w:rsidRDefault="001C15FE" w:rsidP="00AF6B46">
            <w:pPr>
              <w:pBdr>
                <w:bottom w:val="single" w:sz="4" w:space="1" w:color="auto"/>
              </w:pBdr>
              <w:tabs>
                <w:tab w:val="decimal" w:pos="1242"/>
              </w:tabs>
              <w:spacing w:line="340" w:lineRule="exact"/>
              <w:ind w:right="-29"/>
              <w:rPr>
                <w:rFonts w:ascii="Arial" w:hAnsi="Arial" w:cs="Arial"/>
                <w:sz w:val="18"/>
                <w:szCs w:val="18"/>
              </w:rPr>
            </w:pPr>
            <w:r>
              <w:rPr>
                <w:rFonts w:ascii="Arial" w:hAnsi="Arial" w:cs="Arial"/>
                <w:sz w:val="18"/>
                <w:szCs w:val="18"/>
              </w:rPr>
              <w:t>1,000,000</w:t>
            </w:r>
          </w:p>
        </w:tc>
      </w:tr>
      <w:tr w:rsidR="001C15FE" w:rsidRPr="00622265" w:rsidTr="004D17B3">
        <w:tc>
          <w:tcPr>
            <w:tcW w:w="3150" w:type="dxa"/>
            <w:hideMark/>
          </w:tcPr>
          <w:p w:rsidR="001C15FE" w:rsidRPr="00622265" w:rsidRDefault="001C15FE" w:rsidP="004936D1">
            <w:pPr>
              <w:spacing w:line="340" w:lineRule="exact"/>
              <w:rPr>
                <w:rFonts w:ascii="Arial" w:hAnsi="Arial" w:cs="Arial"/>
                <w:sz w:val="18"/>
                <w:szCs w:val="18"/>
              </w:rPr>
            </w:pPr>
            <w:r w:rsidRPr="00622265">
              <w:rPr>
                <w:rFonts w:ascii="Arial" w:hAnsi="Arial" w:cs="Arial"/>
                <w:sz w:val="18"/>
                <w:szCs w:val="18"/>
              </w:rPr>
              <w:t>Total (Shares)</w:t>
            </w:r>
          </w:p>
        </w:tc>
        <w:tc>
          <w:tcPr>
            <w:tcW w:w="1530" w:type="dxa"/>
            <w:vAlign w:val="bottom"/>
          </w:tcPr>
          <w:p w:rsidR="001C15FE" w:rsidRPr="00622265" w:rsidRDefault="001C15FE" w:rsidP="00AF6B46">
            <w:pPr>
              <w:pBdr>
                <w:bottom w:val="double" w:sz="4" w:space="1" w:color="auto"/>
              </w:pBdr>
              <w:tabs>
                <w:tab w:val="decimal" w:pos="1242"/>
              </w:tabs>
              <w:spacing w:line="340" w:lineRule="exact"/>
              <w:ind w:right="-29"/>
              <w:rPr>
                <w:rFonts w:ascii="Arial" w:hAnsi="Arial" w:cs="Arial"/>
                <w:sz w:val="18"/>
                <w:szCs w:val="18"/>
              </w:rPr>
            </w:pPr>
            <w:r>
              <w:rPr>
                <w:rFonts w:ascii="Arial" w:hAnsi="Arial" w:cs="Arial"/>
                <w:sz w:val="18"/>
                <w:szCs w:val="18"/>
              </w:rPr>
              <w:t>34,000,000</w:t>
            </w:r>
          </w:p>
        </w:tc>
        <w:tc>
          <w:tcPr>
            <w:tcW w:w="1530" w:type="dxa"/>
            <w:vAlign w:val="bottom"/>
          </w:tcPr>
          <w:p w:rsidR="001C15FE" w:rsidRPr="00622265" w:rsidRDefault="001C15FE" w:rsidP="00AF6B46">
            <w:pPr>
              <w:pBdr>
                <w:bottom w:val="double" w:sz="4" w:space="1" w:color="auto"/>
              </w:pBdr>
              <w:tabs>
                <w:tab w:val="decimal" w:pos="1242"/>
              </w:tabs>
              <w:spacing w:line="340" w:lineRule="exact"/>
              <w:ind w:right="-29"/>
              <w:rPr>
                <w:rFonts w:ascii="Arial" w:hAnsi="Arial" w:cs="Arial"/>
                <w:sz w:val="18"/>
                <w:szCs w:val="18"/>
              </w:rPr>
            </w:pPr>
            <w:r>
              <w:rPr>
                <w:rFonts w:ascii="Arial" w:hAnsi="Arial" w:cs="Arial"/>
                <w:sz w:val="18"/>
                <w:szCs w:val="18"/>
              </w:rPr>
              <w:t>34,000,000</w:t>
            </w:r>
          </w:p>
        </w:tc>
        <w:tc>
          <w:tcPr>
            <w:tcW w:w="1620" w:type="dxa"/>
            <w:vAlign w:val="bottom"/>
          </w:tcPr>
          <w:p w:rsidR="001C15FE" w:rsidRPr="00622265" w:rsidRDefault="001C15FE" w:rsidP="00AF6B46">
            <w:pPr>
              <w:pBdr>
                <w:bottom w:val="double" w:sz="4" w:space="1" w:color="auto"/>
              </w:pBdr>
              <w:tabs>
                <w:tab w:val="decimal" w:pos="1242"/>
              </w:tabs>
              <w:spacing w:line="340" w:lineRule="exact"/>
              <w:ind w:right="-29"/>
              <w:rPr>
                <w:rFonts w:ascii="Arial" w:hAnsi="Arial" w:cs="Arial"/>
                <w:sz w:val="18"/>
                <w:szCs w:val="18"/>
              </w:rPr>
            </w:pPr>
            <w:r>
              <w:rPr>
                <w:rFonts w:ascii="Arial" w:hAnsi="Arial" w:cs="Arial"/>
                <w:sz w:val="18"/>
                <w:szCs w:val="18"/>
              </w:rPr>
              <w:t>34,000,000</w:t>
            </w:r>
          </w:p>
        </w:tc>
        <w:tc>
          <w:tcPr>
            <w:tcW w:w="1530" w:type="dxa"/>
            <w:vAlign w:val="bottom"/>
          </w:tcPr>
          <w:p w:rsidR="001C15FE" w:rsidRPr="00622265" w:rsidRDefault="001C15FE" w:rsidP="00AF6B46">
            <w:pPr>
              <w:pBdr>
                <w:bottom w:val="double" w:sz="4" w:space="1" w:color="auto"/>
              </w:pBdr>
              <w:tabs>
                <w:tab w:val="decimal" w:pos="1242"/>
              </w:tabs>
              <w:spacing w:line="340" w:lineRule="exact"/>
              <w:ind w:right="-29"/>
              <w:rPr>
                <w:rFonts w:ascii="Arial" w:hAnsi="Arial" w:cs="Arial"/>
                <w:sz w:val="18"/>
                <w:szCs w:val="18"/>
              </w:rPr>
            </w:pPr>
            <w:r>
              <w:rPr>
                <w:rFonts w:ascii="Arial" w:hAnsi="Arial" w:cs="Arial"/>
                <w:sz w:val="18"/>
                <w:szCs w:val="18"/>
              </w:rPr>
              <w:t>34,000,000</w:t>
            </w:r>
          </w:p>
        </w:tc>
      </w:tr>
      <w:tr w:rsidR="001C15FE" w:rsidRPr="00622265" w:rsidTr="004D17B3">
        <w:tc>
          <w:tcPr>
            <w:tcW w:w="3150" w:type="dxa"/>
            <w:hideMark/>
          </w:tcPr>
          <w:p w:rsidR="001C15FE" w:rsidRPr="00622265" w:rsidRDefault="001C15FE" w:rsidP="00061924">
            <w:pPr>
              <w:spacing w:line="340" w:lineRule="exact"/>
              <w:rPr>
                <w:rFonts w:ascii="Arial" w:hAnsi="Arial" w:cs="Arial"/>
                <w:sz w:val="18"/>
                <w:szCs w:val="18"/>
              </w:rPr>
            </w:pPr>
            <w:r w:rsidRPr="00622265">
              <w:rPr>
                <w:rFonts w:ascii="Arial" w:hAnsi="Arial" w:cs="Arial"/>
                <w:sz w:val="18"/>
                <w:szCs w:val="18"/>
              </w:rPr>
              <w:t>Profit for the period (Baht)</w:t>
            </w:r>
          </w:p>
        </w:tc>
        <w:tc>
          <w:tcPr>
            <w:tcW w:w="1530" w:type="dxa"/>
            <w:vAlign w:val="bottom"/>
          </w:tcPr>
          <w:p w:rsidR="001C15FE" w:rsidRPr="00061924" w:rsidRDefault="001C15FE" w:rsidP="00061924">
            <w:pPr>
              <w:tabs>
                <w:tab w:val="decimal" w:pos="1242"/>
              </w:tabs>
              <w:spacing w:line="340" w:lineRule="exact"/>
              <w:ind w:right="-29"/>
              <w:rPr>
                <w:rFonts w:ascii="Arial" w:hAnsi="Arial" w:cs="Arial"/>
                <w:sz w:val="18"/>
                <w:szCs w:val="18"/>
              </w:rPr>
            </w:pPr>
            <w:r>
              <w:rPr>
                <w:rFonts w:ascii="Arial" w:hAnsi="Arial" w:cs="Arial"/>
                <w:sz w:val="18"/>
                <w:szCs w:val="18"/>
              </w:rPr>
              <w:t>104,001,796</w:t>
            </w:r>
          </w:p>
        </w:tc>
        <w:tc>
          <w:tcPr>
            <w:tcW w:w="1530" w:type="dxa"/>
            <w:vAlign w:val="bottom"/>
          </w:tcPr>
          <w:p w:rsidR="001C15FE" w:rsidRPr="00061924" w:rsidRDefault="001C15FE" w:rsidP="00061924">
            <w:pPr>
              <w:tabs>
                <w:tab w:val="decimal" w:pos="1242"/>
              </w:tabs>
              <w:spacing w:line="340" w:lineRule="exact"/>
              <w:ind w:right="-29"/>
              <w:rPr>
                <w:rFonts w:ascii="Arial" w:hAnsi="Arial" w:cs="Arial"/>
                <w:sz w:val="18"/>
                <w:szCs w:val="18"/>
              </w:rPr>
            </w:pPr>
            <w:r>
              <w:rPr>
                <w:rFonts w:ascii="Arial" w:hAnsi="Arial" w:cs="Arial"/>
                <w:sz w:val="18"/>
                <w:szCs w:val="18"/>
              </w:rPr>
              <w:t>115,160,072</w:t>
            </w:r>
          </w:p>
        </w:tc>
        <w:tc>
          <w:tcPr>
            <w:tcW w:w="1620" w:type="dxa"/>
            <w:vAlign w:val="bottom"/>
          </w:tcPr>
          <w:p w:rsidR="001C15FE" w:rsidRPr="00061924" w:rsidRDefault="001C15FE" w:rsidP="00061924">
            <w:pPr>
              <w:tabs>
                <w:tab w:val="decimal" w:pos="1242"/>
              </w:tabs>
              <w:spacing w:line="340" w:lineRule="exact"/>
              <w:ind w:right="-29"/>
              <w:rPr>
                <w:rFonts w:ascii="Arial" w:hAnsi="Arial" w:cs="Arial"/>
                <w:sz w:val="18"/>
                <w:szCs w:val="18"/>
              </w:rPr>
            </w:pPr>
            <w:r>
              <w:rPr>
                <w:rFonts w:ascii="Arial" w:hAnsi="Arial" w:cs="Arial"/>
                <w:sz w:val="18"/>
                <w:szCs w:val="18"/>
              </w:rPr>
              <w:t>105,121,427</w:t>
            </w:r>
          </w:p>
        </w:tc>
        <w:tc>
          <w:tcPr>
            <w:tcW w:w="1530" w:type="dxa"/>
            <w:vAlign w:val="bottom"/>
          </w:tcPr>
          <w:p w:rsidR="001C15FE" w:rsidRPr="00622265" w:rsidRDefault="001C15FE" w:rsidP="00061924">
            <w:pPr>
              <w:tabs>
                <w:tab w:val="decimal" w:pos="1242"/>
              </w:tabs>
              <w:spacing w:line="340" w:lineRule="exact"/>
              <w:ind w:right="-29"/>
              <w:rPr>
                <w:rFonts w:ascii="Arial" w:hAnsi="Arial" w:cs="Arial"/>
                <w:sz w:val="18"/>
                <w:szCs w:val="18"/>
              </w:rPr>
            </w:pPr>
            <w:r>
              <w:rPr>
                <w:rFonts w:ascii="Arial" w:hAnsi="Arial" w:cs="Arial"/>
                <w:sz w:val="18"/>
                <w:szCs w:val="18"/>
              </w:rPr>
              <w:t>117,649,352</w:t>
            </w:r>
          </w:p>
        </w:tc>
      </w:tr>
      <w:tr w:rsidR="001C15FE" w:rsidRPr="00622265" w:rsidTr="004D17B3">
        <w:tc>
          <w:tcPr>
            <w:tcW w:w="3150" w:type="dxa"/>
            <w:hideMark/>
          </w:tcPr>
          <w:p w:rsidR="001C15FE" w:rsidRPr="00622265" w:rsidRDefault="001C15FE" w:rsidP="00061924">
            <w:pPr>
              <w:spacing w:line="340" w:lineRule="exact"/>
              <w:ind w:left="162" w:hanging="162"/>
              <w:rPr>
                <w:rFonts w:ascii="Arial" w:hAnsi="Arial" w:cs="Arial"/>
                <w:sz w:val="18"/>
                <w:szCs w:val="18"/>
              </w:rPr>
            </w:pPr>
            <w:r w:rsidRPr="00622265">
              <w:rPr>
                <w:rFonts w:ascii="Arial" w:hAnsi="Arial" w:cs="Arial"/>
                <w:sz w:val="18"/>
                <w:szCs w:val="18"/>
              </w:rPr>
              <w:t>Earnings per share (Baht per share)</w:t>
            </w:r>
          </w:p>
        </w:tc>
        <w:tc>
          <w:tcPr>
            <w:tcW w:w="1530" w:type="dxa"/>
            <w:vAlign w:val="bottom"/>
          </w:tcPr>
          <w:p w:rsidR="001C15FE" w:rsidRPr="00061924" w:rsidRDefault="001C15FE" w:rsidP="00061924">
            <w:pPr>
              <w:tabs>
                <w:tab w:val="decimal" w:pos="972"/>
              </w:tabs>
              <w:spacing w:line="340" w:lineRule="exact"/>
              <w:ind w:right="-18"/>
              <w:rPr>
                <w:rFonts w:ascii="Arial" w:hAnsi="Arial" w:cs="Arial"/>
                <w:sz w:val="18"/>
                <w:szCs w:val="18"/>
              </w:rPr>
            </w:pPr>
            <w:r>
              <w:rPr>
                <w:rFonts w:ascii="Arial" w:hAnsi="Arial" w:cs="Arial"/>
                <w:sz w:val="18"/>
                <w:szCs w:val="18"/>
              </w:rPr>
              <w:t>3.06</w:t>
            </w:r>
          </w:p>
        </w:tc>
        <w:tc>
          <w:tcPr>
            <w:tcW w:w="1530" w:type="dxa"/>
            <w:vAlign w:val="bottom"/>
          </w:tcPr>
          <w:p w:rsidR="001C15FE" w:rsidRPr="00061924" w:rsidRDefault="001C15FE" w:rsidP="00061924">
            <w:pPr>
              <w:tabs>
                <w:tab w:val="decimal" w:pos="972"/>
              </w:tabs>
              <w:spacing w:line="340" w:lineRule="exact"/>
              <w:ind w:right="-18"/>
              <w:rPr>
                <w:rFonts w:ascii="Arial" w:hAnsi="Arial" w:cs="Arial"/>
                <w:sz w:val="18"/>
                <w:szCs w:val="18"/>
              </w:rPr>
            </w:pPr>
            <w:r>
              <w:rPr>
                <w:rFonts w:ascii="Arial" w:hAnsi="Arial" w:cs="Arial"/>
                <w:sz w:val="18"/>
                <w:szCs w:val="18"/>
              </w:rPr>
              <w:t>3.39</w:t>
            </w:r>
          </w:p>
        </w:tc>
        <w:tc>
          <w:tcPr>
            <w:tcW w:w="1620" w:type="dxa"/>
            <w:vAlign w:val="bottom"/>
          </w:tcPr>
          <w:p w:rsidR="001C15FE" w:rsidRPr="00061924" w:rsidRDefault="001C15FE" w:rsidP="00061924">
            <w:pPr>
              <w:tabs>
                <w:tab w:val="decimal" w:pos="972"/>
              </w:tabs>
              <w:spacing w:line="340" w:lineRule="exact"/>
              <w:ind w:right="-18"/>
              <w:rPr>
                <w:rFonts w:ascii="Arial" w:hAnsi="Arial" w:cs="Arial"/>
                <w:sz w:val="18"/>
                <w:szCs w:val="18"/>
              </w:rPr>
            </w:pPr>
            <w:r>
              <w:rPr>
                <w:rFonts w:ascii="Arial" w:hAnsi="Arial" w:cs="Arial"/>
                <w:sz w:val="18"/>
                <w:szCs w:val="18"/>
              </w:rPr>
              <w:t>3.09</w:t>
            </w:r>
          </w:p>
        </w:tc>
        <w:tc>
          <w:tcPr>
            <w:tcW w:w="1530" w:type="dxa"/>
            <w:vAlign w:val="bottom"/>
          </w:tcPr>
          <w:p w:rsidR="001C15FE" w:rsidRPr="00622265" w:rsidRDefault="001C15FE" w:rsidP="00061924">
            <w:pPr>
              <w:tabs>
                <w:tab w:val="decimal" w:pos="972"/>
              </w:tabs>
              <w:spacing w:line="340" w:lineRule="exact"/>
              <w:ind w:right="-18"/>
              <w:rPr>
                <w:rFonts w:ascii="Arial" w:hAnsi="Arial" w:cs="Arial"/>
                <w:sz w:val="18"/>
                <w:szCs w:val="18"/>
              </w:rPr>
            </w:pPr>
            <w:r>
              <w:rPr>
                <w:rFonts w:ascii="Arial" w:hAnsi="Arial" w:cs="Arial"/>
                <w:sz w:val="18"/>
                <w:szCs w:val="18"/>
              </w:rPr>
              <w:t>3.46</w:t>
            </w:r>
          </w:p>
        </w:tc>
      </w:tr>
    </w:tbl>
    <w:p w:rsidR="00480403" w:rsidRPr="00622265" w:rsidRDefault="00480403" w:rsidP="00AC63F0">
      <w:pPr>
        <w:tabs>
          <w:tab w:val="left" w:pos="1980"/>
        </w:tabs>
        <w:spacing w:before="240" w:after="120" w:line="380" w:lineRule="exact"/>
        <w:ind w:left="547" w:hanging="547"/>
        <w:jc w:val="thaiDistribute"/>
      </w:pPr>
      <w:r w:rsidRPr="00622265">
        <w:rPr>
          <w:rFonts w:ascii="Arial" w:hAnsi="Arial" w:cs="Arial"/>
          <w:b/>
          <w:bCs/>
          <w:sz w:val="22"/>
          <w:szCs w:val="22"/>
        </w:rPr>
        <w:t>19</w:t>
      </w:r>
      <w:r w:rsidRPr="00622265">
        <w:rPr>
          <w:rFonts w:ascii="Arial" w:hAnsi="Arial" w:cs="Arial"/>
          <w:b/>
          <w:bCs/>
          <w:sz w:val="22"/>
          <w:szCs w:val="22"/>
          <w:cs/>
        </w:rPr>
        <w:t>.</w:t>
      </w:r>
      <w:r w:rsidRPr="00622265">
        <w:rPr>
          <w:rFonts w:ascii="Arial" w:hAnsi="Arial" w:cs="Arial"/>
          <w:b/>
          <w:bCs/>
          <w:sz w:val="22"/>
          <w:szCs w:val="22"/>
          <w:cs/>
        </w:rPr>
        <w:tab/>
      </w:r>
      <w:r w:rsidRPr="00622265">
        <w:rPr>
          <w:rFonts w:ascii="Arial" w:hAnsi="Arial" w:cs="Arial"/>
          <w:b/>
          <w:bCs/>
          <w:sz w:val="22"/>
          <w:szCs w:val="22"/>
        </w:rPr>
        <w:t>Dividends</w:t>
      </w:r>
    </w:p>
    <w:p w:rsidR="00480403" w:rsidRPr="00622265" w:rsidRDefault="00480403" w:rsidP="001E11D3">
      <w:pPr>
        <w:tabs>
          <w:tab w:val="left" w:pos="2160"/>
        </w:tabs>
        <w:spacing w:before="120" w:line="380" w:lineRule="exact"/>
        <w:ind w:left="547"/>
        <w:jc w:val="thaiDistribute"/>
        <w:rPr>
          <w:rFonts w:ascii="Arial" w:eastAsia="Arial Unicode MS" w:hAnsi="Arial" w:cs="Arial Unicode MS"/>
          <w:sz w:val="22"/>
          <w:szCs w:val="22"/>
        </w:rPr>
      </w:pPr>
      <w:r w:rsidRPr="00622265">
        <w:rPr>
          <w:rFonts w:ascii="Arial" w:eastAsia="Arial Unicode MS" w:hAnsi="Arial" w:cs="Arial Unicode MS"/>
          <w:sz w:val="22"/>
          <w:szCs w:val="22"/>
        </w:rPr>
        <w:t xml:space="preserve">Dividends declared during the </w:t>
      </w:r>
      <w:r w:rsidR="00C31D88">
        <w:rPr>
          <w:rFonts w:ascii="Arial" w:eastAsia="Arial Unicode MS" w:hAnsi="Arial" w:cs="Arial Unicode MS"/>
          <w:sz w:val="22"/>
          <w:szCs w:val="22"/>
        </w:rPr>
        <w:t>nine</w:t>
      </w:r>
      <w:r w:rsidRPr="00622265">
        <w:rPr>
          <w:rFonts w:ascii="Arial" w:eastAsia="Arial Unicode MS" w:hAnsi="Arial" w:cs="Arial Unicode MS"/>
          <w:sz w:val="22"/>
          <w:szCs w:val="22"/>
        </w:rPr>
        <w:t xml:space="preserve">-month periods ended 30 </w:t>
      </w:r>
      <w:r w:rsidR="00C31D88">
        <w:rPr>
          <w:rFonts w:ascii="Arial" w:eastAsia="Arial Unicode MS" w:hAnsi="Arial" w:cs="Arial Unicode MS"/>
          <w:sz w:val="22"/>
          <w:szCs w:val="22"/>
        </w:rPr>
        <w:t>September</w:t>
      </w:r>
      <w:r w:rsidRPr="00622265">
        <w:rPr>
          <w:rFonts w:ascii="Arial" w:eastAsia="Arial Unicode MS" w:hAnsi="Arial" w:cs="Arial Unicode MS"/>
          <w:sz w:val="22"/>
          <w:szCs w:val="22"/>
        </w:rPr>
        <w:t xml:space="preserve"> 2018 and 2017 consisted of the following:</w:t>
      </w:r>
    </w:p>
    <w:tbl>
      <w:tblPr>
        <w:tblW w:w="9164" w:type="dxa"/>
        <w:tblInd w:w="558" w:type="dxa"/>
        <w:tblLayout w:type="fixed"/>
        <w:tblLook w:val="04A0" w:firstRow="1" w:lastRow="0" w:firstColumn="1" w:lastColumn="0" w:noHBand="0" w:noVBand="1"/>
      </w:tblPr>
      <w:tblGrid>
        <w:gridCol w:w="3240"/>
        <w:gridCol w:w="2700"/>
        <w:gridCol w:w="1711"/>
        <w:gridCol w:w="1513"/>
      </w:tblGrid>
      <w:tr w:rsidR="00480403" w:rsidRPr="00622265" w:rsidTr="00807B24">
        <w:tc>
          <w:tcPr>
            <w:tcW w:w="3240" w:type="dxa"/>
            <w:vAlign w:val="bottom"/>
          </w:tcPr>
          <w:p w:rsidR="00480403" w:rsidRPr="00622265" w:rsidRDefault="00480403" w:rsidP="001E11D3">
            <w:pPr>
              <w:spacing w:line="300" w:lineRule="exact"/>
              <w:ind w:left="-90" w:right="-18" w:firstLine="90"/>
              <w:jc w:val="center"/>
              <w:rPr>
                <w:rFonts w:ascii="Arial" w:hAnsi="Arial" w:cs="Arial"/>
                <w:sz w:val="18"/>
                <w:szCs w:val="18"/>
              </w:rPr>
            </w:pPr>
          </w:p>
        </w:tc>
        <w:tc>
          <w:tcPr>
            <w:tcW w:w="2700" w:type="dxa"/>
            <w:vAlign w:val="bottom"/>
            <w:hideMark/>
          </w:tcPr>
          <w:p w:rsidR="00480403" w:rsidRPr="00622265" w:rsidRDefault="00480403" w:rsidP="001E11D3">
            <w:pPr>
              <w:pBdr>
                <w:bottom w:val="single" w:sz="4" w:space="1" w:color="auto"/>
              </w:pBdr>
              <w:spacing w:line="300" w:lineRule="exact"/>
              <w:ind w:right="-18"/>
              <w:jc w:val="center"/>
              <w:rPr>
                <w:rFonts w:ascii="Arial" w:hAnsi="Arial" w:cs="Arial"/>
                <w:sz w:val="18"/>
                <w:szCs w:val="18"/>
              </w:rPr>
            </w:pPr>
            <w:r w:rsidRPr="00622265">
              <w:rPr>
                <w:rFonts w:ascii="Arial" w:hAnsi="Arial" w:cs="Arial"/>
                <w:sz w:val="18"/>
                <w:szCs w:val="18"/>
              </w:rPr>
              <w:t>Approved by</w:t>
            </w:r>
          </w:p>
        </w:tc>
        <w:tc>
          <w:tcPr>
            <w:tcW w:w="1711" w:type="dxa"/>
            <w:vAlign w:val="bottom"/>
            <w:hideMark/>
          </w:tcPr>
          <w:p w:rsidR="00480403" w:rsidRPr="00622265" w:rsidRDefault="00480403" w:rsidP="001E11D3">
            <w:pPr>
              <w:pBdr>
                <w:bottom w:val="single" w:sz="4" w:space="1" w:color="auto"/>
              </w:pBdr>
              <w:spacing w:line="300" w:lineRule="exact"/>
              <w:ind w:right="-18"/>
              <w:jc w:val="center"/>
              <w:rPr>
                <w:rFonts w:ascii="Arial" w:hAnsi="Arial" w:cs="Arial"/>
                <w:sz w:val="18"/>
                <w:szCs w:val="18"/>
              </w:rPr>
            </w:pPr>
            <w:r w:rsidRPr="00622265">
              <w:rPr>
                <w:rFonts w:ascii="Arial" w:hAnsi="Arial" w:cs="Arial"/>
                <w:sz w:val="18"/>
                <w:szCs w:val="18"/>
              </w:rPr>
              <w:t>Total dividends</w:t>
            </w:r>
          </w:p>
        </w:tc>
        <w:tc>
          <w:tcPr>
            <w:tcW w:w="1513" w:type="dxa"/>
            <w:vAlign w:val="bottom"/>
            <w:hideMark/>
          </w:tcPr>
          <w:p w:rsidR="00480403" w:rsidRPr="00622265" w:rsidRDefault="00480403" w:rsidP="001E11D3">
            <w:pPr>
              <w:pBdr>
                <w:bottom w:val="single" w:sz="4" w:space="1" w:color="auto"/>
              </w:pBdr>
              <w:spacing w:line="300" w:lineRule="exact"/>
              <w:ind w:right="-18"/>
              <w:jc w:val="center"/>
              <w:rPr>
                <w:rFonts w:ascii="Arial" w:hAnsi="Arial" w:cs="Arial"/>
                <w:sz w:val="18"/>
                <w:szCs w:val="18"/>
              </w:rPr>
            </w:pPr>
            <w:r w:rsidRPr="00622265">
              <w:rPr>
                <w:rFonts w:ascii="Arial" w:hAnsi="Arial" w:cs="Arial"/>
                <w:sz w:val="18"/>
                <w:szCs w:val="18"/>
              </w:rPr>
              <w:t>Dividends                per share</w:t>
            </w:r>
          </w:p>
        </w:tc>
      </w:tr>
      <w:tr w:rsidR="00480403" w:rsidRPr="00622265" w:rsidTr="00807B24">
        <w:tc>
          <w:tcPr>
            <w:tcW w:w="3240" w:type="dxa"/>
            <w:vAlign w:val="bottom"/>
          </w:tcPr>
          <w:p w:rsidR="00480403" w:rsidRPr="00622265" w:rsidRDefault="00480403" w:rsidP="001E11D3">
            <w:pPr>
              <w:spacing w:line="300" w:lineRule="exact"/>
              <w:ind w:left="-90" w:right="-18" w:firstLine="90"/>
              <w:rPr>
                <w:rFonts w:ascii="Arial" w:hAnsi="Arial" w:cs="Arial"/>
                <w:sz w:val="18"/>
                <w:szCs w:val="18"/>
              </w:rPr>
            </w:pPr>
          </w:p>
        </w:tc>
        <w:tc>
          <w:tcPr>
            <w:tcW w:w="2700" w:type="dxa"/>
            <w:vAlign w:val="bottom"/>
          </w:tcPr>
          <w:p w:rsidR="00480403" w:rsidRPr="00622265" w:rsidRDefault="00480403" w:rsidP="001E11D3">
            <w:pPr>
              <w:spacing w:line="300" w:lineRule="exact"/>
              <w:ind w:right="-18"/>
              <w:rPr>
                <w:rFonts w:ascii="Arial" w:hAnsi="Arial" w:cs="Arial"/>
                <w:sz w:val="18"/>
                <w:szCs w:val="18"/>
              </w:rPr>
            </w:pPr>
          </w:p>
        </w:tc>
        <w:tc>
          <w:tcPr>
            <w:tcW w:w="1711" w:type="dxa"/>
            <w:vAlign w:val="bottom"/>
            <w:hideMark/>
          </w:tcPr>
          <w:p w:rsidR="00480403" w:rsidRPr="00622265" w:rsidRDefault="00480403" w:rsidP="001E11D3">
            <w:pPr>
              <w:spacing w:line="300" w:lineRule="exact"/>
              <w:ind w:left="-108" w:right="-108"/>
              <w:jc w:val="center"/>
              <w:rPr>
                <w:rFonts w:ascii="Arial" w:hAnsi="Arial" w:cs="Arial"/>
                <w:sz w:val="18"/>
                <w:szCs w:val="18"/>
              </w:rPr>
            </w:pPr>
            <w:r w:rsidRPr="00622265">
              <w:rPr>
                <w:rFonts w:ascii="Arial" w:hAnsi="Arial" w:cs="Arial"/>
                <w:sz w:val="18"/>
                <w:szCs w:val="18"/>
              </w:rPr>
              <w:t>(Million Baht)</w:t>
            </w:r>
          </w:p>
        </w:tc>
        <w:tc>
          <w:tcPr>
            <w:tcW w:w="1513" w:type="dxa"/>
            <w:vAlign w:val="bottom"/>
            <w:hideMark/>
          </w:tcPr>
          <w:p w:rsidR="00480403" w:rsidRPr="00622265" w:rsidRDefault="00480403" w:rsidP="001E11D3">
            <w:pPr>
              <w:spacing w:line="300" w:lineRule="exact"/>
              <w:ind w:left="-108" w:right="-108"/>
              <w:jc w:val="center"/>
              <w:rPr>
                <w:rFonts w:ascii="Arial" w:hAnsi="Arial" w:cs="Arial"/>
                <w:sz w:val="18"/>
                <w:szCs w:val="18"/>
              </w:rPr>
            </w:pPr>
            <w:r w:rsidRPr="00622265">
              <w:rPr>
                <w:rFonts w:ascii="Arial" w:hAnsi="Arial" w:cs="Arial"/>
                <w:sz w:val="18"/>
                <w:szCs w:val="18"/>
              </w:rPr>
              <w:t>(Baht)</w:t>
            </w:r>
          </w:p>
        </w:tc>
      </w:tr>
      <w:tr w:rsidR="00480403" w:rsidRPr="00622265" w:rsidTr="00807B24">
        <w:tc>
          <w:tcPr>
            <w:tcW w:w="3240" w:type="dxa"/>
          </w:tcPr>
          <w:p w:rsidR="00480403" w:rsidRPr="00622265" w:rsidRDefault="00480403" w:rsidP="001E11D3">
            <w:pPr>
              <w:spacing w:line="300" w:lineRule="exact"/>
              <w:ind w:left="162" w:right="-18" w:hanging="162"/>
              <w:rPr>
                <w:rFonts w:ascii="Arial" w:hAnsi="Arial" w:cs="Arial"/>
                <w:sz w:val="18"/>
                <w:szCs w:val="18"/>
              </w:rPr>
            </w:pPr>
            <w:r w:rsidRPr="00622265">
              <w:rPr>
                <w:rFonts w:ascii="Arial" w:hAnsi="Arial" w:cs="Arial"/>
                <w:sz w:val="18"/>
                <w:szCs w:val="18"/>
              </w:rPr>
              <w:t>Dividends from 2017 net profit                    (Cash dividends of Baht 1.50              per share and stock dividends of  Baht 0.30 per share)</w:t>
            </w:r>
          </w:p>
        </w:tc>
        <w:tc>
          <w:tcPr>
            <w:tcW w:w="2700" w:type="dxa"/>
          </w:tcPr>
          <w:p w:rsidR="00480403" w:rsidRPr="00622265" w:rsidRDefault="00480403" w:rsidP="001E11D3">
            <w:pPr>
              <w:spacing w:line="300" w:lineRule="exact"/>
              <w:ind w:left="72" w:right="-14" w:hanging="72"/>
              <w:rPr>
                <w:rFonts w:ascii="Arial" w:hAnsi="Arial" w:cs="Arial"/>
                <w:sz w:val="18"/>
                <w:szCs w:val="18"/>
              </w:rPr>
            </w:pPr>
            <w:r w:rsidRPr="00622265">
              <w:rPr>
                <w:rFonts w:ascii="Arial" w:hAnsi="Arial" w:cs="Arial"/>
                <w:sz w:val="18"/>
                <w:szCs w:val="18"/>
              </w:rPr>
              <w:t>Annual General Meeting of the shareholders on 24 April 2018</w:t>
            </w:r>
          </w:p>
        </w:tc>
        <w:tc>
          <w:tcPr>
            <w:tcW w:w="1711" w:type="dxa"/>
          </w:tcPr>
          <w:p w:rsidR="00480403" w:rsidRPr="00622265" w:rsidRDefault="00480403" w:rsidP="001E11D3">
            <w:pPr>
              <w:tabs>
                <w:tab w:val="decimal" w:pos="1152"/>
              </w:tabs>
              <w:spacing w:line="300" w:lineRule="exact"/>
              <w:jc w:val="thaiDistribute"/>
              <w:rPr>
                <w:rFonts w:ascii="Angsana New" w:hAnsi="Angsana New"/>
                <w:sz w:val="28"/>
                <w:szCs w:val="28"/>
              </w:rPr>
            </w:pPr>
            <w:r w:rsidRPr="00622265">
              <w:rPr>
                <w:rFonts w:ascii="Arial" w:hAnsi="Arial" w:cs="Arial"/>
                <w:sz w:val="18"/>
                <w:szCs w:val="18"/>
              </w:rPr>
              <w:t>59.5</w:t>
            </w:r>
          </w:p>
        </w:tc>
        <w:tc>
          <w:tcPr>
            <w:tcW w:w="1513" w:type="dxa"/>
          </w:tcPr>
          <w:p w:rsidR="00480403" w:rsidRPr="00622265" w:rsidRDefault="00480403" w:rsidP="001E11D3">
            <w:pPr>
              <w:tabs>
                <w:tab w:val="decimal" w:pos="696"/>
              </w:tabs>
              <w:spacing w:line="300" w:lineRule="exact"/>
              <w:jc w:val="thaiDistribute"/>
              <w:rPr>
                <w:rFonts w:ascii="Angsana New" w:hAnsi="Angsana New"/>
                <w:sz w:val="28"/>
                <w:szCs w:val="28"/>
              </w:rPr>
            </w:pPr>
            <w:r w:rsidRPr="00622265">
              <w:rPr>
                <w:rFonts w:ascii="Arial" w:hAnsi="Arial" w:cs="Arial"/>
                <w:sz w:val="18"/>
                <w:szCs w:val="18"/>
              </w:rPr>
              <w:t>1.80</w:t>
            </w:r>
          </w:p>
        </w:tc>
      </w:tr>
      <w:tr w:rsidR="00480403" w:rsidRPr="00622265" w:rsidTr="00807B24">
        <w:tc>
          <w:tcPr>
            <w:tcW w:w="3240" w:type="dxa"/>
          </w:tcPr>
          <w:p w:rsidR="00480403" w:rsidRPr="00622265" w:rsidRDefault="00480403" w:rsidP="001E11D3">
            <w:pPr>
              <w:spacing w:line="300" w:lineRule="exact"/>
              <w:ind w:left="162" w:right="-18" w:hanging="162"/>
              <w:rPr>
                <w:rFonts w:ascii="Arial" w:hAnsi="Arial" w:cs="Arial"/>
                <w:sz w:val="18"/>
                <w:szCs w:val="18"/>
              </w:rPr>
            </w:pPr>
            <w:r w:rsidRPr="00622265">
              <w:rPr>
                <w:rFonts w:ascii="Arial" w:hAnsi="Arial" w:cs="Arial"/>
                <w:sz w:val="18"/>
                <w:szCs w:val="18"/>
              </w:rPr>
              <w:t>Dividends from 2016 net profit                    (Cash dividends of Baht 1.00              per share)</w:t>
            </w:r>
          </w:p>
        </w:tc>
        <w:tc>
          <w:tcPr>
            <w:tcW w:w="2700" w:type="dxa"/>
          </w:tcPr>
          <w:p w:rsidR="00480403" w:rsidRPr="00622265" w:rsidRDefault="00480403" w:rsidP="001E11D3">
            <w:pPr>
              <w:spacing w:line="300" w:lineRule="exact"/>
              <w:ind w:left="72" w:right="-14" w:hanging="72"/>
              <w:rPr>
                <w:rFonts w:ascii="Arial" w:hAnsi="Arial" w:cs="Arial"/>
                <w:sz w:val="18"/>
                <w:szCs w:val="18"/>
              </w:rPr>
            </w:pPr>
            <w:r w:rsidRPr="00622265">
              <w:rPr>
                <w:rFonts w:ascii="Arial" w:hAnsi="Arial" w:cs="Arial"/>
                <w:sz w:val="18"/>
                <w:szCs w:val="18"/>
              </w:rPr>
              <w:t>Annual General Meeting of the shareholders on 27 April 2017</w:t>
            </w:r>
          </w:p>
        </w:tc>
        <w:tc>
          <w:tcPr>
            <w:tcW w:w="1711" w:type="dxa"/>
          </w:tcPr>
          <w:p w:rsidR="00480403" w:rsidRPr="00622265" w:rsidRDefault="00480403" w:rsidP="001E11D3">
            <w:pPr>
              <w:tabs>
                <w:tab w:val="decimal" w:pos="1152"/>
              </w:tabs>
              <w:spacing w:line="300" w:lineRule="exact"/>
              <w:jc w:val="thaiDistribute"/>
              <w:rPr>
                <w:rFonts w:ascii="Angsana New" w:hAnsi="Angsana New"/>
                <w:sz w:val="28"/>
                <w:szCs w:val="28"/>
              </w:rPr>
            </w:pPr>
            <w:r w:rsidRPr="00622265">
              <w:rPr>
                <w:rFonts w:ascii="Arial" w:hAnsi="Arial" w:cs="Arial"/>
                <w:sz w:val="18"/>
                <w:szCs w:val="18"/>
              </w:rPr>
              <w:t>33.0</w:t>
            </w:r>
          </w:p>
        </w:tc>
        <w:tc>
          <w:tcPr>
            <w:tcW w:w="1513" w:type="dxa"/>
          </w:tcPr>
          <w:p w:rsidR="00480403" w:rsidRPr="00622265" w:rsidRDefault="00480403" w:rsidP="001E11D3">
            <w:pPr>
              <w:tabs>
                <w:tab w:val="decimal" w:pos="696"/>
              </w:tabs>
              <w:spacing w:line="300" w:lineRule="exact"/>
              <w:jc w:val="thaiDistribute"/>
              <w:rPr>
                <w:rFonts w:ascii="Angsana New" w:hAnsi="Angsana New"/>
                <w:sz w:val="28"/>
                <w:szCs w:val="28"/>
              </w:rPr>
            </w:pPr>
            <w:r w:rsidRPr="00622265">
              <w:rPr>
                <w:rFonts w:ascii="Arial" w:hAnsi="Arial" w:cs="Arial"/>
                <w:sz w:val="18"/>
                <w:szCs w:val="18"/>
              </w:rPr>
              <w:t>1.00</w:t>
            </w:r>
          </w:p>
        </w:tc>
      </w:tr>
    </w:tbl>
    <w:p w:rsidR="00B93187" w:rsidRDefault="00B93187" w:rsidP="00B93187">
      <w:r>
        <w:br w:type="page"/>
      </w:r>
    </w:p>
    <w:p w:rsidR="00321C35" w:rsidRPr="00622265" w:rsidRDefault="00480403" w:rsidP="001E11D3">
      <w:pPr>
        <w:spacing w:before="240" w:after="120"/>
        <w:ind w:left="547" w:hanging="547"/>
        <w:rPr>
          <w:rFonts w:ascii="Arial" w:hAnsi="Arial" w:cs="Arial"/>
          <w:b/>
          <w:bCs/>
          <w:sz w:val="22"/>
          <w:szCs w:val="22"/>
        </w:rPr>
      </w:pPr>
      <w:r w:rsidRPr="00622265">
        <w:rPr>
          <w:rFonts w:ascii="Arial" w:hAnsi="Arial" w:cs="Arial"/>
          <w:b/>
          <w:bCs/>
          <w:sz w:val="22"/>
          <w:szCs w:val="22"/>
        </w:rPr>
        <w:lastRenderedPageBreak/>
        <w:t>20.</w:t>
      </w:r>
      <w:r w:rsidRPr="00622265">
        <w:rPr>
          <w:rFonts w:ascii="Arial" w:hAnsi="Arial" w:cs="Arial"/>
          <w:b/>
          <w:bCs/>
          <w:sz w:val="22"/>
          <w:szCs w:val="22"/>
        </w:rPr>
        <w:tab/>
      </w:r>
      <w:r w:rsidR="00321C35" w:rsidRPr="00622265">
        <w:rPr>
          <w:rFonts w:ascii="Arial" w:hAnsi="Arial" w:cs="Arial"/>
          <w:b/>
          <w:bCs/>
          <w:sz w:val="22"/>
          <w:szCs w:val="22"/>
        </w:rPr>
        <w:t>Related party transactions</w:t>
      </w:r>
    </w:p>
    <w:p w:rsidR="00321C35" w:rsidRPr="00622265" w:rsidRDefault="00480403" w:rsidP="00500A5B">
      <w:pPr>
        <w:tabs>
          <w:tab w:val="left" w:pos="720"/>
          <w:tab w:val="left" w:pos="2160"/>
        </w:tabs>
        <w:spacing w:before="120" w:after="120" w:line="380" w:lineRule="exact"/>
        <w:ind w:left="547" w:hanging="547"/>
        <w:jc w:val="both"/>
        <w:rPr>
          <w:rFonts w:ascii="Arial" w:hAnsi="Arial" w:cs="Arial"/>
          <w:b/>
          <w:bCs/>
          <w:sz w:val="22"/>
          <w:szCs w:val="22"/>
        </w:rPr>
      </w:pPr>
      <w:r w:rsidRPr="00622265">
        <w:rPr>
          <w:rFonts w:ascii="Arial" w:hAnsi="Arial" w:cs="Arial"/>
          <w:b/>
          <w:bCs/>
          <w:sz w:val="22"/>
          <w:szCs w:val="22"/>
        </w:rPr>
        <w:t>20</w:t>
      </w:r>
      <w:r w:rsidR="00321C35" w:rsidRPr="00622265">
        <w:rPr>
          <w:rFonts w:ascii="Arial" w:hAnsi="Arial" w:cs="Arial"/>
          <w:b/>
          <w:bCs/>
          <w:sz w:val="22"/>
          <w:szCs w:val="22"/>
        </w:rPr>
        <w:t>.1</w:t>
      </w:r>
      <w:r w:rsidR="00321C35" w:rsidRPr="00622265">
        <w:rPr>
          <w:rFonts w:ascii="Arial" w:hAnsi="Arial" w:cs="Arial"/>
          <w:b/>
          <w:bCs/>
          <w:sz w:val="22"/>
          <w:szCs w:val="22"/>
        </w:rPr>
        <w:tab/>
        <w:t>Nature of relationship</w:t>
      </w:r>
    </w:p>
    <w:p w:rsidR="00321C35" w:rsidRPr="00622265" w:rsidRDefault="00321C35" w:rsidP="00500A5B">
      <w:pPr>
        <w:tabs>
          <w:tab w:val="left" w:pos="720"/>
          <w:tab w:val="left" w:pos="2160"/>
        </w:tabs>
        <w:spacing w:before="120" w:after="120" w:line="380" w:lineRule="exact"/>
        <w:ind w:left="547" w:hanging="547"/>
        <w:jc w:val="both"/>
        <w:rPr>
          <w:rFonts w:ascii="Arial" w:eastAsia="Arial Unicode MS" w:hAnsi="Arial" w:cs="Arial"/>
          <w:sz w:val="22"/>
          <w:szCs w:val="22"/>
          <w:cs/>
        </w:rPr>
      </w:pPr>
      <w:r w:rsidRPr="00622265">
        <w:rPr>
          <w:rFonts w:ascii="Arial" w:eastAsia="Arial Unicode MS" w:hAnsi="Arial" w:cs="Arial"/>
          <w:sz w:val="22"/>
          <w:szCs w:val="22"/>
        </w:rPr>
        <w:tab/>
        <w:t xml:space="preserve">In considering each possible related party relationship, attention is directed to the substance of the relationship, and not merely the legal form. </w:t>
      </w:r>
    </w:p>
    <w:p w:rsidR="00321C35" w:rsidRPr="00622265" w:rsidRDefault="00321C35" w:rsidP="00CF2A82">
      <w:pPr>
        <w:tabs>
          <w:tab w:val="left" w:pos="720"/>
          <w:tab w:val="left" w:pos="2160"/>
        </w:tabs>
        <w:spacing w:before="120" w:after="240" w:line="380" w:lineRule="exact"/>
        <w:ind w:left="547" w:hanging="547"/>
        <w:jc w:val="both"/>
        <w:rPr>
          <w:rFonts w:ascii="Arial" w:eastAsia="Arial Unicode MS" w:hAnsi="Arial" w:cs="Arial"/>
          <w:sz w:val="22"/>
          <w:szCs w:val="22"/>
        </w:rPr>
      </w:pPr>
      <w:r w:rsidRPr="00622265">
        <w:rPr>
          <w:rFonts w:ascii="Arial" w:hAnsi="Arial" w:cs="Arial"/>
          <w:sz w:val="22"/>
          <w:szCs w:val="22"/>
        </w:rPr>
        <w:tab/>
      </w:r>
      <w:r w:rsidRPr="00622265">
        <w:rPr>
          <w:rFonts w:ascii="Arial" w:eastAsia="Arial Unicode MS" w:hAnsi="Arial" w:cs="Arial"/>
          <w:sz w:val="22"/>
          <w:szCs w:val="22"/>
        </w:rPr>
        <w:t>The relationships between the Company and its related parties are summarised below.</w:t>
      </w:r>
    </w:p>
    <w:tbl>
      <w:tblPr>
        <w:tblW w:w="9180" w:type="dxa"/>
        <w:tblInd w:w="558" w:type="dxa"/>
        <w:tblLook w:val="01E0" w:firstRow="1" w:lastRow="1" w:firstColumn="1" w:lastColumn="1" w:noHBand="0" w:noVBand="0"/>
      </w:tblPr>
      <w:tblGrid>
        <w:gridCol w:w="4770"/>
        <w:gridCol w:w="4410"/>
      </w:tblGrid>
      <w:tr w:rsidR="00712F30" w:rsidRPr="00622265" w:rsidTr="00C00FEB">
        <w:tc>
          <w:tcPr>
            <w:tcW w:w="4770" w:type="dxa"/>
            <w:vAlign w:val="bottom"/>
          </w:tcPr>
          <w:p w:rsidR="00712F30" w:rsidRPr="00622265" w:rsidRDefault="00712F30" w:rsidP="00500A5B">
            <w:pPr>
              <w:pBdr>
                <w:bottom w:val="single" w:sz="4" w:space="1" w:color="auto"/>
              </w:pBdr>
              <w:tabs>
                <w:tab w:val="left" w:pos="900"/>
              </w:tabs>
              <w:spacing w:line="360" w:lineRule="exact"/>
              <w:ind w:right="43"/>
              <w:jc w:val="center"/>
              <w:rPr>
                <w:rFonts w:ascii="Arial" w:eastAsia="Arial Unicode MS" w:hAnsi="Arial" w:cs="Arial"/>
                <w:sz w:val="20"/>
                <w:szCs w:val="20"/>
              </w:rPr>
            </w:pPr>
            <w:r w:rsidRPr="00622265">
              <w:rPr>
                <w:rFonts w:ascii="Arial" w:eastAsia="Arial Unicode MS" w:hAnsi="Arial" w:cs="Arial"/>
                <w:sz w:val="20"/>
                <w:szCs w:val="20"/>
              </w:rPr>
              <w:t>Name of related parties</w:t>
            </w:r>
          </w:p>
        </w:tc>
        <w:tc>
          <w:tcPr>
            <w:tcW w:w="4410" w:type="dxa"/>
            <w:vAlign w:val="bottom"/>
          </w:tcPr>
          <w:p w:rsidR="00712F30" w:rsidRPr="00622265" w:rsidRDefault="00712F30" w:rsidP="00500A5B">
            <w:pPr>
              <w:pBdr>
                <w:bottom w:val="single" w:sz="4" w:space="1" w:color="auto"/>
              </w:pBdr>
              <w:tabs>
                <w:tab w:val="left" w:pos="900"/>
              </w:tabs>
              <w:spacing w:line="360" w:lineRule="exact"/>
              <w:ind w:right="43"/>
              <w:jc w:val="center"/>
              <w:rPr>
                <w:rFonts w:ascii="Arial" w:eastAsia="Arial Unicode MS" w:hAnsi="Arial" w:cs="Arial"/>
                <w:sz w:val="20"/>
                <w:szCs w:val="20"/>
              </w:rPr>
            </w:pPr>
            <w:r w:rsidRPr="00622265">
              <w:rPr>
                <w:rFonts w:ascii="Arial" w:eastAsia="Arial Unicode MS" w:hAnsi="Arial" w:cs="Arial"/>
                <w:sz w:val="20"/>
                <w:szCs w:val="20"/>
              </w:rPr>
              <w:t>Nature of relationship</w:t>
            </w:r>
          </w:p>
        </w:tc>
      </w:tr>
      <w:tr w:rsidR="00712F30" w:rsidRPr="00622265" w:rsidTr="00C00FEB">
        <w:tc>
          <w:tcPr>
            <w:tcW w:w="4770" w:type="dxa"/>
            <w:vAlign w:val="bottom"/>
          </w:tcPr>
          <w:p w:rsidR="00712F30" w:rsidRPr="00622265" w:rsidRDefault="00712F30" w:rsidP="00500A5B">
            <w:pPr>
              <w:tabs>
                <w:tab w:val="left" w:pos="900"/>
              </w:tabs>
              <w:spacing w:line="360" w:lineRule="exact"/>
              <w:ind w:right="43"/>
              <w:rPr>
                <w:rFonts w:ascii="Arial" w:eastAsia="Arial Unicode MS" w:hAnsi="Arial" w:cs="Arial"/>
                <w:sz w:val="20"/>
                <w:szCs w:val="20"/>
              </w:rPr>
            </w:pPr>
            <w:r w:rsidRPr="00622265">
              <w:rPr>
                <w:rFonts w:ascii="Arial" w:eastAsia="Arial Unicode MS" w:hAnsi="Arial" w:cs="Arial"/>
                <w:sz w:val="20"/>
                <w:szCs w:val="20"/>
              </w:rPr>
              <w:t>TKI General Insurance Company Limited</w:t>
            </w:r>
          </w:p>
        </w:tc>
        <w:tc>
          <w:tcPr>
            <w:tcW w:w="4410" w:type="dxa"/>
            <w:vAlign w:val="bottom"/>
          </w:tcPr>
          <w:p w:rsidR="00712F30" w:rsidRPr="00622265" w:rsidRDefault="00712F30" w:rsidP="00500A5B">
            <w:pPr>
              <w:tabs>
                <w:tab w:val="left" w:pos="900"/>
              </w:tabs>
              <w:spacing w:line="360" w:lineRule="exact"/>
              <w:ind w:right="43"/>
              <w:rPr>
                <w:rFonts w:ascii="Arial" w:eastAsia="Arial Unicode MS" w:hAnsi="Arial" w:cs="Arial"/>
                <w:sz w:val="20"/>
                <w:szCs w:val="20"/>
              </w:rPr>
            </w:pPr>
            <w:r w:rsidRPr="00622265">
              <w:rPr>
                <w:rFonts w:ascii="Arial" w:eastAsia="Arial Unicode MS" w:hAnsi="Arial" w:cs="Arial"/>
                <w:sz w:val="20"/>
                <w:szCs w:val="20"/>
              </w:rPr>
              <w:t>Associated company</w:t>
            </w:r>
          </w:p>
        </w:tc>
      </w:tr>
      <w:tr w:rsidR="00712F30" w:rsidRPr="00622265" w:rsidTr="00C00FEB">
        <w:tc>
          <w:tcPr>
            <w:tcW w:w="4770" w:type="dxa"/>
            <w:vAlign w:val="bottom"/>
          </w:tcPr>
          <w:p w:rsidR="00712F30" w:rsidRPr="00622265" w:rsidRDefault="00712F30" w:rsidP="00500A5B">
            <w:pPr>
              <w:tabs>
                <w:tab w:val="left" w:pos="900"/>
              </w:tabs>
              <w:spacing w:line="360" w:lineRule="exact"/>
              <w:ind w:right="43"/>
              <w:rPr>
                <w:rFonts w:ascii="Arial" w:eastAsia="Arial Unicode MS" w:hAnsi="Arial" w:cs="Arial"/>
                <w:sz w:val="20"/>
                <w:szCs w:val="20"/>
              </w:rPr>
            </w:pPr>
            <w:r w:rsidRPr="00622265">
              <w:rPr>
                <w:rFonts w:ascii="Arial" w:eastAsia="Arial Unicode MS" w:hAnsi="Arial" w:cs="Arial"/>
                <w:sz w:val="20"/>
                <w:szCs w:val="20"/>
              </w:rPr>
              <w:t>TKI Life Insurance Company Limited</w:t>
            </w:r>
          </w:p>
        </w:tc>
        <w:tc>
          <w:tcPr>
            <w:tcW w:w="4410" w:type="dxa"/>
            <w:vAlign w:val="bottom"/>
          </w:tcPr>
          <w:p w:rsidR="00712F30" w:rsidRPr="00622265" w:rsidRDefault="00712F30" w:rsidP="00500A5B">
            <w:pPr>
              <w:tabs>
                <w:tab w:val="left" w:pos="900"/>
              </w:tabs>
              <w:spacing w:line="360" w:lineRule="exact"/>
              <w:ind w:right="43"/>
              <w:rPr>
                <w:rFonts w:ascii="Arial" w:eastAsia="Arial Unicode MS" w:hAnsi="Arial" w:cs="Arial"/>
                <w:sz w:val="20"/>
                <w:szCs w:val="20"/>
              </w:rPr>
            </w:pPr>
            <w:r w:rsidRPr="00622265">
              <w:rPr>
                <w:rFonts w:ascii="Arial" w:eastAsia="Arial Unicode MS" w:hAnsi="Arial" w:cs="Arial"/>
                <w:sz w:val="20"/>
                <w:szCs w:val="20"/>
              </w:rPr>
              <w:t>Associated company</w:t>
            </w:r>
          </w:p>
        </w:tc>
      </w:tr>
      <w:tr w:rsidR="00712F30" w:rsidRPr="00622265" w:rsidTr="00C00FEB">
        <w:tc>
          <w:tcPr>
            <w:tcW w:w="4770" w:type="dxa"/>
          </w:tcPr>
          <w:p w:rsidR="00712F30" w:rsidRPr="00622265" w:rsidRDefault="00712F30" w:rsidP="00500A5B">
            <w:pPr>
              <w:tabs>
                <w:tab w:val="left" w:pos="900"/>
              </w:tabs>
              <w:spacing w:line="360" w:lineRule="exact"/>
              <w:ind w:right="43"/>
              <w:jc w:val="thaiDistribute"/>
              <w:rPr>
                <w:rFonts w:ascii="Arial" w:eastAsia="Arial Unicode MS" w:hAnsi="Arial" w:cs="Arial"/>
                <w:sz w:val="20"/>
                <w:szCs w:val="20"/>
                <w:cs/>
              </w:rPr>
            </w:pPr>
            <w:r w:rsidRPr="00622265">
              <w:rPr>
                <w:rFonts w:ascii="Arial" w:eastAsia="Arial Unicode MS" w:hAnsi="Arial" w:cs="Arial"/>
                <w:sz w:val="20"/>
                <w:szCs w:val="20"/>
              </w:rPr>
              <w:t>The United Indemnity Co., Ltd.</w:t>
            </w:r>
          </w:p>
        </w:tc>
        <w:tc>
          <w:tcPr>
            <w:tcW w:w="4410" w:type="dxa"/>
          </w:tcPr>
          <w:p w:rsidR="00712F30" w:rsidRPr="00622265" w:rsidRDefault="002B5466" w:rsidP="00500A5B">
            <w:pPr>
              <w:tabs>
                <w:tab w:val="left" w:pos="900"/>
              </w:tabs>
              <w:spacing w:line="360" w:lineRule="exact"/>
              <w:ind w:right="-115"/>
              <w:jc w:val="thaiDistribute"/>
              <w:rPr>
                <w:rFonts w:ascii="Arial" w:eastAsia="Arial Unicode MS" w:hAnsi="Arial" w:cs="Arial"/>
                <w:sz w:val="20"/>
                <w:szCs w:val="20"/>
              </w:rPr>
            </w:pPr>
            <w:r>
              <w:rPr>
                <w:rFonts w:ascii="Arial" w:eastAsia="Arial Unicode MS" w:hAnsi="Arial" w:cs="Arial"/>
                <w:sz w:val="20"/>
                <w:szCs w:val="20"/>
              </w:rPr>
              <w:t>7.11</w:t>
            </w:r>
            <w:r w:rsidR="00712F30" w:rsidRPr="00622265">
              <w:rPr>
                <w:rFonts w:ascii="Arial" w:eastAsia="Arial Unicode MS" w:hAnsi="Arial" w:cs="Arial"/>
                <w:sz w:val="20"/>
                <w:szCs w:val="20"/>
              </w:rPr>
              <w:t>% of shares held in the Company</w:t>
            </w:r>
          </w:p>
        </w:tc>
      </w:tr>
      <w:tr w:rsidR="00712F30" w:rsidRPr="00622265" w:rsidTr="00C00FEB">
        <w:tc>
          <w:tcPr>
            <w:tcW w:w="4770" w:type="dxa"/>
          </w:tcPr>
          <w:p w:rsidR="00712F30" w:rsidRPr="00622265" w:rsidRDefault="00712F30" w:rsidP="006E30E9">
            <w:pPr>
              <w:tabs>
                <w:tab w:val="left" w:pos="900"/>
              </w:tabs>
              <w:spacing w:line="360" w:lineRule="exact"/>
              <w:ind w:right="43"/>
              <w:jc w:val="thaiDistribute"/>
              <w:rPr>
                <w:rFonts w:ascii="Arial" w:eastAsia="Arial Unicode MS" w:hAnsi="Arial" w:cs="Arial"/>
                <w:sz w:val="20"/>
                <w:szCs w:val="20"/>
              </w:rPr>
            </w:pPr>
            <w:r w:rsidRPr="00622265">
              <w:rPr>
                <w:rFonts w:ascii="Arial" w:eastAsia="Arial Unicode MS" w:hAnsi="Arial" w:cs="Arial"/>
                <w:sz w:val="20"/>
                <w:szCs w:val="20"/>
              </w:rPr>
              <w:t>The Falcon Insurance Plc.</w:t>
            </w:r>
          </w:p>
        </w:tc>
        <w:tc>
          <w:tcPr>
            <w:tcW w:w="4410" w:type="dxa"/>
          </w:tcPr>
          <w:p w:rsidR="00712F30" w:rsidRPr="00622265" w:rsidRDefault="00712F30" w:rsidP="00500A5B">
            <w:pPr>
              <w:tabs>
                <w:tab w:val="left" w:pos="900"/>
              </w:tabs>
              <w:spacing w:line="360" w:lineRule="exact"/>
              <w:ind w:right="43"/>
              <w:jc w:val="thaiDistribute"/>
              <w:rPr>
                <w:rFonts w:ascii="Arial" w:eastAsia="Arial Unicode MS" w:hAnsi="Arial" w:cs="Arial"/>
                <w:sz w:val="20"/>
                <w:szCs w:val="20"/>
              </w:rPr>
            </w:pPr>
            <w:r w:rsidRPr="00622265">
              <w:rPr>
                <w:rFonts w:ascii="Arial" w:eastAsia="Arial Unicode MS" w:hAnsi="Arial" w:cs="Arial"/>
                <w:sz w:val="20"/>
                <w:szCs w:val="20"/>
              </w:rPr>
              <w:t>12.00% of shares held by the Company</w:t>
            </w:r>
          </w:p>
        </w:tc>
      </w:tr>
      <w:tr w:rsidR="00712F30" w:rsidRPr="00622265" w:rsidTr="00C00FEB">
        <w:tc>
          <w:tcPr>
            <w:tcW w:w="4770" w:type="dxa"/>
          </w:tcPr>
          <w:p w:rsidR="00712F30" w:rsidRPr="00622265" w:rsidRDefault="00712F30" w:rsidP="00500A5B">
            <w:pPr>
              <w:tabs>
                <w:tab w:val="left" w:pos="900"/>
              </w:tabs>
              <w:spacing w:line="360" w:lineRule="exact"/>
              <w:ind w:right="43"/>
              <w:jc w:val="thaiDistribute"/>
              <w:rPr>
                <w:rFonts w:ascii="Arial" w:eastAsia="Arial Unicode MS" w:hAnsi="Arial" w:cs="Arial"/>
                <w:sz w:val="20"/>
                <w:szCs w:val="20"/>
              </w:rPr>
            </w:pPr>
            <w:r w:rsidRPr="00622265">
              <w:rPr>
                <w:rFonts w:ascii="Arial" w:eastAsia="Arial Unicode MS" w:hAnsi="Arial" w:cs="Arial"/>
                <w:sz w:val="20"/>
                <w:szCs w:val="20"/>
              </w:rPr>
              <w:t>Thai Metal Drum Manufacturing Plc.</w:t>
            </w:r>
          </w:p>
        </w:tc>
        <w:tc>
          <w:tcPr>
            <w:tcW w:w="4410" w:type="dxa"/>
          </w:tcPr>
          <w:p w:rsidR="00712F30" w:rsidRPr="00622265" w:rsidRDefault="00712F30" w:rsidP="00500A5B">
            <w:pPr>
              <w:tabs>
                <w:tab w:val="left" w:pos="900"/>
              </w:tabs>
              <w:spacing w:line="360" w:lineRule="exact"/>
              <w:ind w:right="-108"/>
              <w:jc w:val="thaiDistribute"/>
              <w:rPr>
                <w:rFonts w:ascii="Arial" w:eastAsia="Arial Unicode MS" w:hAnsi="Arial" w:cs="Arial"/>
                <w:sz w:val="20"/>
                <w:szCs w:val="20"/>
              </w:rPr>
            </w:pPr>
            <w:r w:rsidRPr="00622265">
              <w:rPr>
                <w:rFonts w:ascii="Arial" w:eastAsia="Arial Unicode MS" w:hAnsi="Arial" w:cs="Arial"/>
                <w:sz w:val="20"/>
                <w:szCs w:val="20"/>
              </w:rPr>
              <w:t>Common directors and through shareholding</w:t>
            </w:r>
          </w:p>
        </w:tc>
      </w:tr>
      <w:tr w:rsidR="00712F30" w:rsidRPr="00622265" w:rsidTr="00C00FEB">
        <w:tc>
          <w:tcPr>
            <w:tcW w:w="4770" w:type="dxa"/>
          </w:tcPr>
          <w:p w:rsidR="00712F30" w:rsidRPr="00622265" w:rsidRDefault="00712F30" w:rsidP="00500A5B">
            <w:pPr>
              <w:tabs>
                <w:tab w:val="left" w:pos="900"/>
              </w:tabs>
              <w:spacing w:line="360" w:lineRule="exact"/>
              <w:ind w:right="43"/>
              <w:jc w:val="thaiDistribute"/>
              <w:rPr>
                <w:rFonts w:ascii="Arial" w:eastAsia="Arial Unicode MS" w:hAnsi="Arial" w:cs="Arial"/>
                <w:sz w:val="20"/>
                <w:szCs w:val="20"/>
              </w:rPr>
            </w:pPr>
            <w:r w:rsidRPr="00622265">
              <w:rPr>
                <w:rFonts w:ascii="Arial" w:eastAsia="Arial Unicode MS" w:hAnsi="Arial" w:cs="Arial"/>
                <w:sz w:val="20"/>
                <w:szCs w:val="20"/>
              </w:rPr>
              <w:t>Varopakorn Plc.</w:t>
            </w:r>
          </w:p>
        </w:tc>
        <w:tc>
          <w:tcPr>
            <w:tcW w:w="4410" w:type="dxa"/>
          </w:tcPr>
          <w:p w:rsidR="00712F30" w:rsidRPr="00622265" w:rsidRDefault="00712F30" w:rsidP="00500A5B">
            <w:pPr>
              <w:tabs>
                <w:tab w:val="left" w:pos="900"/>
              </w:tabs>
              <w:spacing w:line="360" w:lineRule="exact"/>
              <w:ind w:right="-108"/>
              <w:jc w:val="thaiDistribute"/>
              <w:rPr>
                <w:rFonts w:ascii="Arial" w:eastAsia="Arial Unicode MS" w:hAnsi="Arial" w:cs="Arial"/>
                <w:sz w:val="20"/>
                <w:szCs w:val="20"/>
              </w:rPr>
            </w:pPr>
            <w:r w:rsidRPr="00622265">
              <w:rPr>
                <w:rFonts w:ascii="Arial" w:eastAsia="Arial Unicode MS" w:hAnsi="Arial" w:cs="Arial"/>
                <w:sz w:val="20"/>
                <w:szCs w:val="20"/>
              </w:rPr>
              <w:t>Common directors and through shareholding</w:t>
            </w:r>
          </w:p>
        </w:tc>
      </w:tr>
      <w:tr w:rsidR="00712F30" w:rsidRPr="00622265" w:rsidTr="00C00FEB">
        <w:tc>
          <w:tcPr>
            <w:tcW w:w="4770" w:type="dxa"/>
          </w:tcPr>
          <w:p w:rsidR="00712F30" w:rsidRPr="00622265" w:rsidRDefault="00712F30" w:rsidP="00500A5B">
            <w:pPr>
              <w:tabs>
                <w:tab w:val="left" w:pos="900"/>
              </w:tabs>
              <w:spacing w:line="360" w:lineRule="exact"/>
              <w:ind w:right="43"/>
              <w:jc w:val="thaiDistribute"/>
              <w:rPr>
                <w:rFonts w:ascii="Arial" w:eastAsia="Arial Unicode MS" w:hAnsi="Arial" w:cs="Arial"/>
                <w:sz w:val="20"/>
                <w:szCs w:val="20"/>
              </w:rPr>
            </w:pPr>
            <w:r w:rsidRPr="00622265">
              <w:rPr>
                <w:rFonts w:ascii="Arial" w:eastAsia="Arial Unicode MS" w:hAnsi="Arial" w:cs="Arial"/>
                <w:sz w:val="20"/>
                <w:szCs w:val="20"/>
              </w:rPr>
              <w:t>Rangsit Plaza Co., Ltd.</w:t>
            </w:r>
          </w:p>
        </w:tc>
        <w:tc>
          <w:tcPr>
            <w:tcW w:w="4410" w:type="dxa"/>
          </w:tcPr>
          <w:p w:rsidR="00712F30" w:rsidRPr="00622265" w:rsidRDefault="00712F30" w:rsidP="00500A5B">
            <w:pPr>
              <w:tabs>
                <w:tab w:val="left" w:pos="900"/>
              </w:tabs>
              <w:spacing w:line="360" w:lineRule="exact"/>
              <w:ind w:right="-108"/>
              <w:jc w:val="thaiDistribute"/>
              <w:rPr>
                <w:rFonts w:ascii="Arial" w:eastAsia="Arial Unicode MS" w:hAnsi="Arial" w:cs="Arial"/>
                <w:sz w:val="20"/>
                <w:szCs w:val="20"/>
              </w:rPr>
            </w:pPr>
            <w:r w:rsidRPr="00622265">
              <w:rPr>
                <w:rFonts w:ascii="Arial" w:eastAsia="Arial Unicode MS" w:hAnsi="Arial" w:cs="Arial"/>
                <w:sz w:val="20"/>
                <w:szCs w:val="20"/>
              </w:rPr>
              <w:t>Common directors and through shareholding</w:t>
            </w:r>
          </w:p>
        </w:tc>
      </w:tr>
      <w:tr w:rsidR="00712F30" w:rsidRPr="00622265" w:rsidTr="00C00FEB">
        <w:tc>
          <w:tcPr>
            <w:tcW w:w="4770" w:type="dxa"/>
          </w:tcPr>
          <w:p w:rsidR="00712F30" w:rsidRPr="00622265" w:rsidRDefault="00712F30" w:rsidP="00500A5B">
            <w:pPr>
              <w:tabs>
                <w:tab w:val="left" w:pos="900"/>
              </w:tabs>
              <w:spacing w:line="360" w:lineRule="exact"/>
              <w:ind w:right="43"/>
              <w:jc w:val="thaiDistribute"/>
              <w:rPr>
                <w:rFonts w:ascii="Arial" w:eastAsia="Arial Unicode MS" w:hAnsi="Arial" w:cs="Arial"/>
                <w:sz w:val="20"/>
                <w:szCs w:val="20"/>
              </w:rPr>
            </w:pPr>
            <w:r w:rsidRPr="00622265">
              <w:rPr>
                <w:rFonts w:ascii="Arial" w:eastAsia="Arial Unicode MS" w:hAnsi="Arial" w:cs="Arial"/>
                <w:sz w:val="20"/>
                <w:szCs w:val="20"/>
              </w:rPr>
              <w:t>Sathorn Thani Co., Ltd.</w:t>
            </w:r>
          </w:p>
        </w:tc>
        <w:tc>
          <w:tcPr>
            <w:tcW w:w="4410" w:type="dxa"/>
          </w:tcPr>
          <w:p w:rsidR="00712F30" w:rsidRPr="00622265" w:rsidRDefault="00712F30" w:rsidP="00500A5B">
            <w:pPr>
              <w:tabs>
                <w:tab w:val="left" w:pos="900"/>
              </w:tabs>
              <w:spacing w:line="360" w:lineRule="exact"/>
              <w:ind w:right="-108"/>
              <w:jc w:val="thaiDistribute"/>
              <w:rPr>
                <w:rFonts w:ascii="Arial" w:eastAsia="Arial Unicode MS" w:hAnsi="Arial" w:cs="Arial"/>
                <w:sz w:val="20"/>
                <w:szCs w:val="20"/>
              </w:rPr>
            </w:pPr>
            <w:r w:rsidRPr="00622265">
              <w:rPr>
                <w:rFonts w:ascii="Arial" w:eastAsia="Arial Unicode MS" w:hAnsi="Arial" w:cs="Arial"/>
                <w:sz w:val="20"/>
                <w:szCs w:val="20"/>
              </w:rPr>
              <w:t>Common directors and through shareholding</w:t>
            </w:r>
          </w:p>
        </w:tc>
      </w:tr>
      <w:tr w:rsidR="00712F30" w:rsidRPr="00622265" w:rsidTr="00C00FEB">
        <w:tc>
          <w:tcPr>
            <w:tcW w:w="4770" w:type="dxa"/>
          </w:tcPr>
          <w:p w:rsidR="00712F30" w:rsidRPr="00622265" w:rsidRDefault="00712F30" w:rsidP="00500A5B">
            <w:pPr>
              <w:tabs>
                <w:tab w:val="left" w:pos="900"/>
              </w:tabs>
              <w:spacing w:line="360" w:lineRule="exact"/>
              <w:ind w:right="43"/>
              <w:jc w:val="thaiDistribute"/>
              <w:rPr>
                <w:rFonts w:ascii="Arial" w:eastAsia="Arial Unicode MS" w:hAnsi="Arial" w:cs="Arial"/>
                <w:sz w:val="20"/>
                <w:szCs w:val="20"/>
              </w:rPr>
            </w:pPr>
            <w:r w:rsidRPr="00622265">
              <w:rPr>
                <w:rFonts w:ascii="Arial" w:eastAsia="Arial Unicode MS" w:hAnsi="Arial" w:cs="Arial"/>
                <w:sz w:val="20"/>
                <w:szCs w:val="20"/>
              </w:rPr>
              <w:t>Siam Motors Co., Ltd.</w:t>
            </w:r>
          </w:p>
        </w:tc>
        <w:tc>
          <w:tcPr>
            <w:tcW w:w="4410" w:type="dxa"/>
          </w:tcPr>
          <w:p w:rsidR="00712F30" w:rsidRPr="00622265" w:rsidRDefault="00712F30" w:rsidP="00500A5B">
            <w:pPr>
              <w:tabs>
                <w:tab w:val="left" w:pos="900"/>
              </w:tabs>
              <w:spacing w:line="360" w:lineRule="exact"/>
              <w:ind w:right="-108"/>
              <w:jc w:val="thaiDistribute"/>
              <w:rPr>
                <w:rFonts w:ascii="Arial" w:eastAsia="Arial Unicode MS" w:hAnsi="Arial" w:cs="Arial"/>
                <w:sz w:val="20"/>
                <w:szCs w:val="20"/>
              </w:rPr>
            </w:pPr>
            <w:r w:rsidRPr="00622265">
              <w:rPr>
                <w:rFonts w:ascii="Arial" w:eastAsia="Arial Unicode MS" w:hAnsi="Arial" w:cs="Arial"/>
                <w:sz w:val="20"/>
                <w:szCs w:val="20"/>
              </w:rPr>
              <w:t>Common directors and through shareholding</w:t>
            </w:r>
          </w:p>
        </w:tc>
      </w:tr>
      <w:tr w:rsidR="00712F30" w:rsidRPr="00622265" w:rsidTr="00C00FEB">
        <w:tc>
          <w:tcPr>
            <w:tcW w:w="4770" w:type="dxa"/>
          </w:tcPr>
          <w:p w:rsidR="00712F30" w:rsidRPr="00622265" w:rsidRDefault="00712F30" w:rsidP="00500A5B">
            <w:pPr>
              <w:tabs>
                <w:tab w:val="left" w:pos="900"/>
              </w:tabs>
              <w:spacing w:line="360" w:lineRule="exact"/>
              <w:ind w:right="43"/>
              <w:jc w:val="thaiDistribute"/>
              <w:rPr>
                <w:rFonts w:ascii="Arial" w:eastAsia="Arial Unicode MS" w:hAnsi="Arial" w:cs="Arial"/>
                <w:sz w:val="20"/>
                <w:szCs w:val="20"/>
              </w:rPr>
            </w:pPr>
            <w:r w:rsidRPr="00622265">
              <w:rPr>
                <w:rFonts w:ascii="Arial" w:eastAsia="Arial Unicode MS" w:hAnsi="Arial" w:cs="Arial"/>
                <w:sz w:val="20"/>
                <w:szCs w:val="20"/>
              </w:rPr>
              <w:t>Wanglee Co., Ltd.</w:t>
            </w:r>
          </w:p>
        </w:tc>
        <w:tc>
          <w:tcPr>
            <w:tcW w:w="4410" w:type="dxa"/>
          </w:tcPr>
          <w:p w:rsidR="00712F30" w:rsidRPr="00622265" w:rsidRDefault="00712F30" w:rsidP="00500A5B">
            <w:pPr>
              <w:tabs>
                <w:tab w:val="left" w:pos="900"/>
              </w:tabs>
              <w:spacing w:line="360" w:lineRule="exact"/>
              <w:ind w:right="43"/>
              <w:jc w:val="thaiDistribute"/>
              <w:rPr>
                <w:rFonts w:ascii="Arial" w:eastAsia="Arial Unicode MS" w:hAnsi="Arial" w:cs="Arial"/>
                <w:sz w:val="20"/>
                <w:szCs w:val="20"/>
              </w:rPr>
            </w:pPr>
            <w:r w:rsidRPr="00622265">
              <w:rPr>
                <w:rFonts w:ascii="Arial" w:eastAsia="Arial Unicode MS" w:hAnsi="Arial" w:cs="Arial"/>
                <w:sz w:val="20"/>
                <w:szCs w:val="20"/>
              </w:rPr>
              <w:t>Common directors and through shareholding</w:t>
            </w:r>
          </w:p>
        </w:tc>
      </w:tr>
      <w:tr w:rsidR="00712F30" w:rsidRPr="00622265" w:rsidTr="00C00FEB">
        <w:trPr>
          <w:trHeight w:val="162"/>
        </w:trPr>
        <w:tc>
          <w:tcPr>
            <w:tcW w:w="4770" w:type="dxa"/>
          </w:tcPr>
          <w:p w:rsidR="00712F30" w:rsidRPr="00622265" w:rsidRDefault="00712F30" w:rsidP="00500A5B">
            <w:pPr>
              <w:tabs>
                <w:tab w:val="left" w:pos="900"/>
              </w:tabs>
              <w:spacing w:line="360" w:lineRule="exact"/>
              <w:ind w:right="43"/>
              <w:jc w:val="thaiDistribute"/>
              <w:rPr>
                <w:rFonts w:ascii="Arial" w:eastAsia="Arial Unicode MS" w:hAnsi="Arial" w:cs="Arial"/>
                <w:sz w:val="20"/>
                <w:szCs w:val="20"/>
              </w:rPr>
            </w:pPr>
            <w:r w:rsidRPr="00622265">
              <w:rPr>
                <w:rFonts w:ascii="Arial" w:eastAsia="Arial Unicode MS" w:hAnsi="Arial" w:cs="Arial"/>
                <w:sz w:val="20"/>
                <w:szCs w:val="20"/>
              </w:rPr>
              <w:t>The Siam Cement Plc.</w:t>
            </w:r>
          </w:p>
        </w:tc>
        <w:tc>
          <w:tcPr>
            <w:tcW w:w="4410" w:type="dxa"/>
          </w:tcPr>
          <w:p w:rsidR="00712F30" w:rsidRPr="00622265" w:rsidRDefault="00712F30" w:rsidP="00500A5B">
            <w:pPr>
              <w:tabs>
                <w:tab w:val="left" w:pos="900"/>
              </w:tabs>
              <w:spacing w:line="360" w:lineRule="exact"/>
              <w:ind w:right="43"/>
              <w:jc w:val="thaiDistribute"/>
              <w:rPr>
                <w:rFonts w:ascii="Arial" w:eastAsia="Arial Unicode MS" w:hAnsi="Arial" w:cs="Arial"/>
                <w:sz w:val="20"/>
                <w:szCs w:val="20"/>
              </w:rPr>
            </w:pPr>
            <w:r w:rsidRPr="00622265">
              <w:rPr>
                <w:rFonts w:ascii="Arial" w:eastAsia="Arial Unicode MS" w:hAnsi="Arial" w:cs="Arial"/>
                <w:sz w:val="20"/>
                <w:szCs w:val="20"/>
              </w:rPr>
              <w:t>Common directors and through shareholding</w:t>
            </w:r>
          </w:p>
        </w:tc>
      </w:tr>
      <w:tr w:rsidR="00712F30" w:rsidRPr="00622265" w:rsidTr="00C00FEB">
        <w:tc>
          <w:tcPr>
            <w:tcW w:w="4770" w:type="dxa"/>
          </w:tcPr>
          <w:p w:rsidR="00712F30" w:rsidRPr="00622265" w:rsidRDefault="00712F30" w:rsidP="00500A5B">
            <w:pPr>
              <w:tabs>
                <w:tab w:val="left" w:pos="900"/>
              </w:tabs>
              <w:spacing w:line="360" w:lineRule="exact"/>
              <w:ind w:right="43"/>
              <w:jc w:val="thaiDistribute"/>
              <w:rPr>
                <w:rFonts w:ascii="Arial" w:eastAsia="Arial Unicode MS" w:hAnsi="Arial" w:cs="Arial"/>
                <w:sz w:val="20"/>
                <w:szCs w:val="20"/>
              </w:rPr>
            </w:pPr>
            <w:r w:rsidRPr="00622265">
              <w:rPr>
                <w:rFonts w:ascii="Arial" w:eastAsia="Arial Unicode MS" w:hAnsi="Arial" w:cs="Arial"/>
                <w:sz w:val="20"/>
                <w:szCs w:val="20"/>
              </w:rPr>
              <w:t>Thaire Life Assurance Plc.</w:t>
            </w:r>
          </w:p>
        </w:tc>
        <w:tc>
          <w:tcPr>
            <w:tcW w:w="4410" w:type="dxa"/>
          </w:tcPr>
          <w:p w:rsidR="00712F30" w:rsidRPr="00622265" w:rsidRDefault="00712F30" w:rsidP="00500A5B">
            <w:pPr>
              <w:tabs>
                <w:tab w:val="left" w:pos="900"/>
              </w:tabs>
              <w:spacing w:line="360" w:lineRule="exact"/>
              <w:ind w:right="43"/>
              <w:jc w:val="thaiDistribute"/>
              <w:rPr>
                <w:rFonts w:ascii="Arial" w:eastAsia="Arial Unicode MS" w:hAnsi="Arial" w:cs="Arial"/>
                <w:sz w:val="20"/>
                <w:szCs w:val="20"/>
              </w:rPr>
            </w:pPr>
            <w:r w:rsidRPr="00622265">
              <w:rPr>
                <w:rFonts w:ascii="Arial" w:eastAsia="Arial Unicode MS" w:hAnsi="Arial" w:cs="Arial"/>
                <w:sz w:val="20"/>
                <w:szCs w:val="20"/>
              </w:rPr>
              <w:t>Common directors and through shareholding</w:t>
            </w:r>
          </w:p>
        </w:tc>
      </w:tr>
      <w:tr w:rsidR="00712F30" w:rsidRPr="00622265" w:rsidTr="00C00FEB">
        <w:tc>
          <w:tcPr>
            <w:tcW w:w="4770" w:type="dxa"/>
          </w:tcPr>
          <w:p w:rsidR="00712F30" w:rsidRPr="00913335" w:rsidRDefault="00712F30" w:rsidP="00500A5B">
            <w:pPr>
              <w:tabs>
                <w:tab w:val="left" w:pos="900"/>
              </w:tabs>
              <w:spacing w:line="360" w:lineRule="exact"/>
              <w:ind w:right="43"/>
              <w:jc w:val="thaiDistribute"/>
              <w:rPr>
                <w:rFonts w:ascii="Arial" w:eastAsia="Arial Unicode MS" w:hAnsi="Arial" w:cs="Arial"/>
                <w:sz w:val="20"/>
                <w:szCs w:val="20"/>
                <w:vertAlign w:val="superscript"/>
              </w:rPr>
            </w:pPr>
            <w:r w:rsidRPr="00622265">
              <w:rPr>
                <w:rFonts w:ascii="Arial" w:eastAsia="Arial Unicode MS" w:hAnsi="Arial" w:cs="Arial"/>
                <w:sz w:val="20"/>
                <w:szCs w:val="20"/>
              </w:rPr>
              <w:t>Thaicom Plc.</w:t>
            </w:r>
            <w:r w:rsidR="00913335" w:rsidRPr="00913335">
              <w:rPr>
                <w:rFonts w:ascii="Arial" w:eastAsia="Arial Unicode MS" w:hAnsi="Arial" w:cs="Arial"/>
                <w:sz w:val="18"/>
                <w:szCs w:val="18"/>
                <w:vertAlign w:val="superscript"/>
              </w:rPr>
              <w:t>(1)</w:t>
            </w:r>
          </w:p>
        </w:tc>
        <w:tc>
          <w:tcPr>
            <w:tcW w:w="4410" w:type="dxa"/>
          </w:tcPr>
          <w:p w:rsidR="00712F30" w:rsidRPr="00622265" w:rsidRDefault="00712F30" w:rsidP="00500A5B">
            <w:pPr>
              <w:tabs>
                <w:tab w:val="left" w:pos="900"/>
              </w:tabs>
              <w:spacing w:line="360" w:lineRule="exact"/>
              <w:ind w:right="43"/>
              <w:jc w:val="thaiDistribute"/>
              <w:rPr>
                <w:rFonts w:ascii="Arial" w:eastAsia="Arial Unicode MS" w:hAnsi="Arial" w:cs="Arial"/>
                <w:sz w:val="20"/>
                <w:szCs w:val="20"/>
              </w:rPr>
            </w:pPr>
            <w:r w:rsidRPr="00622265">
              <w:rPr>
                <w:rFonts w:ascii="Arial" w:eastAsia="Arial Unicode MS" w:hAnsi="Arial" w:cs="Arial"/>
                <w:sz w:val="20"/>
                <w:szCs w:val="20"/>
              </w:rPr>
              <w:t xml:space="preserve">Common directors </w:t>
            </w:r>
          </w:p>
        </w:tc>
      </w:tr>
      <w:tr w:rsidR="00712F30" w:rsidRPr="00622265" w:rsidTr="00C00FEB">
        <w:tc>
          <w:tcPr>
            <w:tcW w:w="4770" w:type="dxa"/>
          </w:tcPr>
          <w:p w:rsidR="00712F30" w:rsidRPr="00622265" w:rsidRDefault="00712F30" w:rsidP="00500A5B">
            <w:pPr>
              <w:tabs>
                <w:tab w:val="left" w:pos="900"/>
              </w:tabs>
              <w:spacing w:line="360" w:lineRule="exact"/>
              <w:ind w:right="43"/>
              <w:jc w:val="thaiDistribute"/>
              <w:rPr>
                <w:rFonts w:ascii="Arial" w:eastAsia="Arial Unicode MS" w:hAnsi="Arial" w:cs="Arial"/>
                <w:sz w:val="20"/>
                <w:szCs w:val="20"/>
              </w:rPr>
            </w:pPr>
            <w:r w:rsidRPr="00622265">
              <w:rPr>
                <w:rFonts w:ascii="Arial" w:eastAsia="Arial Unicode MS" w:hAnsi="Arial" w:cs="Arial"/>
                <w:sz w:val="20"/>
                <w:szCs w:val="20"/>
              </w:rPr>
              <w:t>Dusit Thani Plc.</w:t>
            </w:r>
          </w:p>
        </w:tc>
        <w:tc>
          <w:tcPr>
            <w:tcW w:w="4410" w:type="dxa"/>
          </w:tcPr>
          <w:p w:rsidR="00712F30" w:rsidRPr="00622265" w:rsidRDefault="00712F30" w:rsidP="00500A5B">
            <w:pPr>
              <w:tabs>
                <w:tab w:val="left" w:pos="900"/>
              </w:tabs>
              <w:spacing w:line="360" w:lineRule="exact"/>
              <w:ind w:right="-108"/>
              <w:jc w:val="thaiDistribute"/>
              <w:rPr>
                <w:rFonts w:ascii="Arial" w:eastAsia="Arial Unicode MS" w:hAnsi="Arial" w:cs="Arial"/>
                <w:sz w:val="20"/>
                <w:szCs w:val="20"/>
              </w:rPr>
            </w:pPr>
            <w:r w:rsidRPr="00622265">
              <w:rPr>
                <w:rFonts w:ascii="Arial" w:eastAsia="Arial Unicode MS" w:hAnsi="Arial" w:cs="Arial"/>
                <w:sz w:val="20"/>
                <w:szCs w:val="20"/>
              </w:rPr>
              <w:t xml:space="preserve">Common directors </w:t>
            </w:r>
          </w:p>
        </w:tc>
      </w:tr>
      <w:tr w:rsidR="00712F30" w:rsidRPr="00622265" w:rsidTr="00C00FEB">
        <w:tc>
          <w:tcPr>
            <w:tcW w:w="4770" w:type="dxa"/>
          </w:tcPr>
          <w:p w:rsidR="00712F30" w:rsidRPr="00622265" w:rsidRDefault="00712F30" w:rsidP="00500A5B">
            <w:pPr>
              <w:tabs>
                <w:tab w:val="left" w:pos="900"/>
              </w:tabs>
              <w:spacing w:line="360" w:lineRule="exact"/>
              <w:ind w:right="43"/>
              <w:jc w:val="thaiDistribute"/>
              <w:rPr>
                <w:rFonts w:ascii="Arial" w:eastAsia="Arial Unicode MS" w:hAnsi="Arial" w:cs="Arial"/>
                <w:sz w:val="20"/>
                <w:szCs w:val="20"/>
              </w:rPr>
            </w:pPr>
            <w:r w:rsidRPr="00622265">
              <w:rPr>
                <w:rFonts w:ascii="Arial" w:eastAsia="Arial Unicode MS" w:hAnsi="Arial" w:cs="Arial"/>
                <w:sz w:val="20"/>
                <w:szCs w:val="20"/>
              </w:rPr>
              <w:t>Serm Suk Plc.</w:t>
            </w:r>
          </w:p>
        </w:tc>
        <w:tc>
          <w:tcPr>
            <w:tcW w:w="4410" w:type="dxa"/>
          </w:tcPr>
          <w:p w:rsidR="00712F30" w:rsidRPr="00622265" w:rsidRDefault="00712F30" w:rsidP="00500A5B">
            <w:pPr>
              <w:tabs>
                <w:tab w:val="left" w:pos="900"/>
              </w:tabs>
              <w:spacing w:line="360" w:lineRule="exact"/>
              <w:ind w:right="43"/>
              <w:jc w:val="thaiDistribute"/>
              <w:rPr>
                <w:rFonts w:ascii="Arial" w:eastAsia="Arial Unicode MS" w:hAnsi="Arial" w:cs="Arial"/>
                <w:sz w:val="20"/>
                <w:szCs w:val="20"/>
              </w:rPr>
            </w:pPr>
            <w:r w:rsidRPr="00622265">
              <w:rPr>
                <w:rFonts w:ascii="Arial" w:eastAsia="Arial Unicode MS" w:hAnsi="Arial" w:cs="Arial"/>
                <w:sz w:val="20"/>
                <w:szCs w:val="20"/>
              </w:rPr>
              <w:t>Common directors</w:t>
            </w:r>
          </w:p>
        </w:tc>
      </w:tr>
      <w:tr w:rsidR="00712F30" w:rsidRPr="00622265" w:rsidTr="00712F30">
        <w:tc>
          <w:tcPr>
            <w:tcW w:w="4770" w:type="dxa"/>
          </w:tcPr>
          <w:p w:rsidR="00712F30" w:rsidRPr="00622265" w:rsidRDefault="00712F30" w:rsidP="00500A5B">
            <w:pPr>
              <w:tabs>
                <w:tab w:val="left" w:pos="900"/>
              </w:tabs>
              <w:spacing w:line="360" w:lineRule="exact"/>
              <w:ind w:right="43"/>
              <w:jc w:val="thaiDistribute"/>
              <w:rPr>
                <w:rFonts w:ascii="Arial" w:eastAsia="Arial Unicode MS" w:hAnsi="Arial" w:cs="Arial"/>
                <w:sz w:val="20"/>
                <w:szCs w:val="20"/>
              </w:rPr>
            </w:pPr>
            <w:r w:rsidRPr="00622265">
              <w:rPr>
                <w:rFonts w:ascii="Arial" w:eastAsia="Arial Unicode MS" w:hAnsi="Arial" w:cs="Arial"/>
                <w:sz w:val="20"/>
                <w:szCs w:val="20"/>
              </w:rPr>
              <w:t>Chaitip Co., Ltd.</w:t>
            </w:r>
          </w:p>
        </w:tc>
        <w:tc>
          <w:tcPr>
            <w:tcW w:w="4410" w:type="dxa"/>
          </w:tcPr>
          <w:p w:rsidR="00712F30" w:rsidRPr="00622265" w:rsidRDefault="00712F30" w:rsidP="00500A5B">
            <w:pPr>
              <w:tabs>
                <w:tab w:val="left" w:pos="900"/>
              </w:tabs>
              <w:spacing w:line="360" w:lineRule="exact"/>
              <w:ind w:right="43"/>
              <w:jc w:val="thaiDistribute"/>
              <w:rPr>
                <w:rFonts w:ascii="Arial" w:eastAsia="Arial Unicode MS" w:hAnsi="Arial" w:cs="Arial"/>
                <w:sz w:val="20"/>
                <w:szCs w:val="20"/>
              </w:rPr>
            </w:pPr>
            <w:r w:rsidRPr="00622265">
              <w:rPr>
                <w:rFonts w:ascii="Arial" w:eastAsia="Arial Unicode MS" w:hAnsi="Arial" w:cs="Arial"/>
                <w:sz w:val="20"/>
                <w:szCs w:val="20"/>
              </w:rPr>
              <w:t>Common directors</w:t>
            </w:r>
          </w:p>
        </w:tc>
      </w:tr>
      <w:tr w:rsidR="00712F30" w:rsidRPr="00622265" w:rsidTr="00712F30">
        <w:tc>
          <w:tcPr>
            <w:tcW w:w="4770" w:type="dxa"/>
          </w:tcPr>
          <w:p w:rsidR="00712F30" w:rsidRPr="00622265" w:rsidRDefault="00712F30" w:rsidP="00500A5B">
            <w:pPr>
              <w:tabs>
                <w:tab w:val="left" w:pos="900"/>
              </w:tabs>
              <w:spacing w:line="360" w:lineRule="exact"/>
              <w:ind w:right="43"/>
              <w:jc w:val="thaiDistribute"/>
              <w:rPr>
                <w:rFonts w:ascii="Arial" w:eastAsia="Arial Unicode MS" w:hAnsi="Arial" w:cs="Arial"/>
                <w:sz w:val="20"/>
                <w:szCs w:val="20"/>
              </w:rPr>
            </w:pPr>
            <w:r w:rsidRPr="00622265">
              <w:rPr>
                <w:rFonts w:ascii="Arial" w:eastAsia="Arial Unicode MS" w:hAnsi="Arial" w:cs="Arial"/>
                <w:sz w:val="20"/>
                <w:szCs w:val="20"/>
              </w:rPr>
              <w:t>Alinkij Siam Co., Ltd</w:t>
            </w:r>
          </w:p>
        </w:tc>
        <w:tc>
          <w:tcPr>
            <w:tcW w:w="4410" w:type="dxa"/>
          </w:tcPr>
          <w:p w:rsidR="00712F30" w:rsidRPr="00622265" w:rsidRDefault="00712F30" w:rsidP="00500A5B">
            <w:pPr>
              <w:tabs>
                <w:tab w:val="left" w:pos="900"/>
              </w:tabs>
              <w:spacing w:line="360" w:lineRule="exact"/>
              <w:ind w:right="43"/>
              <w:jc w:val="thaiDistribute"/>
              <w:rPr>
                <w:rFonts w:ascii="Arial" w:eastAsia="Arial Unicode MS" w:hAnsi="Arial" w:cs="Arial"/>
                <w:sz w:val="20"/>
                <w:szCs w:val="20"/>
              </w:rPr>
            </w:pPr>
            <w:r w:rsidRPr="00622265">
              <w:rPr>
                <w:rFonts w:ascii="Arial" w:eastAsia="Arial Unicode MS" w:hAnsi="Arial" w:cs="Arial"/>
                <w:sz w:val="20"/>
                <w:szCs w:val="20"/>
              </w:rPr>
              <w:t>Common directors</w:t>
            </w:r>
          </w:p>
        </w:tc>
      </w:tr>
      <w:tr w:rsidR="00712F30" w:rsidRPr="00622265" w:rsidTr="00712F30">
        <w:tc>
          <w:tcPr>
            <w:tcW w:w="4770" w:type="dxa"/>
          </w:tcPr>
          <w:p w:rsidR="00712F30" w:rsidRPr="00622265" w:rsidRDefault="00712F30" w:rsidP="00500A5B">
            <w:pPr>
              <w:tabs>
                <w:tab w:val="left" w:pos="900"/>
              </w:tabs>
              <w:spacing w:line="360" w:lineRule="exact"/>
              <w:ind w:right="43"/>
              <w:jc w:val="thaiDistribute"/>
              <w:rPr>
                <w:rFonts w:ascii="Arial" w:eastAsia="Arial Unicode MS" w:hAnsi="Arial" w:cs="Arial"/>
                <w:sz w:val="20"/>
                <w:szCs w:val="20"/>
              </w:rPr>
            </w:pPr>
            <w:r w:rsidRPr="00622265">
              <w:rPr>
                <w:rFonts w:ascii="Arial" w:eastAsia="Arial Unicode MS" w:hAnsi="Arial" w:cs="Arial"/>
                <w:sz w:val="20"/>
                <w:szCs w:val="20"/>
              </w:rPr>
              <w:t>Siam Calsonic Co., Ltd.</w:t>
            </w:r>
          </w:p>
        </w:tc>
        <w:tc>
          <w:tcPr>
            <w:tcW w:w="4410" w:type="dxa"/>
          </w:tcPr>
          <w:p w:rsidR="00712F30" w:rsidRPr="00622265" w:rsidRDefault="00712F30" w:rsidP="00500A5B">
            <w:pPr>
              <w:tabs>
                <w:tab w:val="left" w:pos="900"/>
              </w:tabs>
              <w:spacing w:line="360" w:lineRule="exact"/>
              <w:ind w:right="43"/>
              <w:jc w:val="thaiDistribute"/>
              <w:rPr>
                <w:rFonts w:ascii="Arial" w:eastAsia="Arial Unicode MS" w:hAnsi="Arial" w:cs="Arial"/>
                <w:sz w:val="20"/>
                <w:szCs w:val="20"/>
              </w:rPr>
            </w:pPr>
            <w:r w:rsidRPr="00622265">
              <w:rPr>
                <w:rFonts w:ascii="Arial" w:eastAsia="Arial Unicode MS" w:hAnsi="Arial" w:cs="Arial"/>
                <w:sz w:val="20"/>
                <w:szCs w:val="20"/>
              </w:rPr>
              <w:t>Common directors</w:t>
            </w:r>
          </w:p>
        </w:tc>
      </w:tr>
      <w:tr w:rsidR="00712F30" w:rsidRPr="00622265" w:rsidTr="00712F30">
        <w:tc>
          <w:tcPr>
            <w:tcW w:w="4770" w:type="dxa"/>
          </w:tcPr>
          <w:p w:rsidR="00712F30" w:rsidRPr="00622265" w:rsidRDefault="00712F30" w:rsidP="00500A5B">
            <w:pPr>
              <w:tabs>
                <w:tab w:val="left" w:pos="900"/>
              </w:tabs>
              <w:spacing w:line="360" w:lineRule="exact"/>
              <w:ind w:right="43"/>
              <w:jc w:val="thaiDistribute"/>
              <w:rPr>
                <w:rFonts w:ascii="Arial" w:eastAsia="Arial Unicode MS" w:hAnsi="Arial" w:cs="Arial"/>
                <w:sz w:val="20"/>
                <w:szCs w:val="20"/>
              </w:rPr>
            </w:pPr>
            <w:r w:rsidRPr="00622265">
              <w:rPr>
                <w:rFonts w:ascii="Arial" w:eastAsia="Arial Unicode MS" w:hAnsi="Arial" w:cs="Arial"/>
                <w:sz w:val="20"/>
                <w:szCs w:val="20"/>
              </w:rPr>
              <w:t>Siam Riken Industrial Co., Ltd.</w:t>
            </w:r>
          </w:p>
        </w:tc>
        <w:tc>
          <w:tcPr>
            <w:tcW w:w="4410" w:type="dxa"/>
          </w:tcPr>
          <w:p w:rsidR="00712F30" w:rsidRPr="00622265" w:rsidRDefault="00712F30" w:rsidP="00500A5B">
            <w:pPr>
              <w:tabs>
                <w:tab w:val="left" w:pos="900"/>
              </w:tabs>
              <w:spacing w:line="360" w:lineRule="exact"/>
              <w:ind w:right="43"/>
              <w:jc w:val="thaiDistribute"/>
              <w:rPr>
                <w:rFonts w:ascii="Arial" w:eastAsia="Arial Unicode MS" w:hAnsi="Arial" w:cs="Arial"/>
                <w:sz w:val="20"/>
                <w:szCs w:val="20"/>
              </w:rPr>
            </w:pPr>
            <w:r w:rsidRPr="00622265">
              <w:rPr>
                <w:rFonts w:ascii="Arial" w:eastAsia="Arial Unicode MS" w:hAnsi="Arial" w:cs="Arial"/>
                <w:sz w:val="20"/>
                <w:szCs w:val="20"/>
              </w:rPr>
              <w:t>Common directors</w:t>
            </w:r>
          </w:p>
        </w:tc>
      </w:tr>
      <w:tr w:rsidR="00712F30" w:rsidRPr="00622265" w:rsidTr="00712F30">
        <w:tc>
          <w:tcPr>
            <w:tcW w:w="4770" w:type="dxa"/>
          </w:tcPr>
          <w:p w:rsidR="00712F30" w:rsidRPr="00622265" w:rsidRDefault="00712F30" w:rsidP="00500A5B">
            <w:pPr>
              <w:tabs>
                <w:tab w:val="left" w:pos="900"/>
              </w:tabs>
              <w:spacing w:line="360" w:lineRule="exact"/>
              <w:ind w:right="43"/>
              <w:jc w:val="thaiDistribute"/>
              <w:rPr>
                <w:rFonts w:ascii="Arial" w:eastAsia="Arial Unicode MS" w:hAnsi="Arial" w:cs="Arial"/>
                <w:sz w:val="20"/>
                <w:szCs w:val="20"/>
              </w:rPr>
            </w:pPr>
            <w:r w:rsidRPr="00622265">
              <w:rPr>
                <w:rFonts w:ascii="Arial" w:eastAsia="Arial Unicode MS" w:hAnsi="Arial" w:cs="Arial"/>
                <w:sz w:val="20"/>
                <w:szCs w:val="20"/>
              </w:rPr>
              <w:t>Siam International Corp., Ltd.</w:t>
            </w:r>
          </w:p>
        </w:tc>
        <w:tc>
          <w:tcPr>
            <w:tcW w:w="4410" w:type="dxa"/>
          </w:tcPr>
          <w:p w:rsidR="00712F30" w:rsidRPr="00622265" w:rsidRDefault="00712F30" w:rsidP="00500A5B">
            <w:pPr>
              <w:tabs>
                <w:tab w:val="left" w:pos="900"/>
              </w:tabs>
              <w:spacing w:line="360" w:lineRule="exact"/>
              <w:ind w:right="43"/>
              <w:jc w:val="thaiDistribute"/>
              <w:rPr>
                <w:rFonts w:ascii="Arial" w:eastAsia="Arial Unicode MS" w:hAnsi="Arial" w:cs="Arial"/>
                <w:sz w:val="20"/>
                <w:szCs w:val="20"/>
              </w:rPr>
            </w:pPr>
            <w:r w:rsidRPr="00622265">
              <w:rPr>
                <w:rFonts w:ascii="Arial" w:eastAsia="Arial Unicode MS" w:hAnsi="Arial" w:cs="Arial"/>
                <w:sz w:val="20"/>
                <w:szCs w:val="20"/>
              </w:rPr>
              <w:t>Common directors</w:t>
            </w:r>
          </w:p>
        </w:tc>
      </w:tr>
      <w:tr w:rsidR="00712F30" w:rsidRPr="00622265" w:rsidTr="00712F30">
        <w:tc>
          <w:tcPr>
            <w:tcW w:w="4770" w:type="dxa"/>
          </w:tcPr>
          <w:p w:rsidR="00712F30" w:rsidRPr="00622265" w:rsidRDefault="00712F30" w:rsidP="00500A5B">
            <w:pPr>
              <w:tabs>
                <w:tab w:val="left" w:pos="900"/>
              </w:tabs>
              <w:spacing w:line="360" w:lineRule="exact"/>
              <w:ind w:right="43"/>
              <w:jc w:val="thaiDistribute"/>
              <w:rPr>
                <w:rFonts w:ascii="Arial" w:eastAsia="Arial Unicode MS" w:hAnsi="Arial" w:cs="Arial"/>
                <w:sz w:val="20"/>
                <w:szCs w:val="20"/>
              </w:rPr>
            </w:pPr>
            <w:r w:rsidRPr="00622265">
              <w:rPr>
                <w:rFonts w:ascii="Arial" w:eastAsia="Arial Unicode MS" w:hAnsi="Arial" w:cs="Arial"/>
                <w:sz w:val="20"/>
                <w:szCs w:val="20"/>
              </w:rPr>
              <w:t>The Pet Co., Ltd.</w:t>
            </w:r>
          </w:p>
        </w:tc>
        <w:tc>
          <w:tcPr>
            <w:tcW w:w="4410" w:type="dxa"/>
          </w:tcPr>
          <w:p w:rsidR="00712F30" w:rsidRPr="00622265" w:rsidRDefault="00712F30" w:rsidP="00500A5B">
            <w:pPr>
              <w:tabs>
                <w:tab w:val="left" w:pos="900"/>
              </w:tabs>
              <w:spacing w:line="360" w:lineRule="exact"/>
              <w:ind w:right="43"/>
              <w:jc w:val="thaiDistribute"/>
              <w:rPr>
                <w:rFonts w:ascii="Arial" w:eastAsia="Arial Unicode MS" w:hAnsi="Arial" w:cs="Arial"/>
                <w:sz w:val="20"/>
                <w:szCs w:val="20"/>
              </w:rPr>
            </w:pPr>
            <w:r w:rsidRPr="00622265">
              <w:rPr>
                <w:rFonts w:ascii="Arial" w:eastAsia="Arial Unicode MS" w:hAnsi="Arial" w:cs="Arial"/>
                <w:sz w:val="20"/>
                <w:szCs w:val="20"/>
              </w:rPr>
              <w:t>Common directors</w:t>
            </w:r>
          </w:p>
        </w:tc>
      </w:tr>
      <w:tr w:rsidR="00712F30" w:rsidRPr="00622265" w:rsidTr="00712F30">
        <w:tc>
          <w:tcPr>
            <w:tcW w:w="4770" w:type="dxa"/>
          </w:tcPr>
          <w:p w:rsidR="00712F30" w:rsidRPr="00622265" w:rsidRDefault="00712F30" w:rsidP="00500A5B">
            <w:pPr>
              <w:tabs>
                <w:tab w:val="left" w:pos="900"/>
              </w:tabs>
              <w:spacing w:line="360" w:lineRule="exact"/>
              <w:ind w:right="43"/>
              <w:jc w:val="thaiDistribute"/>
              <w:rPr>
                <w:rFonts w:ascii="Arial" w:eastAsia="Arial Unicode MS" w:hAnsi="Arial" w:cs="Arial"/>
                <w:sz w:val="20"/>
                <w:szCs w:val="20"/>
              </w:rPr>
            </w:pPr>
            <w:r w:rsidRPr="00622265">
              <w:rPr>
                <w:rFonts w:ascii="Arial" w:eastAsia="Arial Unicode MS" w:hAnsi="Arial" w:cs="Arial"/>
                <w:sz w:val="20"/>
                <w:szCs w:val="20"/>
              </w:rPr>
              <w:t>Rangsit Ruam Patana Co., Ltd.</w:t>
            </w:r>
          </w:p>
        </w:tc>
        <w:tc>
          <w:tcPr>
            <w:tcW w:w="4410" w:type="dxa"/>
          </w:tcPr>
          <w:p w:rsidR="00712F30" w:rsidRPr="00622265" w:rsidRDefault="00712F30" w:rsidP="00500A5B">
            <w:pPr>
              <w:tabs>
                <w:tab w:val="left" w:pos="900"/>
              </w:tabs>
              <w:spacing w:line="360" w:lineRule="exact"/>
              <w:ind w:right="43"/>
              <w:jc w:val="thaiDistribute"/>
              <w:rPr>
                <w:rFonts w:ascii="Arial" w:eastAsia="Arial Unicode MS" w:hAnsi="Arial" w:cs="Arial"/>
                <w:sz w:val="20"/>
                <w:szCs w:val="20"/>
              </w:rPr>
            </w:pPr>
            <w:r w:rsidRPr="00622265">
              <w:rPr>
                <w:rFonts w:ascii="Arial" w:eastAsia="Arial Unicode MS" w:hAnsi="Arial" w:cs="Arial"/>
                <w:sz w:val="20"/>
                <w:szCs w:val="20"/>
              </w:rPr>
              <w:t>Common directors</w:t>
            </w:r>
          </w:p>
        </w:tc>
      </w:tr>
      <w:tr w:rsidR="00712F30" w:rsidRPr="00622265" w:rsidTr="00712F30">
        <w:tc>
          <w:tcPr>
            <w:tcW w:w="4770" w:type="dxa"/>
          </w:tcPr>
          <w:p w:rsidR="00712F30" w:rsidRPr="00622265" w:rsidRDefault="00712F30" w:rsidP="00500A5B">
            <w:pPr>
              <w:tabs>
                <w:tab w:val="left" w:pos="900"/>
              </w:tabs>
              <w:spacing w:line="360" w:lineRule="exact"/>
              <w:ind w:right="43"/>
              <w:jc w:val="thaiDistribute"/>
              <w:rPr>
                <w:rFonts w:ascii="Arial" w:eastAsia="Arial Unicode MS" w:hAnsi="Arial" w:cs="Arial"/>
                <w:sz w:val="20"/>
                <w:szCs w:val="20"/>
              </w:rPr>
            </w:pPr>
            <w:r w:rsidRPr="00622265">
              <w:rPr>
                <w:rFonts w:ascii="Arial" w:eastAsia="Arial Unicode MS" w:hAnsi="Arial" w:cs="Arial"/>
                <w:sz w:val="20"/>
                <w:szCs w:val="20"/>
              </w:rPr>
              <w:t>Toyota Petchaboon Toyota’s Dealer Co., Ltd.</w:t>
            </w:r>
          </w:p>
        </w:tc>
        <w:tc>
          <w:tcPr>
            <w:tcW w:w="4410" w:type="dxa"/>
          </w:tcPr>
          <w:p w:rsidR="00712F30" w:rsidRPr="00622265" w:rsidRDefault="00712F30" w:rsidP="00500A5B">
            <w:pPr>
              <w:tabs>
                <w:tab w:val="left" w:pos="900"/>
              </w:tabs>
              <w:spacing w:line="360" w:lineRule="exact"/>
              <w:ind w:right="43"/>
              <w:jc w:val="thaiDistribute"/>
              <w:rPr>
                <w:rFonts w:ascii="Arial" w:eastAsia="Arial Unicode MS" w:hAnsi="Arial" w:cs="Arial"/>
                <w:sz w:val="20"/>
                <w:szCs w:val="20"/>
              </w:rPr>
            </w:pPr>
            <w:r w:rsidRPr="00622265">
              <w:rPr>
                <w:rFonts w:ascii="Arial" w:eastAsia="Arial Unicode MS" w:hAnsi="Arial" w:cs="Arial"/>
                <w:sz w:val="20"/>
                <w:szCs w:val="20"/>
              </w:rPr>
              <w:t>Common directors</w:t>
            </w:r>
          </w:p>
        </w:tc>
      </w:tr>
      <w:tr w:rsidR="00712F30" w:rsidRPr="00622265" w:rsidTr="00712F30">
        <w:tc>
          <w:tcPr>
            <w:tcW w:w="4770" w:type="dxa"/>
          </w:tcPr>
          <w:p w:rsidR="00712F30" w:rsidRPr="00622265" w:rsidRDefault="00712F30" w:rsidP="00500A5B">
            <w:pPr>
              <w:tabs>
                <w:tab w:val="left" w:pos="900"/>
              </w:tabs>
              <w:spacing w:line="360" w:lineRule="exact"/>
              <w:ind w:right="43"/>
              <w:jc w:val="thaiDistribute"/>
              <w:rPr>
                <w:rFonts w:ascii="Arial" w:eastAsia="Arial Unicode MS" w:hAnsi="Arial" w:cs="Arial"/>
                <w:sz w:val="20"/>
                <w:szCs w:val="20"/>
              </w:rPr>
            </w:pPr>
            <w:r w:rsidRPr="00622265">
              <w:rPr>
                <w:rFonts w:ascii="Arial" w:eastAsia="Arial Unicode MS" w:hAnsi="Arial" w:cs="Arial"/>
                <w:sz w:val="20"/>
                <w:szCs w:val="20"/>
              </w:rPr>
              <w:t>Thai Pe</w:t>
            </w:r>
            <w:r w:rsidR="00DF35BF">
              <w:rPr>
                <w:rFonts w:ascii="Arial" w:eastAsia="Arial Unicode MS" w:hAnsi="Arial" w:cs="Arial"/>
                <w:sz w:val="20"/>
                <w:szCs w:val="20"/>
              </w:rPr>
              <w:t>t</w:t>
            </w:r>
            <w:r w:rsidRPr="00622265">
              <w:rPr>
                <w:rFonts w:ascii="Arial" w:eastAsia="Arial Unicode MS" w:hAnsi="Arial" w:cs="Arial"/>
                <w:sz w:val="20"/>
                <w:szCs w:val="20"/>
              </w:rPr>
              <w:t>chaboon Co., Ltd.</w:t>
            </w:r>
          </w:p>
        </w:tc>
        <w:tc>
          <w:tcPr>
            <w:tcW w:w="4410" w:type="dxa"/>
          </w:tcPr>
          <w:p w:rsidR="00712F30" w:rsidRPr="00622265" w:rsidRDefault="00712F30" w:rsidP="00500A5B">
            <w:pPr>
              <w:tabs>
                <w:tab w:val="left" w:pos="900"/>
              </w:tabs>
              <w:spacing w:line="360" w:lineRule="exact"/>
              <w:ind w:right="43"/>
              <w:jc w:val="thaiDistribute"/>
              <w:rPr>
                <w:rFonts w:ascii="Arial" w:eastAsia="Arial Unicode MS" w:hAnsi="Arial" w:cs="Arial"/>
                <w:sz w:val="20"/>
                <w:szCs w:val="20"/>
              </w:rPr>
            </w:pPr>
            <w:r w:rsidRPr="00622265">
              <w:rPr>
                <w:rFonts w:ascii="Arial" w:eastAsia="Arial Unicode MS" w:hAnsi="Arial" w:cs="Arial"/>
                <w:sz w:val="20"/>
                <w:szCs w:val="20"/>
              </w:rPr>
              <w:t>Common directors</w:t>
            </w:r>
          </w:p>
        </w:tc>
      </w:tr>
      <w:tr w:rsidR="00712F30" w:rsidRPr="00622265" w:rsidTr="00712F30">
        <w:tc>
          <w:tcPr>
            <w:tcW w:w="4770" w:type="dxa"/>
          </w:tcPr>
          <w:p w:rsidR="00712F30" w:rsidRPr="00622265" w:rsidRDefault="00712F30" w:rsidP="00500A5B">
            <w:pPr>
              <w:tabs>
                <w:tab w:val="left" w:pos="900"/>
              </w:tabs>
              <w:spacing w:line="360" w:lineRule="exact"/>
              <w:ind w:right="43"/>
              <w:jc w:val="thaiDistribute"/>
              <w:rPr>
                <w:rFonts w:ascii="Arial" w:eastAsia="Arial Unicode MS" w:hAnsi="Arial" w:cs="Arial"/>
                <w:sz w:val="20"/>
                <w:szCs w:val="20"/>
              </w:rPr>
            </w:pPr>
            <w:r w:rsidRPr="00622265">
              <w:rPr>
                <w:rFonts w:ascii="Arial" w:eastAsia="Arial Unicode MS" w:hAnsi="Arial" w:cs="Arial"/>
                <w:sz w:val="20"/>
                <w:szCs w:val="20"/>
              </w:rPr>
              <w:t>BTS Group Holdings Plc.</w:t>
            </w:r>
          </w:p>
        </w:tc>
        <w:tc>
          <w:tcPr>
            <w:tcW w:w="4410" w:type="dxa"/>
          </w:tcPr>
          <w:p w:rsidR="00712F30" w:rsidRPr="00622265" w:rsidRDefault="00712F30" w:rsidP="00500A5B">
            <w:pPr>
              <w:tabs>
                <w:tab w:val="left" w:pos="900"/>
              </w:tabs>
              <w:spacing w:line="360" w:lineRule="exact"/>
              <w:ind w:right="43"/>
              <w:jc w:val="thaiDistribute"/>
              <w:rPr>
                <w:rFonts w:ascii="Arial" w:eastAsia="Arial Unicode MS" w:hAnsi="Arial" w:cs="Arial"/>
                <w:sz w:val="20"/>
                <w:szCs w:val="20"/>
              </w:rPr>
            </w:pPr>
            <w:r w:rsidRPr="00622265">
              <w:rPr>
                <w:rFonts w:ascii="Arial" w:eastAsia="Arial Unicode MS" w:hAnsi="Arial" w:cs="Arial"/>
                <w:sz w:val="20"/>
                <w:szCs w:val="20"/>
              </w:rPr>
              <w:t>Common directors</w:t>
            </w:r>
          </w:p>
        </w:tc>
      </w:tr>
      <w:tr w:rsidR="00712F30" w:rsidRPr="00622265" w:rsidTr="00712F30">
        <w:tc>
          <w:tcPr>
            <w:tcW w:w="4770" w:type="dxa"/>
          </w:tcPr>
          <w:p w:rsidR="00712F30" w:rsidRPr="00622265" w:rsidRDefault="00712F30" w:rsidP="00991607">
            <w:pPr>
              <w:tabs>
                <w:tab w:val="left" w:pos="900"/>
              </w:tabs>
              <w:spacing w:line="360" w:lineRule="exact"/>
              <w:ind w:right="43"/>
              <w:jc w:val="thaiDistribute"/>
              <w:rPr>
                <w:rFonts w:ascii="Arial" w:eastAsia="Arial Unicode MS" w:hAnsi="Arial" w:cs="Arial"/>
                <w:sz w:val="20"/>
                <w:szCs w:val="20"/>
              </w:rPr>
            </w:pPr>
            <w:r w:rsidRPr="00622265">
              <w:rPr>
                <w:rFonts w:ascii="Arial" w:eastAsia="Arial Unicode MS" w:hAnsi="Arial" w:cs="Arial"/>
                <w:sz w:val="20"/>
                <w:szCs w:val="20"/>
              </w:rPr>
              <w:t xml:space="preserve">Poon Phol Co., Ltd. </w:t>
            </w:r>
          </w:p>
        </w:tc>
        <w:tc>
          <w:tcPr>
            <w:tcW w:w="4410" w:type="dxa"/>
          </w:tcPr>
          <w:p w:rsidR="00712F30" w:rsidRPr="00622265" w:rsidRDefault="00712F30" w:rsidP="00500A5B">
            <w:pPr>
              <w:tabs>
                <w:tab w:val="left" w:pos="900"/>
              </w:tabs>
              <w:spacing w:line="360" w:lineRule="exact"/>
              <w:ind w:right="43"/>
              <w:jc w:val="thaiDistribute"/>
              <w:rPr>
                <w:rFonts w:ascii="Arial" w:eastAsia="Arial Unicode MS" w:hAnsi="Arial" w:cs="Arial"/>
                <w:sz w:val="20"/>
                <w:szCs w:val="20"/>
              </w:rPr>
            </w:pPr>
            <w:r w:rsidRPr="00622265">
              <w:rPr>
                <w:rFonts w:ascii="Arial" w:eastAsia="Arial Unicode MS" w:hAnsi="Arial" w:cs="Arial"/>
                <w:sz w:val="20"/>
                <w:szCs w:val="20"/>
              </w:rPr>
              <w:t>Common directors</w:t>
            </w:r>
          </w:p>
        </w:tc>
      </w:tr>
      <w:tr w:rsidR="00712F30" w:rsidRPr="00622265" w:rsidTr="00712F30">
        <w:tc>
          <w:tcPr>
            <w:tcW w:w="4770" w:type="dxa"/>
          </w:tcPr>
          <w:p w:rsidR="00712F30" w:rsidRPr="00622265" w:rsidRDefault="00712F30" w:rsidP="00991607">
            <w:pPr>
              <w:tabs>
                <w:tab w:val="left" w:pos="900"/>
              </w:tabs>
              <w:spacing w:line="360" w:lineRule="exact"/>
              <w:ind w:right="43"/>
              <w:jc w:val="thaiDistribute"/>
              <w:rPr>
                <w:rFonts w:ascii="Arial" w:eastAsia="Arial Unicode MS" w:hAnsi="Arial" w:cs="Arial"/>
                <w:sz w:val="20"/>
                <w:szCs w:val="20"/>
              </w:rPr>
            </w:pPr>
            <w:r w:rsidRPr="00622265">
              <w:rPr>
                <w:rFonts w:ascii="Arial" w:eastAsia="Arial Unicode MS" w:hAnsi="Arial" w:cs="Arial"/>
                <w:sz w:val="20"/>
                <w:szCs w:val="20"/>
              </w:rPr>
              <w:t xml:space="preserve">C.E.S. Co., Ltd. </w:t>
            </w:r>
          </w:p>
        </w:tc>
        <w:tc>
          <w:tcPr>
            <w:tcW w:w="4410" w:type="dxa"/>
          </w:tcPr>
          <w:p w:rsidR="00712F30" w:rsidRPr="00622265" w:rsidRDefault="00712F30" w:rsidP="00500A5B">
            <w:pPr>
              <w:tabs>
                <w:tab w:val="left" w:pos="900"/>
              </w:tabs>
              <w:spacing w:line="360" w:lineRule="exact"/>
              <w:ind w:right="43"/>
              <w:jc w:val="thaiDistribute"/>
              <w:rPr>
                <w:rFonts w:ascii="Arial" w:eastAsia="Arial Unicode MS" w:hAnsi="Arial" w:cs="Arial"/>
                <w:sz w:val="20"/>
                <w:szCs w:val="20"/>
              </w:rPr>
            </w:pPr>
            <w:r w:rsidRPr="00622265">
              <w:rPr>
                <w:rFonts w:ascii="Arial" w:eastAsia="Arial Unicode MS" w:hAnsi="Arial" w:cs="Arial"/>
                <w:sz w:val="20"/>
                <w:szCs w:val="20"/>
              </w:rPr>
              <w:t>Common directors</w:t>
            </w:r>
          </w:p>
        </w:tc>
      </w:tr>
      <w:tr w:rsidR="00712F30" w:rsidRPr="00622265" w:rsidTr="00712F30">
        <w:tc>
          <w:tcPr>
            <w:tcW w:w="4770" w:type="dxa"/>
          </w:tcPr>
          <w:p w:rsidR="00712F30" w:rsidRPr="00622265" w:rsidRDefault="00712F30" w:rsidP="00991607">
            <w:pPr>
              <w:tabs>
                <w:tab w:val="left" w:pos="900"/>
              </w:tabs>
              <w:spacing w:line="360" w:lineRule="exact"/>
              <w:ind w:right="43"/>
              <w:jc w:val="thaiDistribute"/>
              <w:rPr>
                <w:rFonts w:ascii="Arial" w:eastAsia="Arial Unicode MS" w:hAnsi="Arial" w:cs="Arial"/>
                <w:sz w:val="20"/>
                <w:szCs w:val="20"/>
              </w:rPr>
            </w:pPr>
            <w:r w:rsidRPr="00622265">
              <w:rPr>
                <w:rFonts w:ascii="Arial" w:eastAsia="Arial Unicode MS" w:hAnsi="Arial" w:cs="Arial"/>
                <w:sz w:val="20"/>
                <w:szCs w:val="20"/>
              </w:rPr>
              <w:t>Pipatanasin Co., Ltd.</w:t>
            </w:r>
            <w:r w:rsidR="006E30E9" w:rsidRPr="00622265">
              <w:rPr>
                <w:rFonts w:ascii="Arial" w:eastAsia="Arial Unicode MS" w:hAnsi="Arial" w:cs="Arial"/>
                <w:i/>
                <w:iCs/>
                <w:sz w:val="20"/>
                <w:szCs w:val="20"/>
                <w:vertAlign w:val="superscript"/>
              </w:rPr>
              <w:t xml:space="preserve"> </w:t>
            </w:r>
          </w:p>
        </w:tc>
        <w:tc>
          <w:tcPr>
            <w:tcW w:w="4410" w:type="dxa"/>
          </w:tcPr>
          <w:p w:rsidR="00712F30" w:rsidRPr="00622265" w:rsidRDefault="00712F30" w:rsidP="00500A5B">
            <w:pPr>
              <w:tabs>
                <w:tab w:val="left" w:pos="900"/>
              </w:tabs>
              <w:spacing w:line="360" w:lineRule="exact"/>
              <w:ind w:right="43"/>
              <w:jc w:val="thaiDistribute"/>
              <w:rPr>
                <w:rFonts w:ascii="Arial" w:eastAsia="Arial Unicode MS" w:hAnsi="Arial" w:cs="Arial"/>
                <w:sz w:val="20"/>
                <w:szCs w:val="20"/>
              </w:rPr>
            </w:pPr>
            <w:r w:rsidRPr="00622265">
              <w:rPr>
                <w:rFonts w:ascii="Arial" w:eastAsia="Arial Unicode MS" w:hAnsi="Arial" w:cs="Arial"/>
                <w:sz w:val="20"/>
                <w:szCs w:val="20"/>
              </w:rPr>
              <w:t>Common directors</w:t>
            </w:r>
          </w:p>
        </w:tc>
      </w:tr>
      <w:tr w:rsidR="00712F30" w:rsidRPr="00622265" w:rsidTr="00712F30">
        <w:tc>
          <w:tcPr>
            <w:tcW w:w="4770" w:type="dxa"/>
          </w:tcPr>
          <w:p w:rsidR="00712F30" w:rsidRPr="00DF35BF" w:rsidRDefault="00712F30" w:rsidP="00991607">
            <w:pPr>
              <w:tabs>
                <w:tab w:val="left" w:pos="900"/>
              </w:tabs>
              <w:spacing w:line="360" w:lineRule="exact"/>
              <w:ind w:right="43"/>
              <w:jc w:val="thaiDistribute"/>
              <w:rPr>
                <w:rFonts w:ascii="Arial" w:eastAsia="Arial Unicode MS" w:hAnsi="Arial" w:cs="Arial"/>
                <w:sz w:val="20"/>
                <w:szCs w:val="20"/>
              </w:rPr>
            </w:pPr>
            <w:r w:rsidRPr="00DF35BF">
              <w:rPr>
                <w:rFonts w:ascii="Arial" w:eastAsia="Arial Unicode MS" w:hAnsi="Arial" w:cs="Arial"/>
                <w:sz w:val="20"/>
                <w:szCs w:val="20"/>
              </w:rPr>
              <w:t>Sittinan Co., Ltd.</w:t>
            </w:r>
            <w:r w:rsidR="00DF35BF">
              <w:rPr>
                <w:rFonts w:ascii="Arial" w:eastAsia="Arial Unicode MS" w:hAnsi="Arial" w:cs="Arial"/>
                <w:sz w:val="20"/>
                <w:szCs w:val="20"/>
                <w:vertAlign w:val="superscript"/>
              </w:rPr>
              <w:t>(1)</w:t>
            </w:r>
            <w:r w:rsidRPr="00DF35BF">
              <w:rPr>
                <w:rFonts w:ascii="Arial" w:eastAsia="Arial Unicode MS" w:hAnsi="Arial" w:cs="Arial"/>
                <w:sz w:val="20"/>
                <w:szCs w:val="20"/>
              </w:rPr>
              <w:t xml:space="preserve"> </w:t>
            </w:r>
          </w:p>
        </w:tc>
        <w:tc>
          <w:tcPr>
            <w:tcW w:w="4410" w:type="dxa"/>
          </w:tcPr>
          <w:p w:rsidR="00712F30" w:rsidRPr="00DF35BF" w:rsidRDefault="00712F30" w:rsidP="00500A5B">
            <w:pPr>
              <w:tabs>
                <w:tab w:val="left" w:pos="900"/>
              </w:tabs>
              <w:spacing w:line="360" w:lineRule="exact"/>
              <w:ind w:right="43"/>
              <w:jc w:val="thaiDistribute"/>
              <w:rPr>
                <w:rFonts w:ascii="Arial" w:eastAsia="Arial Unicode MS" w:hAnsi="Arial" w:cs="Arial"/>
                <w:sz w:val="20"/>
                <w:szCs w:val="20"/>
              </w:rPr>
            </w:pPr>
            <w:r w:rsidRPr="00DF35BF">
              <w:rPr>
                <w:rFonts w:ascii="Arial" w:eastAsia="Arial Unicode MS" w:hAnsi="Arial" w:cs="Arial"/>
                <w:sz w:val="20"/>
                <w:szCs w:val="20"/>
              </w:rPr>
              <w:t>Common directors</w:t>
            </w:r>
          </w:p>
        </w:tc>
      </w:tr>
      <w:tr w:rsidR="00712F30" w:rsidRPr="00622265" w:rsidTr="00712F30">
        <w:tc>
          <w:tcPr>
            <w:tcW w:w="4770" w:type="dxa"/>
          </w:tcPr>
          <w:p w:rsidR="00712F30" w:rsidRPr="00622265" w:rsidRDefault="00712F30" w:rsidP="00500A5B">
            <w:pPr>
              <w:tabs>
                <w:tab w:val="left" w:pos="900"/>
              </w:tabs>
              <w:spacing w:line="360" w:lineRule="exact"/>
              <w:ind w:right="43"/>
              <w:jc w:val="thaiDistribute"/>
              <w:rPr>
                <w:rFonts w:ascii="Arial" w:eastAsia="Arial Unicode MS" w:hAnsi="Arial" w:cs="Arial"/>
                <w:sz w:val="20"/>
                <w:szCs w:val="20"/>
              </w:rPr>
            </w:pPr>
            <w:r w:rsidRPr="00622265">
              <w:rPr>
                <w:rFonts w:ascii="Arial" w:eastAsia="Arial Unicode MS" w:hAnsi="Arial" w:cs="Arial"/>
                <w:sz w:val="20"/>
                <w:szCs w:val="20"/>
              </w:rPr>
              <w:t xml:space="preserve">PIA Interior Co., Ltd. </w:t>
            </w:r>
          </w:p>
        </w:tc>
        <w:tc>
          <w:tcPr>
            <w:tcW w:w="4410" w:type="dxa"/>
          </w:tcPr>
          <w:p w:rsidR="00712F30" w:rsidRPr="00622265" w:rsidRDefault="00712F30" w:rsidP="00CF2A82">
            <w:pPr>
              <w:tabs>
                <w:tab w:val="left" w:pos="900"/>
              </w:tabs>
              <w:spacing w:line="360" w:lineRule="exact"/>
              <w:ind w:left="162" w:right="43" w:hanging="162"/>
              <w:jc w:val="thaiDistribute"/>
              <w:rPr>
                <w:rFonts w:ascii="Arial" w:eastAsia="Arial Unicode MS" w:hAnsi="Arial" w:cs="Arial"/>
                <w:sz w:val="20"/>
                <w:szCs w:val="20"/>
              </w:rPr>
            </w:pPr>
            <w:r w:rsidRPr="00622265">
              <w:rPr>
                <w:rFonts w:ascii="Arial" w:eastAsia="Arial Unicode MS" w:hAnsi="Arial" w:cs="Arial"/>
                <w:sz w:val="20"/>
                <w:szCs w:val="20"/>
              </w:rPr>
              <w:t>A related person of the Company’s director is a major shareholder</w:t>
            </w:r>
          </w:p>
        </w:tc>
      </w:tr>
    </w:tbl>
    <w:p w:rsidR="00D81CCD" w:rsidRPr="00DF35BF" w:rsidRDefault="00DF35BF" w:rsidP="00DF35BF">
      <w:pPr>
        <w:spacing w:before="60" w:line="380" w:lineRule="exact"/>
        <w:ind w:left="821" w:hanging="274"/>
        <w:rPr>
          <w:rFonts w:ascii="Arial" w:hAnsi="Arial" w:cs="Arial"/>
          <w:sz w:val="18"/>
          <w:szCs w:val="18"/>
        </w:rPr>
      </w:pPr>
      <w:r w:rsidRPr="00DF35BF">
        <w:rPr>
          <w:rFonts w:ascii="Arial" w:hAnsi="Arial" w:cs="Arial"/>
          <w:sz w:val="18"/>
          <w:szCs w:val="18"/>
        </w:rPr>
        <w:t xml:space="preserve">(1) </w:t>
      </w:r>
      <w:r>
        <w:rPr>
          <w:rFonts w:ascii="Arial" w:hAnsi="Arial" w:cs="Arial"/>
          <w:sz w:val="18"/>
          <w:szCs w:val="18"/>
        </w:rPr>
        <w:tab/>
      </w:r>
      <w:r w:rsidRPr="00DF35BF">
        <w:rPr>
          <w:rFonts w:ascii="Arial" w:hAnsi="Arial" w:cs="Arial"/>
          <w:sz w:val="18"/>
          <w:szCs w:val="18"/>
        </w:rPr>
        <w:t>Not related parties in 2018.</w:t>
      </w:r>
    </w:p>
    <w:p w:rsidR="00321C35" w:rsidRPr="00622265" w:rsidRDefault="00D81CCD" w:rsidP="00D81CCD">
      <w:pPr>
        <w:ind w:left="540" w:hanging="540"/>
        <w:rPr>
          <w:rFonts w:ascii="Arial" w:eastAsia="Arial Unicode MS" w:hAnsi="Arial" w:cs="Arial"/>
          <w:b/>
          <w:bCs/>
          <w:sz w:val="22"/>
          <w:szCs w:val="22"/>
        </w:rPr>
      </w:pPr>
      <w:r w:rsidRPr="00622265">
        <w:rPr>
          <w:rFonts w:eastAsia="Arial Unicode MS"/>
        </w:rPr>
        <w:br w:type="page"/>
      </w:r>
      <w:r w:rsidR="00480403" w:rsidRPr="00622265">
        <w:rPr>
          <w:rFonts w:ascii="Arial" w:eastAsia="Arial Unicode MS" w:hAnsi="Arial" w:cs="Arial"/>
          <w:b/>
          <w:bCs/>
          <w:sz w:val="22"/>
          <w:szCs w:val="22"/>
        </w:rPr>
        <w:lastRenderedPageBreak/>
        <w:t>20</w:t>
      </w:r>
      <w:r w:rsidR="00321C35" w:rsidRPr="00622265">
        <w:rPr>
          <w:rFonts w:ascii="Arial" w:eastAsia="Arial Unicode MS" w:hAnsi="Arial" w:cs="Arial"/>
          <w:b/>
          <w:bCs/>
          <w:sz w:val="22"/>
          <w:szCs w:val="22"/>
        </w:rPr>
        <w:t>.2</w:t>
      </w:r>
      <w:r w:rsidR="00321C35" w:rsidRPr="00622265">
        <w:rPr>
          <w:rFonts w:ascii="Arial" w:eastAsia="Arial Unicode MS" w:hAnsi="Arial" w:cs="Arial"/>
          <w:b/>
          <w:bCs/>
          <w:sz w:val="22"/>
          <w:szCs w:val="22"/>
        </w:rPr>
        <w:tab/>
        <w:t>Significant related party transaction</w:t>
      </w:r>
      <w:r w:rsidR="000F4330" w:rsidRPr="00622265">
        <w:rPr>
          <w:rFonts w:ascii="Arial" w:eastAsia="Arial Unicode MS" w:hAnsi="Arial" w:cs="Arial"/>
          <w:b/>
          <w:bCs/>
          <w:sz w:val="22"/>
          <w:szCs w:val="22"/>
        </w:rPr>
        <w:t>s</w:t>
      </w:r>
    </w:p>
    <w:p w:rsidR="00321C35" w:rsidRPr="00622265" w:rsidRDefault="00321C35" w:rsidP="00D81CCD">
      <w:pPr>
        <w:tabs>
          <w:tab w:val="left" w:pos="720"/>
          <w:tab w:val="left" w:pos="2160"/>
        </w:tabs>
        <w:spacing w:before="120" w:after="120" w:line="360" w:lineRule="exact"/>
        <w:ind w:left="547" w:right="43"/>
        <w:jc w:val="both"/>
        <w:rPr>
          <w:rFonts w:ascii="Arial" w:hAnsi="Arial" w:cs="Arial"/>
          <w:sz w:val="16"/>
          <w:szCs w:val="16"/>
        </w:rPr>
      </w:pPr>
      <w:r w:rsidRPr="00622265">
        <w:rPr>
          <w:rFonts w:ascii="Arial" w:eastAsia="Arial Unicode MS" w:hAnsi="Arial" w:cs="Arial"/>
          <w:sz w:val="22"/>
          <w:szCs w:val="22"/>
        </w:rPr>
        <w:t xml:space="preserve">During the </w:t>
      </w:r>
      <w:r w:rsidR="00F277CE" w:rsidRPr="00622265">
        <w:rPr>
          <w:rFonts w:ascii="Arial" w:eastAsia="Arial Unicode MS" w:hAnsi="Arial" w:cs="Arial"/>
          <w:sz w:val="22"/>
          <w:szCs w:val="22"/>
        </w:rPr>
        <w:t>three-month</w:t>
      </w:r>
      <w:r w:rsidR="004D17B3" w:rsidRPr="00622265">
        <w:rPr>
          <w:rFonts w:ascii="Arial" w:eastAsia="Arial Unicode MS" w:hAnsi="Arial" w:cs="Arial"/>
          <w:sz w:val="22"/>
          <w:szCs w:val="22"/>
        </w:rPr>
        <w:t xml:space="preserve"> and </w:t>
      </w:r>
      <w:r w:rsidR="00C31D88">
        <w:rPr>
          <w:rFonts w:ascii="Arial" w:eastAsia="Arial Unicode MS" w:hAnsi="Arial" w:cs="Arial"/>
          <w:sz w:val="22"/>
          <w:szCs w:val="22"/>
        </w:rPr>
        <w:t>nine</w:t>
      </w:r>
      <w:r w:rsidR="004D17B3" w:rsidRPr="00622265">
        <w:rPr>
          <w:rFonts w:ascii="Arial" w:eastAsia="Arial Unicode MS" w:hAnsi="Arial" w:cs="Arial"/>
          <w:sz w:val="22"/>
          <w:szCs w:val="22"/>
        </w:rPr>
        <w:t>-month</w:t>
      </w:r>
      <w:r w:rsidR="00F277CE" w:rsidRPr="00622265">
        <w:rPr>
          <w:rFonts w:ascii="Arial" w:eastAsia="Arial Unicode MS" w:hAnsi="Arial" w:cs="Arial"/>
          <w:sz w:val="22"/>
          <w:szCs w:val="22"/>
        </w:rPr>
        <w:t xml:space="preserve"> period</w:t>
      </w:r>
      <w:r w:rsidR="004936D1">
        <w:rPr>
          <w:rFonts w:ascii="Arial" w:eastAsia="Arial Unicode MS" w:hAnsi="Arial" w:cs="Arial"/>
          <w:sz w:val="22"/>
          <w:szCs w:val="22"/>
        </w:rPr>
        <w:t>s</w:t>
      </w:r>
      <w:r w:rsidR="00D643C0" w:rsidRPr="00622265">
        <w:rPr>
          <w:rFonts w:ascii="Arial" w:eastAsia="Arial Unicode MS" w:hAnsi="Arial" w:cs="Arial"/>
          <w:sz w:val="22"/>
          <w:szCs w:val="22"/>
        </w:rPr>
        <w:t xml:space="preserve"> ended </w:t>
      </w:r>
      <w:r w:rsidR="004D17B3" w:rsidRPr="00622265">
        <w:rPr>
          <w:rFonts w:ascii="Arial" w:eastAsia="Arial Unicode MS" w:hAnsi="Arial" w:cs="Arial"/>
          <w:sz w:val="22"/>
          <w:szCs w:val="22"/>
        </w:rPr>
        <w:t xml:space="preserve">30 </w:t>
      </w:r>
      <w:r w:rsidR="00257039">
        <w:rPr>
          <w:rFonts w:ascii="Arial" w:eastAsia="Arial Unicode MS" w:hAnsi="Arial" w:cs="Arial"/>
          <w:sz w:val="22"/>
          <w:szCs w:val="22"/>
        </w:rPr>
        <w:t>September</w:t>
      </w:r>
      <w:r w:rsidR="00F277CE" w:rsidRPr="00622265">
        <w:rPr>
          <w:rFonts w:ascii="Arial" w:eastAsia="Arial Unicode MS" w:hAnsi="Arial" w:cs="Arial"/>
          <w:sz w:val="22"/>
          <w:szCs w:val="22"/>
        </w:rPr>
        <w:t xml:space="preserve"> 2018 and 2017</w:t>
      </w:r>
      <w:r w:rsidRPr="00622265">
        <w:rPr>
          <w:rFonts w:ascii="Arial" w:eastAsia="Arial Unicode MS" w:hAnsi="Arial" w:cs="Arial"/>
          <w:sz w:val="22"/>
          <w:szCs w:val="22"/>
        </w:rPr>
        <w:t>, the Company had significant business transactions with related parties.</w:t>
      </w:r>
      <w:r w:rsidRPr="00622265">
        <w:rPr>
          <w:rFonts w:ascii="Arial" w:hAnsi="Arial" w:cs="Arial"/>
          <w:sz w:val="22"/>
          <w:szCs w:val="22"/>
        </w:rPr>
        <w:t xml:space="preserve"> Such transactions, which are summarised below, arose in the ordinary course of business and were concluded on commercial terms and bases agreed upon between the Company and those related parties.</w:t>
      </w:r>
    </w:p>
    <w:p w:rsidR="002C1D44" w:rsidRPr="00622265" w:rsidRDefault="002C1D44" w:rsidP="001B7783">
      <w:pPr>
        <w:spacing w:line="320" w:lineRule="exact"/>
        <w:ind w:left="907" w:right="-277" w:hanging="907"/>
        <w:jc w:val="right"/>
        <w:rPr>
          <w:rFonts w:ascii="Arial" w:eastAsia="Arial Unicode MS" w:hAnsi="Arial" w:cs="Arial"/>
          <w:sz w:val="16"/>
          <w:szCs w:val="16"/>
        </w:rPr>
      </w:pPr>
      <w:r w:rsidRPr="00622265">
        <w:rPr>
          <w:rFonts w:ascii="Arial" w:eastAsia="Arial Unicode MS" w:hAnsi="Arial" w:cs="Arial"/>
          <w:sz w:val="16"/>
          <w:szCs w:val="16"/>
        </w:rPr>
        <w:t>(Unit: Baht)</w:t>
      </w:r>
    </w:p>
    <w:tbl>
      <w:tblPr>
        <w:tblW w:w="9474" w:type="dxa"/>
        <w:tblInd w:w="534" w:type="dxa"/>
        <w:tblLayout w:type="fixed"/>
        <w:tblLook w:val="0000" w:firstRow="0" w:lastRow="0" w:firstColumn="0" w:lastColumn="0" w:noHBand="0" w:noVBand="0"/>
      </w:tblPr>
      <w:tblGrid>
        <w:gridCol w:w="2184"/>
        <w:gridCol w:w="1035"/>
        <w:gridCol w:w="1035"/>
        <w:gridCol w:w="1035"/>
        <w:gridCol w:w="1035"/>
        <w:gridCol w:w="3150"/>
      </w:tblGrid>
      <w:tr w:rsidR="0036366A" w:rsidRPr="00622265" w:rsidTr="009C74C8">
        <w:trPr>
          <w:trHeight w:val="312"/>
        </w:trPr>
        <w:tc>
          <w:tcPr>
            <w:tcW w:w="2184" w:type="dxa"/>
          </w:tcPr>
          <w:p w:rsidR="0036366A" w:rsidRPr="00622265" w:rsidRDefault="0036366A" w:rsidP="00D81CCD">
            <w:pPr>
              <w:spacing w:line="280" w:lineRule="exact"/>
              <w:jc w:val="both"/>
              <w:rPr>
                <w:rFonts w:ascii="Arial" w:hAnsi="Arial" w:cs="Arial"/>
                <w:sz w:val="16"/>
                <w:szCs w:val="16"/>
              </w:rPr>
            </w:pPr>
          </w:p>
        </w:tc>
        <w:tc>
          <w:tcPr>
            <w:tcW w:w="4140" w:type="dxa"/>
            <w:gridSpan w:val="4"/>
            <w:vAlign w:val="bottom"/>
          </w:tcPr>
          <w:p w:rsidR="0036366A" w:rsidRPr="00622265" w:rsidRDefault="00712F30" w:rsidP="00D81CCD">
            <w:pPr>
              <w:pBdr>
                <w:bottom w:val="single" w:sz="6" w:space="1" w:color="auto"/>
              </w:pBdr>
              <w:spacing w:line="280" w:lineRule="exact"/>
              <w:ind w:left="-18" w:right="-18"/>
              <w:jc w:val="center"/>
              <w:rPr>
                <w:rFonts w:ascii="Arial" w:hAnsi="Arial" w:cs="Arial"/>
                <w:sz w:val="16"/>
                <w:szCs w:val="16"/>
              </w:rPr>
            </w:pPr>
            <w:r w:rsidRPr="00622265">
              <w:rPr>
                <w:rFonts w:ascii="Arial" w:hAnsi="Arial" w:cs="Arial"/>
                <w:sz w:val="16"/>
                <w:szCs w:val="16"/>
              </w:rPr>
              <w:t>Financial statements in whic</w:t>
            </w:r>
            <w:r w:rsidR="00762FC2">
              <w:rPr>
                <w:rFonts w:ascii="Arial" w:hAnsi="Arial" w:cs="Arial"/>
                <w:sz w:val="16"/>
                <w:szCs w:val="16"/>
              </w:rPr>
              <w:t xml:space="preserve">h the equity method is applied </w:t>
            </w:r>
            <w:r w:rsidRPr="00622265">
              <w:rPr>
                <w:rFonts w:ascii="Arial" w:hAnsi="Arial" w:cs="Arial"/>
                <w:sz w:val="16"/>
                <w:szCs w:val="16"/>
              </w:rPr>
              <w:t xml:space="preserve">and </w:t>
            </w:r>
            <w:r w:rsidR="00991607" w:rsidRPr="00622265">
              <w:rPr>
                <w:rFonts w:ascii="Arial" w:hAnsi="Arial" w:cs="Arial"/>
                <w:sz w:val="16"/>
                <w:szCs w:val="16"/>
              </w:rPr>
              <w:t>s</w:t>
            </w:r>
            <w:r w:rsidR="0036366A" w:rsidRPr="00622265">
              <w:rPr>
                <w:rFonts w:ascii="Arial" w:hAnsi="Arial" w:cs="Arial"/>
                <w:sz w:val="16"/>
                <w:szCs w:val="16"/>
              </w:rPr>
              <w:t>eparate financial statement</w:t>
            </w:r>
            <w:r w:rsidR="00564FA4" w:rsidRPr="00622265">
              <w:rPr>
                <w:rFonts w:ascii="Arial" w:hAnsi="Arial" w:cs="Arial"/>
                <w:sz w:val="16"/>
                <w:szCs w:val="16"/>
              </w:rPr>
              <w:t>s</w:t>
            </w:r>
          </w:p>
        </w:tc>
        <w:tc>
          <w:tcPr>
            <w:tcW w:w="3150" w:type="dxa"/>
            <w:vAlign w:val="bottom"/>
          </w:tcPr>
          <w:p w:rsidR="0036366A" w:rsidRPr="00622265" w:rsidRDefault="0036366A" w:rsidP="00D81CCD">
            <w:pPr>
              <w:spacing w:line="280" w:lineRule="exact"/>
              <w:jc w:val="center"/>
              <w:rPr>
                <w:rFonts w:ascii="Arial" w:hAnsi="Arial" w:cs="Arial"/>
                <w:sz w:val="16"/>
                <w:szCs w:val="16"/>
              </w:rPr>
            </w:pPr>
          </w:p>
        </w:tc>
      </w:tr>
      <w:tr w:rsidR="004D17B3" w:rsidRPr="00622265" w:rsidTr="009C74C8">
        <w:trPr>
          <w:trHeight w:val="312"/>
        </w:trPr>
        <w:tc>
          <w:tcPr>
            <w:tcW w:w="2184" w:type="dxa"/>
          </w:tcPr>
          <w:p w:rsidR="004D17B3" w:rsidRPr="00622265" w:rsidRDefault="004D17B3" w:rsidP="00D81CCD">
            <w:pPr>
              <w:spacing w:line="280" w:lineRule="exact"/>
              <w:jc w:val="both"/>
              <w:rPr>
                <w:rFonts w:ascii="Arial" w:hAnsi="Arial" w:cs="Arial"/>
                <w:sz w:val="16"/>
                <w:szCs w:val="16"/>
              </w:rPr>
            </w:pPr>
          </w:p>
        </w:tc>
        <w:tc>
          <w:tcPr>
            <w:tcW w:w="2070" w:type="dxa"/>
            <w:gridSpan w:val="2"/>
            <w:vAlign w:val="bottom"/>
          </w:tcPr>
          <w:p w:rsidR="004D17B3" w:rsidRPr="00622265" w:rsidRDefault="004D17B3" w:rsidP="00257039">
            <w:pPr>
              <w:pBdr>
                <w:bottom w:val="single" w:sz="6" w:space="1" w:color="auto"/>
              </w:pBdr>
              <w:spacing w:line="280" w:lineRule="exact"/>
              <w:ind w:left="-18" w:right="-18"/>
              <w:jc w:val="center"/>
              <w:rPr>
                <w:rFonts w:ascii="Arial" w:hAnsi="Arial" w:cs="Arial"/>
                <w:sz w:val="16"/>
                <w:szCs w:val="16"/>
              </w:rPr>
            </w:pPr>
            <w:r w:rsidRPr="00622265">
              <w:rPr>
                <w:rFonts w:ascii="Arial" w:hAnsi="Arial" w:cs="Arial"/>
                <w:sz w:val="16"/>
                <w:szCs w:val="16"/>
              </w:rPr>
              <w:t>For the three-month period</w:t>
            </w:r>
            <w:r w:rsidR="0080416D">
              <w:rPr>
                <w:rFonts w:ascii="Arial" w:hAnsi="Arial" w:cs="Arial"/>
                <w:sz w:val="16"/>
                <w:szCs w:val="16"/>
              </w:rPr>
              <w:t>s</w:t>
            </w:r>
            <w:r w:rsidR="00762FC2">
              <w:rPr>
                <w:rFonts w:ascii="Arial" w:hAnsi="Arial" w:cs="Arial"/>
                <w:sz w:val="16"/>
                <w:szCs w:val="16"/>
              </w:rPr>
              <w:t xml:space="preserve"> </w:t>
            </w:r>
            <w:r w:rsidRPr="00622265">
              <w:rPr>
                <w:rFonts w:ascii="Arial" w:hAnsi="Arial" w:cs="Arial"/>
                <w:sz w:val="16"/>
                <w:szCs w:val="16"/>
              </w:rPr>
              <w:t xml:space="preserve">ended </w:t>
            </w:r>
            <w:r w:rsidR="00257039">
              <w:rPr>
                <w:rFonts w:ascii="Arial" w:hAnsi="Arial" w:cs="Arial"/>
                <w:sz w:val="16"/>
                <w:szCs w:val="16"/>
              </w:rPr>
              <w:t xml:space="preserve">                          </w:t>
            </w:r>
            <w:r w:rsidRPr="00622265">
              <w:rPr>
                <w:rFonts w:ascii="Arial" w:hAnsi="Arial" w:cs="Arial"/>
                <w:sz w:val="16"/>
                <w:szCs w:val="16"/>
              </w:rPr>
              <w:t xml:space="preserve">30 </w:t>
            </w:r>
            <w:r w:rsidR="00257039">
              <w:rPr>
                <w:rFonts w:ascii="Arial" w:hAnsi="Arial" w:cs="Arial"/>
                <w:sz w:val="16"/>
                <w:szCs w:val="16"/>
              </w:rPr>
              <w:t>September</w:t>
            </w:r>
          </w:p>
        </w:tc>
        <w:tc>
          <w:tcPr>
            <w:tcW w:w="2070" w:type="dxa"/>
            <w:gridSpan w:val="2"/>
            <w:vAlign w:val="bottom"/>
          </w:tcPr>
          <w:p w:rsidR="004D17B3" w:rsidRPr="00622265" w:rsidRDefault="004D17B3" w:rsidP="00257039">
            <w:pPr>
              <w:pBdr>
                <w:bottom w:val="single" w:sz="6" w:space="1" w:color="auto"/>
              </w:pBdr>
              <w:spacing w:line="280" w:lineRule="exact"/>
              <w:ind w:left="-18" w:right="-18"/>
              <w:jc w:val="center"/>
              <w:rPr>
                <w:rFonts w:ascii="Arial" w:hAnsi="Arial" w:cs="Arial"/>
                <w:sz w:val="16"/>
                <w:szCs w:val="16"/>
              </w:rPr>
            </w:pPr>
            <w:r w:rsidRPr="00622265">
              <w:rPr>
                <w:rFonts w:ascii="Arial" w:hAnsi="Arial" w:cs="Arial"/>
                <w:sz w:val="16"/>
                <w:szCs w:val="16"/>
              </w:rPr>
              <w:t xml:space="preserve">For the </w:t>
            </w:r>
            <w:r w:rsidR="00257039">
              <w:rPr>
                <w:rFonts w:ascii="Arial" w:hAnsi="Arial" w:cs="Arial"/>
                <w:sz w:val="16"/>
                <w:szCs w:val="16"/>
              </w:rPr>
              <w:t>nine</w:t>
            </w:r>
            <w:r w:rsidRPr="00622265">
              <w:rPr>
                <w:rFonts w:ascii="Arial" w:hAnsi="Arial" w:cs="Arial"/>
                <w:sz w:val="16"/>
                <w:szCs w:val="16"/>
              </w:rPr>
              <w:t>-month</w:t>
            </w:r>
            <w:r w:rsidR="009C74C8" w:rsidRPr="00622265">
              <w:rPr>
                <w:rFonts w:ascii="Arial" w:hAnsi="Arial" w:cs="Arial"/>
                <w:sz w:val="16"/>
                <w:szCs w:val="16"/>
              </w:rPr>
              <w:t xml:space="preserve">                 </w:t>
            </w:r>
            <w:r w:rsidRPr="00622265">
              <w:rPr>
                <w:rFonts w:ascii="Arial" w:hAnsi="Arial" w:cs="Arial"/>
                <w:sz w:val="16"/>
                <w:szCs w:val="16"/>
              </w:rPr>
              <w:t xml:space="preserve"> period</w:t>
            </w:r>
            <w:r w:rsidR="0080416D">
              <w:rPr>
                <w:rFonts w:ascii="Arial" w:hAnsi="Arial" w:cs="Arial"/>
                <w:sz w:val="16"/>
                <w:szCs w:val="16"/>
              </w:rPr>
              <w:t>s</w:t>
            </w:r>
            <w:r w:rsidRPr="00622265">
              <w:rPr>
                <w:rFonts w:ascii="Arial" w:hAnsi="Arial" w:cs="Arial"/>
                <w:sz w:val="16"/>
                <w:szCs w:val="16"/>
              </w:rPr>
              <w:t xml:space="preserve"> ended </w:t>
            </w:r>
            <w:r w:rsidR="00257039">
              <w:rPr>
                <w:rFonts w:ascii="Arial" w:hAnsi="Arial" w:cs="Arial"/>
                <w:sz w:val="16"/>
                <w:szCs w:val="16"/>
              </w:rPr>
              <w:t xml:space="preserve">                          </w:t>
            </w:r>
            <w:r w:rsidRPr="00622265">
              <w:rPr>
                <w:rFonts w:ascii="Arial" w:hAnsi="Arial" w:cs="Arial"/>
                <w:sz w:val="16"/>
                <w:szCs w:val="16"/>
              </w:rPr>
              <w:t xml:space="preserve">30 </w:t>
            </w:r>
            <w:r w:rsidR="00257039">
              <w:rPr>
                <w:rFonts w:ascii="Arial" w:hAnsi="Arial" w:cs="Arial"/>
                <w:sz w:val="16"/>
                <w:szCs w:val="16"/>
              </w:rPr>
              <w:t>September</w:t>
            </w:r>
          </w:p>
        </w:tc>
        <w:tc>
          <w:tcPr>
            <w:tcW w:w="3150" w:type="dxa"/>
            <w:vAlign w:val="bottom"/>
          </w:tcPr>
          <w:p w:rsidR="004D17B3" w:rsidRPr="00622265" w:rsidRDefault="004D17B3" w:rsidP="00D81CCD">
            <w:pPr>
              <w:spacing w:line="280" w:lineRule="exact"/>
              <w:jc w:val="center"/>
              <w:rPr>
                <w:rFonts w:ascii="Arial" w:hAnsi="Arial" w:cs="Arial"/>
                <w:sz w:val="16"/>
                <w:szCs w:val="16"/>
              </w:rPr>
            </w:pPr>
          </w:p>
        </w:tc>
      </w:tr>
      <w:tr w:rsidR="004D17B3" w:rsidRPr="00622265" w:rsidTr="009C74C8">
        <w:trPr>
          <w:trHeight w:val="312"/>
        </w:trPr>
        <w:tc>
          <w:tcPr>
            <w:tcW w:w="2184" w:type="dxa"/>
          </w:tcPr>
          <w:p w:rsidR="004D17B3" w:rsidRPr="00622265" w:rsidRDefault="004D17B3" w:rsidP="00D81CCD">
            <w:pPr>
              <w:spacing w:line="280" w:lineRule="exact"/>
              <w:jc w:val="both"/>
              <w:rPr>
                <w:rFonts w:ascii="Arial" w:hAnsi="Arial" w:cs="Arial"/>
                <w:sz w:val="16"/>
                <w:szCs w:val="16"/>
              </w:rPr>
            </w:pPr>
          </w:p>
        </w:tc>
        <w:tc>
          <w:tcPr>
            <w:tcW w:w="1035" w:type="dxa"/>
            <w:vAlign w:val="bottom"/>
          </w:tcPr>
          <w:p w:rsidR="004D17B3" w:rsidRPr="00622265" w:rsidRDefault="004D17B3" w:rsidP="00D81CCD">
            <w:pPr>
              <w:pBdr>
                <w:bottom w:val="single" w:sz="6" w:space="1" w:color="auto"/>
              </w:pBdr>
              <w:spacing w:line="280" w:lineRule="exact"/>
              <w:ind w:left="-18" w:right="-18"/>
              <w:jc w:val="center"/>
              <w:rPr>
                <w:rFonts w:ascii="Arial" w:hAnsi="Arial" w:cs="Arial"/>
                <w:sz w:val="16"/>
                <w:szCs w:val="16"/>
              </w:rPr>
            </w:pPr>
            <w:r w:rsidRPr="00622265">
              <w:rPr>
                <w:rFonts w:ascii="Arial" w:hAnsi="Arial" w:cs="Arial"/>
                <w:sz w:val="16"/>
                <w:szCs w:val="16"/>
              </w:rPr>
              <w:t>2018</w:t>
            </w:r>
          </w:p>
        </w:tc>
        <w:tc>
          <w:tcPr>
            <w:tcW w:w="1035" w:type="dxa"/>
            <w:vAlign w:val="bottom"/>
          </w:tcPr>
          <w:p w:rsidR="004D17B3" w:rsidRPr="00622265" w:rsidRDefault="004D17B3" w:rsidP="00D81CCD">
            <w:pPr>
              <w:pBdr>
                <w:bottom w:val="single" w:sz="6" w:space="1" w:color="auto"/>
              </w:pBdr>
              <w:spacing w:line="280" w:lineRule="exact"/>
              <w:ind w:left="-18" w:right="-18"/>
              <w:jc w:val="center"/>
              <w:rPr>
                <w:rFonts w:ascii="Arial" w:hAnsi="Arial" w:cs="Arial"/>
                <w:sz w:val="16"/>
                <w:szCs w:val="16"/>
              </w:rPr>
            </w:pPr>
            <w:r w:rsidRPr="00622265">
              <w:rPr>
                <w:rFonts w:ascii="Arial" w:hAnsi="Arial" w:cs="Arial"/>
                <w:sz w:val="16"/>
                <w:szCs w:val="16"/>
              </w:rPr>
              <w:t>2017</w:t>
            </w:r>
          </w:p>
        </w:tc>
        <w:tc>
          <w:tcPr>
            <w:tcW w:w="1035" w:type="dxa"/>
            <w:vAlign w:val="bottom"/>
          </w:tcPr>
          <w:p w:rsidR="004D17B3" w:rsidRPr="00622265" w:rsidRDefault="004D17B3" w:rsidP="00D81CCD">
            <w:pPr>
              <w:pBdr>
                <w:bottom w:val="single" w:sz="6" w:space="1" w:color="auto"/>
              </w:pBdr>
              <w:spacing w:line="280" w:lineRule="exact"/>
              <w:ind w:left="-18" w:right="-18"/>
              <w:jc w:val="center"/>
              <w:rPr>
                <w:rFonts w:ascii="Arial" w:hAnsi="Arial" w:cs="Arial"/>
                <w:sz w:val="16"/>
                <w:szCs w:val="16"/>
              </w:rPr>
            </w:pPr>
            <w:r w:rsidRPr="00622265">
              <w:rPr>
                <w:rFonts w:ascii="Arial" w:hAnsi="Arial" w:cs="Arial"/>
                <w:sz w:val="16"/>
                <w:szCs w:val="16"/>
              </w:rPr>
              <w:t>2018</w:t>
            </w:r>
          </w:p>
        </w:tc>
        <w:tc>
          <w:tcPr>
            <w:tcW w:w="1035" w:type="dxa"/>
            <w:vAlign w:val="bottom"/>
          </w:tcPr>
          <w:p w:rsidR="004D17B3" w:rsidRPr="00622265" w:rsidRDefault="004D17B3" w:rsidP="00D81CCD">
            <w:pPr>
              <w:pBdr>
                <w:bottom w:val="single" w:sz="6" w:space="1" w:color="auto"/>
              </w:pBdr>
              <w:spacing w:line="280" w:lineRule="exact"/>
              <w:ind w:left="-18" w:right="-18"/>
              <w:jc w:val="center"/>
              <w:rPr>
                <w:rFonts w:ascii="Arial" w:hAnsi="Arial" w:cs="Arial"/>
                <w:sz w:val="16"/>
                <w:szCs w:val="16"/>
              </w:rPr>
            </w:pPr>
            <w:r w:rsidRPr="00622265">
              <w:rPr>
                <w:rFonts w:ascii="Arial" w:hAnsi="Arial" w:cs="Arial"/>
                <w:sz w:val="16"/>
                <w:szCs w:val="16"/>
              </w:rPr>
              <w:t>2017</w:t>
            </w:r>
          </w:p>
        </w:tc>
        <w:tc>
          <w:tcPr>
            <w:tcW w:w="3150" w:type="dxa"/>
            <w:vAlign w:val="bottom"/>
          </w:tcPr>
          <w:p w:rsidR="004D17B3" w:rsidRPr="00622265" w:rsidRDefault="004D17B3" w:rsidP="00D81CCD">
            <w:pPr>
              <w:pBdr>
                <w:bottom w:val="single" w:sz="6" w:space="1" w:color="auto"/>
              </w:pBdr>
              <w:spacing w:line="280" w:lineRule="exact"/>
              <w:jc w:val="center"/>
              <w:rPr>
                <w:rFonts w:ascii="Arial" w:hAnsi="Arial" w:cs="Arial"/>
                <w:sz w:val="16"/>
                <w:szCs w:val="16"/>
              </w:rPr>
            </w:pPr>
            <w:r w:rsidRPr="00622265">
              <w:rPr>
                <w:rFonts w:ascii="Arial" w:hAnsi="Arial" w:cs="Arial"/>
                <w:sz w:val="16"/>
                <w:szCs w:val="16"/>
              </w:rPr>
              <w:t>Pricing policy</w:t>
            </w:r>
          </w:p>
        </w:tc>
      </w:tr>
      <w:tr w:rsidR="004D17B3" w:rsidRPr="00622265" w:rsidTr="009C74C8">
        <w:trPr>
          <w:trHeight w:val="312"/>
        </w:trPr>
        <w:tc>
          <w:tcPr>
            <w:tcW w:w="2184" w:type="dxa"/>
            <w:shd w:val="clear" w:color="auto" w:fill="auto"/>
          </w:tcPr>
          <w:p w:rsidR="004D17B3" w:rsidRPr="00622265" w:rsidRDefault="004D17B3" w:rsidP="00D81CCD">
            <w:pPr>
              <w:spacing w:line="280" w:lineRule="exact"/>
              <w:ind w:left="186" w:right="-108" w:hanging="186"/>
              <w:rPr>
                <w:rFonts w:ascii="Arial" w:eastAsia="Arial Unicode MS" w:hAnsi="Arial" w:cs="Arial"/>
                <w:sz w:val="16"/>
                <w:szCs w:val="16"/>
              </w:rPr>
            </w:pPr>
            <w:r w:rsidRPr="00622265">
              <w:rPr>
                <w:rFonts w:ascii="Arial" w:eastAsia="Arial Unicode MS" w:hAnsi="Arial" w:cs="Arial"/>
                <w:b/>
                <w:bCs/>
                <w:sz w:val="16"/>
                <w:szCs w:val="16"/>
              </w:rPr>
              <w:t>Transactions</w:t>
            </w:r>
            <w:r w:rsidRPr="00622265">
              <w:rPr>
                <w:rFonts w:ascii="Arial" w:hAnsi="Arial" w:cs="Arial"/>
                <w:b/>
                <w:bCs/>
                <w:sz w:val="16"/>
                <w:szCs w:val="16"/>
              </w:rPr>
              <w:t xml:space="preserve"> with related companies</w:t>
            </w:r>
          </w:p>
        </w:tc>
        <w:tc>
          <w:tcPr>
            <w:tcW w:w="1035" w:type="dxa"/>
          </w:tcPr>
          <w:p w:rsidR="004D17B3" w:rsidRPr="00622265" w:rsidRDefault="004D17B3" w:rsidP="00D81CCD">
            <w:pPr>
              <w:tabs>
                <w:tab w:val="decimal" w:pos="792"/>
              </w:tabs>
              <w:spacing w:line="280" w:lineRule="exact"/>
              <w:ind w:left="-108"/>
              <w:jc w:val="both"/>
              <w:rPr>
                <w:rFonts w:ascii="Arial" w:hAnsi="Arial" w:cs="Arial"/>
                <w:sz w:val="16"/>
                <w:szCs w:val="16"/>
              </w:rPr>
            </w:pPr>
          </w:p>
        </w:tc>
        <w:tc>
          <w:tcPr>
            <w:tcW w:w="1035" w:type="dxa"/>
          </w:tcPr>
          <w:p w:rsidR="004D17B3" w:rsidRPr="00622265" w:rsidRDefault="004D17B3" w:rsidP="00D81CCD">
            <w:pPr>
              <w:tabs>
                <w:tab w:val="decimal" w:pos="792"/>
              </w:tabs>
              <w:spacing w:line="280" w:lineRule="exact"/>
              <w:ind w:left="-108"/>
              <w:jc w:val="both"/>
              <w:rPr>
                <w:rFonts w:ascii="Arial" w:hAnsi="Arial" w:cs="Arial"/>
                <w:sz w:val="16"/>
                <w:szCs w:val="16"/>
              </w:rPr>
            </w:pPr>
          </w:p>
        </w:tc>
        <w:tc>
          <w:tcPr>
            <w:tcW w:w="1035" w:type="dxa"/>
          </w:tcPr>
          <w:p w:rsidR="004D17B3" w:rsidRPr="00622265" w:rsidRDefault="004D17B3" w:rsidP="00D81CCD">
            <w:pPr>
              <w:tabs>
                <w:tab w:val="decimal" w:pos="792"/>
              </w:tabs>
              <w:spacing w:line="280" w:lineRule="exact"/>
              <w:ind w:left="175" w:hanging="175"/>
              <w:jc w:val="both"/>
              <w:rPr>
                <w:rFonts w:ascii="Arial" w:eastAsia="Arial Unicode MS" w:hAnsi="Arial" w:cs="Arial"/>
                <w:sz w:val="16"/>
                <w:szCs w:val="16"/>
              </w:rPr>
            </w:pPr>
          </w:p>
        </w:tc>
        <w:tc>
          <w:tcPr>
            <w:tcW w:w="1035" w:type="dxa"/>
          </w:tcPr>
          <w:p w:rsidR="004D17B3" w:rsidRPr="00622265" w:rsidRDefault="004D17B3" w:rsidP="00D81CCD">
            <w:pPr>
              <w:tabs>
                <w:tab w:val="decimal" w:pos="792"/>
              </w:tabs>
              <w:spacing w:line="280" w:lineRule="exact"/>
              <w:ind w:left="175" w:hanging="175"/>
              <w:jc w:val="both"/>
              <w:rPr>
                <w:rFonts w:ascii="Arial" w:eastAsia="Arial Unicode MS" w:hAnsi="Arial" w:cs="Arial"/>
                <w:sz w:val="16"/>
                <w:szCs w:val="16"/>
              </w:rPr>
            </w:pPr>
          </w:p>
        </w:tc>
        <w:tc>
          <w:tcPr>
            <w:tcW w:w="3150" w:type="dxa"/>
            <w:shd w:val="clear" w:color="auto" w:fill="auto"/>
          </w:tcPr>
          <w:p w:rsidR="004D17B3" w:rsidRPr="00622265" w:rsidRDefault="004D17B3" w:rsidP="00D81CCD">
            <w:pPr>
              <w:spacing w:line="280" w:lineRule="exact"/>
              <w:ind w:left="175" w:hanging="175"/>
              <w:rPr>
                <w:rFonts w:ascii="Arial" w:eastAsia="Arial Unicode MS" w:hAnsi="Arial" w:cs="Arial"/>
                <w:sz w:val="16"/>
                <w:szCs w:val="16"/>
              </w:rPr>
            </w:pPr>
          </w:p>
        </w:tc>
      </w:tr>
      <w:tr w:rsidR="001C15FE" w:rsidRPr="00622265" w:rsidTr="009C74C8">
        <w:trPr>
          <w:trHeight w:val="312"/>
        </w:trPr>
        <w:tc>
          <w:tcPr>
            <w:tcW w:w="2184" w:type="dxa"/>
            <w:shd w:val="clear" w:color="auto" w:fill="auto"/>
          </w:tcPr>
          <w:p w:rsidR="001C15FE" w:rsidRPr="00622265" w:rsidRDefault="001C15FE" w:rsidP="00257039">
            <w:pPr>
              <w:spacing w:line="280" w:lineRule="exact"/>
              <w:rPr>
                <w:rFonts w:ascii="Arial" w:eastAsia="Arial Unicode MS" w:hAnsi="Arial" w:cs="Arial"/>
                <w:sz w:val="16"/>
                <w:szCs w:val="16"/>
              </w:rPr>
            </w:pPr>
            <w:r w:rsidRPr="00622265">
              <w:rPr>
                <w:rFonts w:ascii="Arial" w:eastAsia="Arial Unicode MS" w:hAnsi="Arial" w:cs="Arial"/>
                <w:sz w:val="16"/>
                <w:szCs w:val="16"/>
              </w:rPr>
              <w:t>Direct premium written</w:t>
            </w:r>
          </w:p>
        </w:tc>
        <w:tc>
          <w:tcPr>
            <w:tcW w:w="1035" w:type="dxa"/>
          </w:tcPr>
          <w:p w:rsidR="001C15FE" w:rsidRPr="001C15FE" w:rsidRDefault="001C15FE" w:rsidP="001E11D3">
            <w:pPr>
              <w:tabs>
                <w:tab w:val="decimal" w:pos="792"/>
              </w:tabs>
              <w:spacing w:line="280" w:lineRule="exact"/>
              <w:jc w:val="both"/>
              <w:rPr>
                <w:rFonts w:ascii="Arial" w:hAnsi="Arial" w:cs="Arial"/>
                <w:sz w:val="16"/>
                <w:szCs w:val="16"/>
              </w:rPr>
            </w:pPr>
            <w:r w:rsidRPr="001C15FE">
              <w:rPr>
                <w:rFonts w:ascii="Arial" w:hAnsi="Arial" w:cs="Arial"/>
                <w:sz w:val="16"/>
                <w:szCs w:val="16"/>
              </w:rPr>
              <w:t>9,420,048</w:t>
            </w:r>
          </w:p>
        </w:tc>
        <w:tc>
          <w:tcPr>
            <w:tcW w:w="1035" w:type="dxa"/>
          </w:tcPr>
          <w:p w:rsidR="001C15FE" w:rsidRPr="001C15FE" w:rsidRDefault="001C15FE" w:rsidP="001E11D3">
            <w:pPr>
              <w:tabs>
                <w:tab w:val="decimal" w:pos="792"/>
              </w:tabs>
              <w:spacing w:line="280" w:lineRule="exact"/>
              <w:jc w:val="both"/>
              <w:rPr>
                <w:rFonts w:ascii="Arial" w:hAnsi="Arial" w:cs="Arial"/>
                <w:sz w:val="16"/>
                <w:szCs w:val="16"/>
              </w:rPr>
            </w:pPr>
            <w:r w:rsidRPr="001C15FE">
              <w:rPr>
                <w:rFonts w:ascii="Arial" w:hAnsi="Arial" w:cs="Arial"/>
                <w:sz w:val="16"/>
                <w:szCs w:val="16"/>
              </w:rPr>
              <w:t>10,233,622</w:t>
            </w:r>
          </w:p>
        </w:tc>
        <w:tc>
          <w:tcPr>
            <w:tcW w:w="1035" w:type="dxa"/>
          </w:tcPr>
          <w:p w:rsidR="001C15FE" w:rsidRPr="001C15FE" w:rsidRDefault="001C15FE" w:rsidP="001E11D3">
            <w:pPr>
              <w:tabs>
                <w:tab w:val="decimal" w:pos="792"/>
              </w:tabs>
              <w:spacing w:line="280" w:lineRule="exact"/>
              <w:ind w:right="4"/>
              <w:jc w:val="both"/>
              <w:rPr>
                <w:rFonts w:ascii="Arial" w:hAnsi="Arial" w:cs="Arial"/>
                <w:sz w:val="16"/>
                <w:szCs w:val="16"/>
                <w:cs/>
              </w:rPr>
            </w:pPr>
            <w:r w:rsidRPr="001C15FE">
              <w:rPr>
                <w:rFonts w:ascii="Arial" w:hAnsi="Arial" w:cs="Arial"/>
                <w:sz w:val="16"/>
                <w:szCs w:val="16"/>
              </w:rPr>
              <w:t>24,598,032</w:t>
            </w:r>
          </w:p>
        </w:tc>
        <w:tc>
          <w:tcPr>
            <w:tcW w:w="1035" w:type="dxa"/>
          </w:tcPr>
          <w:p w:rsidR="001C15FE" w:rsidRPr="00257039" w:rsidRDefault="001C15FE" w:rsidP="00257039">
            <w:pPr>
              <w:tabs>
                <w:tab w:val="decimal" w:pos="792"/>
              </w:tabs>
              <w:spacing w:line="280" w:lineRule="exact"/>
              <w:jc w:val="both"/>
              <w:rPr>
                <w:rFonts w:ascii="Arial" w:hAnsi="Arial" w:cs="Arial"/>
                <w:sz w:val="16"/>
                <w:szCs w:val="16"/>
              </w:rPr>
            </w:pPr>
            <w:r w:rsidRPr="00257039">
              <w:rPr>
                <w:rFonts w:ascii="Arial" w:hAnsi="Arial" w:cs="Arial"/>
                <w:sz w:val="16"/>
                <w:szCs w:val="16"/>
              </w:rPr>
              <w:t>19,895,088</w:t>
            </w:r>
          </w:p>
        </w:tc>
        <w:tc>
          <w:tcPr>
            <w:tcW w:w="3150" w:type="dxa"/>
            <w:shd w:val="clear" w:color="auto" w:fill="auto"/>
          </w:tcPr>
          <w:p w:rsidR="001C15FE" w:rsidRPr="00622265" w:rsidRDefault="001C15FE" w:rsidP="00257039">
            <w:pPr>
              <w:spacing w:line="280" w:lineRule="exact"/>
              <w:ind w:left="175" w:right="-108" w:hanging="175"/>
              <w:rPr>
                <w:rFonts w:ascii="Arial" w:eastAsia="Arial Unicode MS" w:hAnsi="Arial" w:cs="Arial"/>
                <w:sz w:val="16"/>
                <w:szCs w:val="16"/>
              </w:rPr>
            </w:pPr>
            <w:r w:rsidRPr="00622265">
              <w:rPr>
                <w:rFonts w:ascii="Arial" w:eastAsia="Arial Unicode MS" w:hAnsi="Arial" w:cs="Arial"/>
                <w:sz w:val="16"/>
                <w:szCs w:val="16"/>
              </w:rPr>
              <w:t>Ordinary course of business premium rate</w:t>
            </w:r>
          </w:p>
        </w:tc>
      </w:tr>
      <w:tr w:rsidR="001C15FE" w:rsidRPr="00622265" w:rsidTr="009C74C8">
        <w:trPr>
          <w:trHeight w:val="312"/>
        </w:trPr>
        <w:tc>
          <w:tcPr>
            <w:tcW w:w="2184" w:type="dxa"/>
            <w:shd w:val="clear" w:color="auto" w:fill="auto"/>
          </w:tcPr>
          <w:p w:rsidR="001C15FE" w:rsidRPr="00622265" w:rsidRDefault="001C15FE" w:rsidP="00257039">
            <w:pPr>
              <w:spacing w:line="280" w:lineRule="exact"/>
              <w:ind w:left="186" w:right="-108" w:hanging="186"/>
              <w:rPr>
                <w:rFonts w:ascii="Arial" w:eastAsia="Arial Unicode MS" w:hAnsi="Arial" w:cs="Arial"/>
                <w:sz w:val="16"/>
                <w:szCs w:val="16"/>
              </w:rPr>
            </w:pPr>
            <w:r w:rsidRPr="00622265">
              <w:rPr>
                <w:rFonts w:ascii="Arial" w:eastAsia="Arial Unicode MS" w:hAnsi="Arial" w:cs="Arial"/>
                <w:sz w:val="16"/>
                <w:szCs w:val="16"/>
              </w:rPr>
              <w:t>Reinsurance premium written</w:t>
            </w:r>
          </w:p>
        </w:tc>
        <w:tc>
          <w:tcPr>
            <w:tcW w:w="1035" w:type="dxa"/>
          </w:tcPr>
          <w:p w:rsidR="001C15FE" w:rsidRPr="001C15FE" w:rsidRDefault="001C15FE" w:rsidP="001E11D3">
            <w:pPr>
              <w:tabs>
                <w:tab w:val="decimal" w:pos="792"/>
              </w:tabs>
              <w:spacing w:line="280" w:lineRule="exact"/>
              <w:jc w:val="both"/>
              <w:rPr>
                <w:rFonts w:ascii="Arial" w:hAnsi="Arial" w:cs="Arial"/>
                <w:sz w:val="16"/>
                <w:szCs w:val="16"/>
              </w:rPr>
            </w:pPr>
            <w:r w:rsidRPr="001C15FE">
              <w:rPr>
                <w:rFonts w:ascii="Arial" w:hAnsi="Arial" w:cs="Arial"/>
                <w:sz w:val="16"/>
                <w:szCs w:val="16"/>
              </w:rPr>
              <w:t>4,636,426</w:t>
            </w:r>
          </w:p>
        </w:tc>
        <w:tc>
          <w:tcPr>
            <w:tcW w:w="1035" w:type="dxa"/>
          </w:tcPr>
          <w:p w:rsidR="001C15FE" w:rsidRPr="001C15FE" w:rsidRDefault="001C15FE" w:rsidP="001E11D3">
            <w:pPr>
              <w:tabs>
                <w:tab w:val="decimal" w:pos="792"/>
              </w:tabs>
              <w:spacing w:line="280" w:lineRule="exact"/>
              <w:jc w:val="both"/>
              <w:rPr>
                <w:rFonts w:ascii="Arial" w:hAnsi="Arial" w:cs="Arial"/>
                <w:sz w:val="16"/>
                <w:szCs w:val="16"/>
              </w:rPr>
            </w:pPr>
            <w:r w:rsidRPr="001C15FE">
              <w:rPr>
                <w:rFonts w:ascii="Arial" w:hAnsi="Arial" w:cs="Arial"/>
                <w:sz w:val="16"/>
                <w:szCs w:val="16"/>
              </w:rPr>
              <w:t>2,348,489</w:t>
            </w:r>
          </w:p>
        </w:tc>
        <w:tc>
          <w:tcPr>
            <w:tcW w:w="1035" w:type="dxa"/>
          </w:tcPr>
          <w:p w:rsidR="001C15FE" w:rsidRPr="001C15FE" w:rsidRDefault="001C15FE" w:rsidP="001E11D3">
            <w:pPr>
              <w:tabs>
                <w:tab w:val="decimal" w:pos="792"/>
              </w:tabs>
              <w:spacing w:line="280" w:lineRule="exact"/>
              <w:ind w:right="4"/>
              <w:jc w:val="both"/>
              <w:rPr>
                <w:rFonts w:ascii="Arial" w:hAnsi="Arial" w:cs="Arial"/>
                <w:sz w:val="16"/>
                <w:szCs w:val="16"/>
                <w:cs/>
              </w:rPr>
            </w:pPr>
            <w:r w:rsidRPr="001C15FE">
              <w:rPr>
                <w:rFonts w:ascii="Arial" w:hAnsi="Arial" w:cs="Arial"/>
                <w:sz w:val="16"/>
                <w:szCs w:val="16"/>
              </w:rPr>
              <w:t>10,623,612</w:t>
            </w:r>
          </w:p>
        </w:tc>
        <w:tc>
          <w:tcPr>
            <w:tcW w:w="1035" w:type="dxa"/>
          </w:tcPr>
          <w:p w:rsidR="001C15FE" w:rsidRPr="00257039" w:rsidRDefault="001C15FE" w:rsidP="00257039">
            <w:pPr>
              <w:tabs>
                <w:tab w:val="decimal" w:pos="792"/>
              </w:tabs>
              <w:spacing w:line="280" w:lineRule="exact"/>
              <w:jc w:val="both"/>
              <w:rPr>
                <w:rFonts w:ascii="Arial" w:hAnsi="Arial" w:cs="Arial"/>
                <w:sz w:val="16"/>
                <w:szCs w:val="16"/>
              </w:rPr>
            </w:pPr>
            <w:r w:rsidRPr="00257039">
              <w:rPr>
                <w:rFonts w:ascii="Arial" w:hAnsi="Arial" w:cs="Arial"/>
                <w:sz w:val="16"/>
                <w:szCs w:val="16"/>
              </w:rPr>
              <w:t>11,211,526</w:t>
            </w:r>
          </w:p>
        </w:tc>
        <w:tc>
          <w:tcPr>
            <w:tcW w:w="3150" w:type="dxa"/>
            <w:shd w:val="clear" w:color="auto" w:fill="auto"/>
          </w:tcPr>
          <w:p w:rsidR="001C15FE" w:rsidRPr="00622265" w:rsidRDefault="001C15FE" w:rsidP="00257039">
            <w:pPr>
              <w:spacing w:line="280" w:lineRule="exact"/>
              <w:ind w:left="173" w:hanging="173"/>
              <w:rPr>
                <w:rFonts w:ascii="Arial" w:eastAsia="Arial Unicode MS" w:hAnsi="Arial" w:cs="Arial"/>
                <w:sz w:val="16"/>
                <w:szCs w:val="16"/>
              </w:rPr>
            </w:pPr>
            <w:r w:rsidRPr="00622265">
              <w:rPr>
                <w:rFonts w:ascii="Arial" w:eastAsia="Arial Unicode MS" w:hAnsi="Arial" w:cs="Arial"/>
                <w:sz w:val="16"/>
                <w:szCs w:val="16"/>
              </w:rPr>
              <w:t>Ordinary course of business ceded rates, based on the type of reinsurance and the reinsurance contracts</w:t>
            </w:r>
          </w:p>
        </w:tc>
      </w:tr>
      <w:tr w:rsidR="001C15FE" w:rsidRPr="00622265" w:rsidTr="009C74C8">
        <w:trPr>
          <w:trHeight w:val="312"/>
        </w:trPr>
        <w:tc>
          <w:tcPr>
            <w:tcW w:w="2184" w:type="dxa"/>
            <w:shd w:val="clear" w:color="auto" w:fill="auto"/>
          </w:tcPr>
          <w:p w:rsidR="001C15FE" w:rsidRPr="00622265" w:rsidRDefault="001C15FE" w:rsidP="00257039">
            <w:pPr>
              <w:spacing w:line="280" w:lineRule="exact"/>
              <w:rPr>
                <w:rFonts w:ascii="Arial" w:eastAsia="Arial Unicode MS" w:hAnsi="Arial" w:cs="Arial"/>
                <w:sz w:val="16"/>
                <w:szCs w:val="16"/>
              </w:rPr>
            </w:pPr>
            <w:r w:rsidRPr="00622265">
              <w:rPr>
                <w:rFonts w:ascii="Arial" w:eastAsia="Arial Unicode MS" w:hAnsi="Arial" w:cs="Arial"/>
                <w:sz w:val="16"/>
                <w:szCs w:val="16"/>
              </w:rPr>
              <w:t>Premium ceded</w:t>
            </w:r>
          </w:p>
        </w:tc>
        <w:tc>
          <w:tcPr>
            <w:tcW w:w="1035" w:type="dxa"/>
          </w:tcPr>
          <w:p w:rsidR="001C15FE" w:rsidRPr="0019028E" w:rsidRDefault="00CF025B" w:rsidP="001E11D3">
            <w:pPr>
              <w:tabs>
                <w:tab w:val="decimal" w:pos="792"/>
              </w:tabs>
              <w:spacing w:line="280" w:lineRule="exact"/>
              <w:jc w:val="both"/>
              <w:rPr>
                <w:rFonts w:ascii="Arial" w:hAnsi="Arial" w:cs="Arial"/>
                <w:sz w:val="16"/>
                <w:szCs w:val="16"/>
              </w:rPr>
            </w:pPr>
            <w:r w:rsidRPr="0019028E">
              <w:rPr>
                <w:rFonts w:ascii="Arial" w:hAnsi="Arial" w:cs="Arial"/>
                <w:sz w:val="16"/>
                <w:szCs w:val="16"/>
              </w:rPr>
              <w:t>3,050,332</w:t>
            </w:r>
          </w:p>
          <w:p w:rsidR="00CF025B" w:rsidRPr="0019028E" w:rsidRDefault="00CF025B" w:rsidP="001E11D3">
            <w:pPr>
              <w:tabs>
                <w:tab w:val="decimal" w:pos="792"/>
              </w:tabs>
              <w:spacing w:line="280" w:lineRule="exact"/>
              <w:jc w:val="both"/>
              <w:rPr>
                <w:rFonts w:ascii="Arial" w:hAnsi="Arial" w:cs="Arial"/>
                <w:sz w:val="16"/>
                <w:szCs w:val="16"/>
              </w:rPr>
            </w:pPr>
          </w:p>
          <w:p w:rsidR="00CF025B" w:rsidRPr="0019028E" w:rsidRDefault="00CF025B" w:rsidP="001E11D3">
            <w:pPr>
              <w:tabs>
                <w:tab w:val="decimal" w:pos="792"/>
              </w:tabs>
              <w:spacing w:line="280" w:lineRule="exact"/>
              <w:jc w:val="both"/>
              <w:rPr>
                <w:rFonts w:ascii="Arial" w:hAnsi="Arial" w:cs="Arial"/>
                <w:sz w:val="16"/>
                <w:szCs w:val="16"/>
              </w:rPr>
            </w:pPr>
          </w:p>
        </w:tc>
        <w:tc>
          <w:tcPr>
            <w:tcW w:w="1035" w:type="dxa"/>
          </w:tcPr>
          <w:p w:rsidR="001C15FE" w:rsidRPr="0019028E" w:rsidRDefault="001C15FE" w:rsidP="001E11D3">
            <w:pPr>
              <w:tabs>
                <w:tab w:val="decimal" w:pos="792"/>
              </w:tabs>
              <w:spacing w:line="280" w:lineRule="exact"/>
              <w:jc w:val="both"/>
              <w:rPr>
                <w:rFonts w:ascii="Arial" w:hAnsi="Arial" w:cs="Arial"/>
                <w:sz w:val="16"/>
                <w:szCs w:val="16"/>
              </w:rPr>
            </w:pPr>
            <w:r w:rsidRPr="0019028E">
              <w:rPr>
                <w:rFonts w:ascii="Arial" w:hAnsi="Arial" w:cs="Arial"/>
                <w:sz w:val="16"/>
                <w:szCs w:val="16"/>
              </w:rPr>
              <w:t>12,170,010</w:t>
            </w:r>
          </w:p>
        </w:tc>
        <w:tc>
          <w:tcPr>
            <w:tcW w:w="1035" w:type="dxa"/>
          </w:tcPr>
          <w:p w:rsidR="001C15FE" w:rsidRPr="0019028E" w:rsidRDefault="00CF025B" w:rsidP="001E11D3">
            <w:pPr>
              <w:tabs>
                <w:tab w:val="decimal" w:pos="792"/>
              </w:tabs>
              <w:spacing w:line="280" w:lineRule="exact"/>
              <w:ind w:right="4"/>
              <w:jc w:val="both"/>
              <w:rPr>
                <w:rFonts w:ascii="Arial" w:hAnsi="Arial" w:cs="Arial"/>
                <w:sz w:val="16"/>
                <w:szCs w:val="16"/>
                <w:cs/>
              </w:rPr>
            </w:pPr>
            <w:r w:rsidRPr="0019028E">
              <w:rPr>
                <w:rFonts w:ascii="Arial" w:hAnsi="Arial" w:cs="Arial"/>
                <w:sz w:val="16"/>
                <w:szCs w:val="16"/>
              </w:rPr>
              <w:t>23,631,645</w:t>
            </w:r>
          </w:p>
        </w:tc>
        <w:tc>
          <w:tcPr>
            <w:tcW w:w="1035" w:type="dxa"/>
          </w:tcPr>
          <w:p w:rsidR="001C15FE" w:rsidRPr="0019028E" w:rsidRDefault="001C15FE" w:rsidP="00257039">
            <w:pPr>
              <w:tabs>
                <w:tab w:val="decimal" w:pos="792"/>
              </w:tabs>
              <w:spacing w:line="280" w:lineRule="exact"/>
              <w:jc w:val="both"/>
              <w:rPr>
                <w:rFonts w:ascii="Arial" w:hAnsi="Arial" w:cs="Arial"/>
                <w:sz w:val="16"/>
                <w:szCs w:val="16"/>
              </w:rPr>
            </w:pPr>
            <w:r w:rsidRPr="0019028E">
              <w:rPr>
                <w:rFonts w:ascii="Arial" w:hAnsi="Arial" w:cs="Arial"/>
                <w:sz w:val="16"/>
                <w:szCs w:val="16"/>
              </w:rPr>
              <w:t>34,895,660</w:t>
            </w:r>
          </w:p>
        </w:tc>
        <w:tc>
          <w:tcPr>
            <w:tcW w:w="3150" w:type="dxa"/>
            <w:shd w:val="clear" w:color="auto" w:fill="auto"/>
          </w:tcPr>
          <w:p w:rsidR="001C15FE" w:rsidRPr="00622265" w:rsidRDefault="001C15FE" w:rsidP="00257039">
            <w:pPr>
              <w:spacing w:line="280" w:lineRule="exact"/>
              <w:ind w:left="175" w:hanging="175"/>
              <w:rPr>
                <w:rFonts w:ascii="Arial" w:eastAsia="Arial Unicode MS" w:hAnsi="Arial" w:cs="Arial"/>
                <w:sz w:val="16"/>
                <w:szCs w:val="16"/>
              </w:rPr>
            </w:pPr>
            <w:r w:rsidRPr="00622265">
              <w:rPr>
                <w:rFonts w:ascii="Arial" w:eastAsia="Arial Unicode MS" w:hAnsi="Arial" w:cs="Arial"/>
                <w:sz w:val="16"/>
                <w:szCs w:val="16"/>
              </w:rPr>
              <w:t>Ordinary course of business ceded rates, based on the type of reinsurance and the reinsurance contracts</w:t>
            </w:r>
          </w:p>
        </w:tc>
      </w:tr>
      <w:tr w:rsidR="001C15FE" w:rsidRPr="00622265" w:rsidTr="009C74C8">
        <w:trPr>
          <w:trHeight w:val="312"/>
        </w:trPr>
        <w:tc>
          <w:tcPr>
            <w:tcW w:w="2184" w:type="dxa"/>
            <w:shd w:val="clear" w:color="auto" w:fill="auto"/>
          </w:tcPr>
          <w:p w:rsidR="001C15FE" w:rsidRPr="00622265" w:rsidRDefault="001C15FE" w:rsidP="00257039">
            <w:pPr>
              <w:spacing w:line="280" w:lineRule="exact"/>
              <w:rPr>
                <w:rFonts w:ascii="Arial" w:eastAsia="Arial Unicode MS" w:hAnsi="Arial" w:cs="Arial"/>
                <w:sz w:val="16"/>
                <w:szCs w:val="16"/>
              </w:rPr>
            </w:pPr>
            <w:r w:rsidRPr="00622265">
              <w:rPr>
                <w:rFonts w:ascii="Arial" w:eastAsia="Arial Unicode MS" w:hAnsi="Arial" w:cs="Arial"/>
                <w:sz w:val="16"/>
                <w:szCs w:val="16"/>
              </w:rPr>
              <w:t xml:space="preserve">Claim expenses </w:t>
            </w:r>
          </w:p>
        </w:tc>
        <w:tc>
          <w:tcPr>
            <w:tcW w:w="1035" w:type="dxa"/>
          </w:tcPr>
          <w:p w:rsidR="001C15FE" w:rsidRPr="0019028E" w:rsidRDefault="001C15FE" w:rsidP="001E11D3">
            <w:pPr>
              <w:tabs>
                <w:tab w:val="decimal" w:pos="792"/>
              </w:tabs>
              <w:spacing w:line="280" w:lineRule="exact"/>
              <w:jc w:val="both"/>
              <w:rPr>
                <w:rFonts w:ascii="Arial" w:hAnsi="Arial" w:cs="Arial"/>
                <w:sz w:val="16"/>
                <w:szCs w:val="16"/>
              </w:rPr>
            </w:pPr>
            <w:r w:rsidRPr="0019028E">
              <w:rPr>
                <w:rFonts w:ascii="Arial" w:hAnsi="Arial" w:cs="Arial"/>
                <w:sz w:val="16"/>
                <w:szCs w:val="16"/>
              </w:rPr>
              <w:t>3,242,178</w:t>
            </w:r>
          </w:p>
        </w:tc>
        <w:tc>
          <w:tcPr>
            <w:tcW w:w="1035" w:type="dxa"/>
          </w:tcPr>
          <w:p w:rsidR="001C15FE" w:rsidRPr="0019028E" w:rsidRDefault="001C15FE" w:rsidP="001E11D3">
            <w:pPr>
              <w:tabs>
                <w:tab w:val="decimal" w:pos="792"/>
              </w:tabs>
              <w:spacing w:line="280" w:lineRule="exact"/>
              <w:jc w:val="both"/>
              <w:rPr>
                <w:rFonts w:ascii="Arial" w:hAnsi="Arial" w:cs="Arial"/>
                <w:sz w:val="16"/>
                <w:szCs w:val="16"/>
              </w:rPr>
            </w:pPr>
            <w:r w:rsidRPr="0019028E">
              <w:rPr>
                <w:rFonts w:ascii="Arial" w:hAnsi="Arial" w:cs="Arial"/>
                <w:sz w:val="16"/>
                <w:szCs w:val="16"/>
              </w:rPr>
              <w:t>3,290,589</w:t>
            </w:r>
          </w:p>
        </w:tc>
        <w:tc>
          <w:tcPr>
            <w:tcW w:w="1035" w:type="dxa"/>
          </w:tcPr>
          <w:p w:rsidR="001C15FE" w:rsidRPr="0019028E" w:rsidRDefault="001C15FE" w:rsidP="001E11D3">
            <w:pPr>
              <w:tabs>
                <w:tab w:val="decimal" w:pos="792"/>
              </w:tabs>
              <w:spacing w:line="280" w:lineRule="exact"/>
              <w:ind w:right="4"/>
              <w:jc w:val="both"/>
              <w:rPr>
                <w:rFonts w:ascii="Arial" w:hAnsi="Arial" w:cs="Arial"/>
                <w:sz w:val="16"/>
                <w:szCs w:val="16"/>
                <w:cs/>
              </w:rPr>
            </w:pPr>
            <w:r w:rsidRPr="0019028E">
              <w:rPr>
                <w:rFonts w:ascii="Arial" w:hAnsi="Arial" w:cs="Arial"/>
                <w:sz w:val="16"/>
                <w:szCs w:val="16"/>
              </w:rPr>
              <w:t>9,258,831</w:t>
            </w:r>
          </w:p>
        </w:tc>
        <w:tc>
          <w:tcPr>
            <w:tcW w:w="1035" w:type="dxa"/>
          </w:tcPr>
          <w:p w:rsidR="001C15FE" w:rsidRPr="0019028E" w:rsidRDefault="001C15FE" w:rsidP="00257039">
            <w:pPr>
              <w:tabs>
                <w:tab w:val="decimal" w:pos="792"/>
              </w:tabs>
              <w:spacing w:line="280" w:lineRule="exact"/>
              <w:jc w:val="both"/>
              <w:rPr>
                <w:rFonts w:ascii="Arial" w:hAnsi="Arial" w:cs="Arial"/>
                <w:sz w:val="16"/>
                <w:szCs w:val="16"/>
              </w:rPr>
            </w:pPr>
            <w:r w:rsidRPr="0019028E">
              <w:rPr>
                <w:rFonts w:ascii="Arial" w:hAnsi="Arial" w:cs="Arial"/>
                <w:sz w:val="16"/>
                <w:szCs w:val="16"/>
              </w:rPr>
              <w:t>9,789,276</w:t>
            </w:r>
          </w:p>
        </w:tc>
        <w:tc>
          <w:tcPr>
            <w:tcW w:w="3150" w:type="dxa"/>
            <w:shd w:val="clear" w:color="auto" w:fill="auto"/>
          </w:tcPr>
          <w:p w:rsidR="001C15FE" w:rsidRPr="00622265" w:rsidRDefault="001C15FE" w:rsidP="00257039">
            <w:pPr>
              <w:spacing w:line="280" w:lineRule="exact"/>
              <w:ind w:left="175" w:hanging="175"/>
              <w:rPr>
                <w:rFonts w:ascii="Arial" w:eastAsia="Arial Unicode MS" w:hAnsi="Arial" w:cs="Arial"/>
                <w:sz w:val="16"/>
                <w:szCs w:val="16"/>
                <w:cs/>
              </w:rPr>
            </w:pPr>
            <w:r w:rsidRPr="00622265">
              <w:rPr>
                <w:rFonts w:ascii="Arial" w:eastAsia="Arial Unicode MS" w:hAnsi="Arial" w:cs="Arial"/>
                <w:sz w:val="16"/>
                <w:szCs w:val="16"/>
              </w:rPr>
              <w:t>Actual incurred</w:t>
            </w:r>
          </w:p>
        </w:tc>
      </w:tr>
      <w:tr w:rsidR="001C15FE" w:rsidRPr="00622265" w:rsidTr="009C74C8">
        <w:trPr>
          <w:trHeight w:val="312"/>
        </w:trPr>
        <w:tc>
          <w:tcPr>
            <w:tcW w:w="2184" w:type="dxa"/>
            <w:shd w:val="clear" w:color="auto" w:fill="auto"/>
          </w:tcPr>
          <w:p w:rsidR="001C15FE" w:rsidRPr="00622265" w:rsidRDefault="001C15FE" w:rsidP="00257039">
            <w:pPr>
              <w:spacing w:line="280" w:lineRule="exact"/>
              <w:ind w:left="186" w:right="-108" w:hanging="186"/>
              <w:rPr>
                <w:rFonts w:ascii="Arial" w:eastAsia="Arial Unicode MS" w:hAnsi="Arial" w:cs="Arial"/>
                <w:sz w:val="16"/>
                <w:szCs w:val="16"/>
              </w:rPr>
            </w:pPr>
            <w:r w:rsidRPr="00622265">
              <w:rPr>
                <w:rFonts w:ascii="Arial" w:eastAsia="Arial Unicode MS" w:hAnsi="Arial" w:cs="Arial"/>
                <w:sz w:val="16"/>
                <w:szCs w:val="16"/>
              </w:rPr>
              <w:t>Commission</w:t>
            </w:r>
            <w:r w:rsidRPr="00622265">
              <w:rPr>
                <w:rFonts w:ascii="Arial" w:eastAsia="Arial Unicode MS" w:hAnsi="Arial" w:cs="Arial"/>
                <w:sz w:val="16"/>
                <w:szCs w:val="16"/>
                <w:cs/>
              </w:rPr>
              <w:t xml:space="preserve"> </w:t>
            </w:r>
            <w:r w:rsidRPr="00622265">
              <w:rPr>
                <w:rFonts w:ascii="Arial" w:eastAsia="Arial Unicode MS" w:hAnsi="Arial" w:cs="Arial"/>
                <w:sz w:val="16"/>
                <w:szCs w:val="16"/>
              </w:rPr>
              <w:t>paid to reinsurance</w:t>
            </w:r>
          </w:p>
        </w:tc>
        <w:tc>
          <w:tcPr>
            <w:tcW w:w="1035" w:type="dxa"/>
          </w:tcPr>
          <w:p w:rsidR="001C15FE" w:rsidRPr="0019028E" w:rsidRDefault="001C15FE" w:rsidP="001E11D3">
            <w:pPr>
              <w:tabs>
                <w:tab w:val="decimal" w:pos="792"/>
              </w:tabs>
              <w:spacing w:line="280" w:lineRule="exact"/>
              <w:jc w:val="both"/>
              <w:rPr>
                <w:rFonts w:ascii="Arial" w:hAnsi="Arial" w:cs="Arial"/>
                <w:sz w:val="16"/>
                <w:szCs w:val="16"/>
              </w:rPr>
            </w:pPr>
            <w:r w:rsidRPr="0019028E">
              <w:rPr>
                <w:rFonts w:ascii="Arial" w:hAnsi="Arial" w:cs="Arial"/>
                <w:sz w:val="16"/>
                <w:szCs w:val="16"/>
              </w:rPr>
              <w:t>1,365,984</w:t>
            </w:r>
          </w:p>
        </w:tc>
        <w:tc>
          <w:tcPr>
            <w:tcW w:w="1035" w:type="dxa"/>
          </w:tcPr>
          <w:p w:rsidR="001C15FE" w:rsidRPr="0019028E" w:rsidRDefault="001C15FE" w:rsidP="001E11D3">
            <w:pPr>
              <w:tabs>
                <w:tab w:val="decimal" w:pos="792"/>
              </w:tabs>
              <w:spacing w:line="280" w:lineRule="exact"/>
              <w:jc w:val="both"/>
              <w:rPr>
                <w:rFonts w:ascii="Arial" w:hAnsi="Arial" w:cs="Arial"/>
                <w:sz w:val="16"/>
                <w:szCs w:val="16"/>
              </w:rPr>
            </w:pPr>
            <w:r w:rsidRPr="0019028E">
              <w:rPr>
                <w:rFonts w:ascii="Arial" w:hAnsi="Arial" w:cs="Arial"/>
                <w:sz w:val="16"/>
                <w:szCs w:val="16"/>
              </w:rPr>
              <w:t>805,488</w:t>
            </w:r>
          </w:p>
        </w:tc>
        <w:tc>
          <w:tcPr>
            <w:tcW w:w="1035" w:type="dxa"/>
          </w:tcPr>
          <w:p w:rsidR="001C15FE" w:rsidRPr="0019028E" w:rsidRDefault="001C15FE" w:rsidP="001E11D3">
            <w:pPr>
              <w:tabs>
                <w:tab w:val="decimal" w:pos="792"/>
              </w:tabs>
              <w:spacing w:line="280" w:lineRule="exact"/>
              <w:ind w:right="4"/>
              <w:jc w:val="both"/>
              <w:rPr>
                <w:rFonts w:ascii="Arial" w:hAnsi="Arial" w:cs="Arial"/>
                <w:sz w:val="16"/>
                <w:szCs w:val="16"/>
                <w:cs/>
              </w:rPr>
            </w:pPr>
            <w:r w:rsidRPr="0019028E">
              <w:rPr>
                <w:rFonts w:ascii="Arial" w:hAnsi="Arial" w:cs="Arial"/>
                <w:sz w:val="16"/>
                <w:szCs w:val="16"/>
              </w:rPr>
              <w:t>3,886,009</w:t>
            </w:r>
          </w:p>
        </w:tc>
        <w:tc>
          <w:tcPr>
            <w:tcW w:w="1035" w:type="dxa"/>
          </w:tcPr>
          <w:p w:rsidR="001C15FE" w:rsidRPr="0019028E" w:rsidRDefault="001C15FE" w:rsidP="00257039">
            <w:pPr>
              <w:tabs>
                <w:tab w:val="decimal" w:pos="792"/>
              </w:tabs>
              <w:spacing w:line="280" w:lineRule="exact"/>
              <w:jc w:val="both"/>
              <w:rPr>
                <w:rFonts w:ascii="Arial" w:hAnsi="Arial" w:cs="Arial"/>
                <w:sz w:val="16"/>
                <w:szCs w:val="16"/>
              </w:rPr>
            </w:pPr>
            <w:r w:rsidRPr="0019028E">
              <w:rPr>
                <w:rFonts w:ascii="Arial" w:hAnsi="Arial" w:cs="Arial"/>
                <w:sz w:val="16"/>
                <w:szCs w:val="16"/>
              </w:rPr>
              <w:t>4,667,596</w:t>
            </w:r>
          </w:p>
        </w:tc>
        <w:tc>
          <w:tcPr>
            <w:tcW w:w="3150" w:type="dxa"/>
            <w:shd w:val="clear" w:color="auto" w:fill="auto"/>
          </w:tcPr>
          <w:p w:rsidR="001C15FE" w:rsidRPr="00622265" w:rsidRDefault="001C15FE" w:rsidP="00257039">
            <w:pPr>
              <w:spacing w:line="280" w:lineRule="exact"/>
              <w:ind w:left="175" w:hanging="175"/>
              <w:rPr>
                <w:rFonts w:ascii="Arial" w:eastAsia="Arial Unicode MS" w:hAnsi="Arial" w:cs="Arial"/>
                <w:sz w:val="16"/>
                <w:szCs w:val="16"/>
              </w:rPr>
            </w:pPr>
            <w:r w:rsidRPr="00622265">
              <w:rPr>
                <w:rFonts w:ascii="Arial" w:eastAsia="Arial Unicode MS" w:hAnsi="Arial" w:cs="Arial"/>
                <w:sz w:val="16"/>
                <w:szCs w:val="16"/>
              </w:rPr>
              <w:t>Ordinary course of business ceded rates, based on the type of reinsurance and the reinsurance contracts</w:t>
            </w:r>
          </w:p>
        </w:tc>
      </w:tr>
      <w:tr w:rsidR="001C15FE" w:rsidRPr="00622265" w:rsidTr="009C74C8">
        <w:trPr>
          <w:trHeight w:val="312"/>
        </w:trPr>
        <w:tc>
          <w:tcPr>
            <w:tcW w:w="2184" w:type="dxa"/>
            <w:shd w:val="clear" w:color="auto" w:fill="auto"/>
          </w:tcPr>
          <w:p w:rsidR="001C15FE" w:rsidRPr="00622265" w:rsidRDefault="001C15FE" w:rsidP="00257039">
            <w:pPr>
              <w:spacing w:line="280" w:lineRule="exact"/>
              <w:ind w:left="186" w:hanging="186"/>
              <w:rPr>
                <w:rFonts w:ascii="Arial" w:eastAsia="Arial Unicode MS" w:hAnsi="Arial" w:cs="Arial"/>
                <w:sz w:val="16"/>
                <w:szCs w:val="16"/>
                <w:cs/>
              </w:rPr>
            </w:pPr>
            <w:r w:rsidRPr="00622265">
              <w:rPr>
                <w:rFonts w:ascii="Arial" w:eastAsia="Arial Unicode MS" w:hAnsi="Arial" w:cs="Arial"/>
                <w:sz w:val="16"/>
                <w:szCs w:val="16"/>
              </w:rPr>
              <w:t>Commission received</w:t>
            </w:r>
          </w:p>
        </w:tc>
        <w:tc>
          <w:tcPr>
            <w:tcW w:w="1035" w:type="dxa"/>
          </w:tcPr>
          <w:p w:rsidR="001C15FE" w:rsidRPr="0019028E" w:rsidRDefault="00CF025B" w:rsidP="00F25D87">
            <w:pPr>
              <w:tabs>
                <w:tab w:val="decimal" w:pos="792"/>
              </w:tabs>
              <w:spacing w:line="280" w:lineRule="exact"/>
              <w:jc w:val="both"/>
              <w:rPr>
                <w:rFonts w:ascii="Arial" w:hAnsi="Arial" w:cs="Arial"/>
                <w:sz w:val="16"/>
                <w:szCs w:val="16"/>
              </w:rPr>
            </w:pPr>
            <w:r w:rsidRPr="0019028E">
              <w:rPr>
                <w:rFonts w:ascii="Arial" w:hAnsi="Arial" w:cs="Arial"/>
                <w:sz w:val="16"/>
                <w:szCs w:val="16"/>
              </w:rPr>
              <w:t>1,601,7</w:t>
            </w:r>
            <w:r w:rsidR="00F25D87">
              <w:rPr>
                <w:rFonts w:ascii="Arial" w:hAnsi="Arial" w:cs="Arial"/>
                <w:sz w:val="16"/>
                <w:szCs w:val="16"/>
              </w:rPr>
              <w:t>49</w:t>
            </w:r>
          </w:p>
        </w:tc>
        <w:tc>
          <w:tcPr>
            <w:tcW w:w="1035" w:type="dxa"/>
          </w:tcPr>
          <w:p w:rsidR="001C15FE" w:rsidRPr="0019028E" w:rsidRDefault="001C15FE" w:rsidP="001E11D3">
            <w:pPr>
              <w:tabs>
                <w:tab w:val="decimal" w:pos="792"/>
              </w:tabs>
              <w:spacing w:line="280" w:lineRule="exact"/>
              <w:jc w:val="both"/>
              <w:rPr>
                <w:rFonts w:ascii="Arial" w:hAnsi="Arial" w:cs="Arial"/>
                <w:sz w:val="16"/>
                <w:szCs w:val="16"/>
              </w:rPr>
            </w:pPr>
            <w:r w:rsidRPr="0019028E">
              <w:rPr>
                <w:rFonts w:ascii="Arial" w:hAnsi="Arial" w:cs="Arial"/>
                <w:sz w:val="16"/>
                <w:szCs w:val="16"/>
              </w:rPr>
              <w:t>7,495,015</w:t>
            </w:r>
          </w:p>
        </w:tc>
        <w:tc>
          <w:tcPr>
            <w:tcW w:w="1035" w:type="dxa"/>
          </w:tcPr>
          <w:p w:rsidR="001C15FE" w:rsidRPr="0019028E" w:rsidRDefault="00CF025B" w:rsidP="001E11D3">
            <w:pPr>
              <w:tabs>
                <w:tab w:val="decimal" w:pos="792"/>
              </w:tabs>
              <w:spacing w:line="280" w:lineRule="exact"/>
              <w:ind w:right="4"/>
              <w:jc w:val="both"/>
              <w:rPr>
                <w:rFonts w:ascii="Arial" w:hAnsi="Arial" w:cs="Arial"/>
                <w:sz w:val="16"/>
                <w:szCs w:val="16"/>
                <w:cs/>
              </w:rPr>
            </w:pPr>
            <w:r w:rsidRPr="0019028E">
              <w:rPr>
                <w:rFonts w:ascii="Arial" w:hAnsi="Arial" w:cs="Arial"/>
                <w:sz w:val="16"/>
                <w:szCs w:val="16"/>
              </w:rPr>
              <w:t>12,680,536</w:t>
            </w:r>
          </w:p>
        </w:tc>
        <w:tc>
          <w:tcPr>
            <w:tcW w:w="1035" w:type="dxa"/>
          </w:tcPr>
          <w:p w:rsidR="001C15FE" w:rsidRPr="0019028E" w:rsidRDefault="001C15FE" w:rsidP="00257039">
            <w:pPr>
              <w:tabs>
                <w:tab w:val="decimal" w:pos="792"/>
              </w:tabs>
              <w:spacing w:line="280" w:lineRule="exact"/>
              <w:jc w:val="both"/>
              <w:rPr>
                <w:rFonts w:ascii="Arial" w:hAnsi="Arial" w:cs="Arial"/>
                <w:sz w:val="16"/>
                <w:szCs w:val="16"/>
              </w:rPr>
            </w:pPr>
            <w:r w:rsidRPr="0019028E">
              <w:rPr>
                <w:rFonts w:ascii="Arial" w:hAnsi="Arial" w:cs="Arial"/>
                <w:sz w:val="16"/>
                <w:szCs w:val="16"/>
              </w:rPr>
              <w:t>19,506,166</w:t>
            </w:r>
          </w:p>
        </w:tc>
        <w:tc>
          <w:tcPr>
            <w:tcW w:w="3150" w:type="dxa"/>
            <w:shd w:val="clear" w:color="auto" w:fill="auto"/>
          </w:tcPr>
          <w:p w:rsidR="001C15FE" w:rsidRPr="00622265" w:rsidRDefault="001C15FE" w:rsidP="00257039">
            <w:pPr>
              <w:spacing w:line="280" w:lineRule="exact"/>
              <w:ind w:left="175" w:right="-115" w:hanging="175"/>
              <w:rPr>
                <w:rFonts w:ascii="Arial" w:eastAsia="Arial Unicode MS" w:hAnsi="Arial" w:cs="Arial"/>
                <w:sz w:val="16"/>
                <w:szCs w:val="16"/>
              </w:rPr>
            </w:pPr>
            <w:r w:rsidRPr="00622265">
              <w:rPr>
                <w:rFonts w:ascii="Arial" w:eastAsia="Arial Unicode MS" w:hAnsi="Arial" w:cs="Arial"/>
                <w:sz w:val="16"/>
                <w:szCs w:val="16"/>
              </w:rPr>
              <w:t>Ordinary course of business ceded rates, based on the type of reinsurance and the reinsurance contracts</w:t>
            </w:r>
          </w:p>
        </w:tc>
      </w:tr>
      <w:tr w:rsidR="001C15FE" w:rsidRPr="00622265" w:rsidTr="009C74C8">
        <w:trPr>
          <w:trHeight w:val="312"/>
        </w:trPr>
        <w:tc>
          <w:tcPr>
            <w:tcW w:w="2184" w:type="dxa"/>
            <w:shd w:val="clear" w:color="auto" w:fill="auto"/>
          </w:tcPr>
          <w:p w:rsidR="001C15FE" w:rsidRPr="00622265" w:rsidRDefault="001C15FE" w:rsidP="00257039">
            <w:pPr>
              <w:spacing w:line="280" w:lineRule="exact"/>
              <w:rPr>
                <w:rFonts w:ascii="Arial" w:eastAsia="Arial Unicode MS" w:hAnsi="Arial" w:cs="Arial"/>
                <w:sz w:val="16"/>
                <w:szCs w:val="16"/>
              </w:rPr>
            </w:pPr>
            <w:r w:rsidRPr="00622265">
              <w:rPr>
                <w:rFonts w:ascii="Arial" w:eastAsia="Arial Unicode MS" w:hAnsi="Arial" w:cs="Arial"/>
                <w:sz w:val="16"/>
                <w:szCs w:val="16"/>
              </w:rPr>
              <w:t>Dividend income</w:t>
            </w:r>
          </w:p>
        </w:tc>
        <w:tc>
          <w:tcPr>
            <w:tcW w:w="1035" w:type="dxa"/>
          </w:tcPr>
          <w:p w:rsidR="001C15FE" w:rsidRPr="001C15FE" w:rsidRDefault="001C15FE" w:rsidP="001E11D3">
            <w:pPr>
              <w:tabs>
                <w:tab w:val="decimal" w:pos="792"/>
              </w:tabs>
              <w:spacing w:line="280" w:lineRule="exact"/>
              <w:jc w:val="both"/>
              <w:rPr>
                <w:rFonts w:ascii="Arial" w:hAnsi="Arial" w:cs="Arial"/>
                <w:sz w:val="16"/>
                <w:szCs w:val="16"/>
              </w:rPr>
            </w:pPr>
            <w:r w:rsidRPr="001C15FE">
              <w:rPr>
                <w:rFonts w:ascii="Arial" w:hAnsi="Arial" w:cs="Arial"/>
                <w:sz w:val="16"/>
                <w:szCs w:val="16"/>
              </w:rPr>
              <w:t>2,705,000</w:t>
            </w:r>
          </w:p>
        </w:tc>
        <w:tc>
          <w:tcPr>
            <w:tcW w:w="1035" w:type="dxa"/>
          </w:tcPr>
          <w:p w:rsidR="001C15FE" w:rsidRPr="001C15FE" w:rsidRDefault="001C15FE" w:rsidP="001E11D3">
            <w:pPr>
              <w:tabs>
                <w:tab w:val="decimal" w:pos="792"/>
              </w:tabs>
              <w:spacing w:line="280" w:lineRule="exact"/>
              <w:jc w:val="both"/>
              <w:rPr>
                <w:rFonts w:ascii="Arial" w:hAnsi="Arial" w:cs="Arial"/>
                <w:sz w:val="16"/>
                <w:szCs w:val="16"/>
              </w:rPr>
            </w:pPr>
            <w:r w:rsidRPr="001C15FE">
              <w:rPr>
                <w:rFonts w:ascii="Arial" w:hAnsi="Arial" w:cs="Arial"/>
                <w:sz w:val="16"/>
                <w:szCs w:val="16"/>
              </w:rPr>
              <w:t>2,635,000</w:t>
            </w:r>
          </w:p>
        </w:tc>
        <w:tc>
          <w:tcPr>
            <w:tcW w:w="1035" w:type="dxa"/>
          </w:tcPr>
          <w:p w:rsidR="001C15FE" w:rsidRPr="001C15FE" w:rsidRDefault="001C15FE" w:rsidP="001E11D3">
            <w:pPr>
              <w:tabs>
                <w:tab w:val="decimal" w:pos="792"/>
              </w:tabs>
              <w:spacing w:line="280" w:lineRule="exact"/>
              <w:ind w:right="4"/>
              <w:jc w:val="both"/>
              <w:rPr>
                <w:rFonts w:ascii="Arial" w:hAnsi="Arial" w:cs="Arial"/>
                <w:sz w:val="16"/>
                <w:szCs w:val="16"/>
                <w:cs/>
              </w:rPr>
            </w:pPr>
            <w:r w:rsidRPr="001C15FE">
              <w:rPr>
                <w:rFonts w:ascii="Arial" w:hAnsi="Arial" w:cs="Arial"/>
                <w:sz w:val="16"/>
                <w:szCs w:val="16"/>
              </w:rPr>
              <w:t>21,529,110</w:t>
            </w:r>
          </w:p>
        </w:tc>
        <w:tc>
          <w:tcPr>
            <w:tcW w:w="1035" w:type="dxa"/>
          </w:tcPr>
          <w:p w:rsidR="001C15FE" w:rsidRPr="00257039" w:rsidRDefault="001C15FE" w:rsidP="00257039">
            <w:pPr>
              <w:tabs>
                <w:tab w:val="decimal" w:pos="792"/>
              </w:tabs>
              <w:spacing w:line="280" w:lineRule="exact"/>
              <w:jc w:val="both"/>
              <w:rPr>
                <w:rFonts w:ascii="Arial" w:hAnsi="Arial" w:cs="Arial"/>
                <w:sz w:val="16"/>
                <w:szCs w:val="16"/>
              </w:rPr>
            </w:pPr>
            <w:r w:rsidRPr="00257039">
              <w:rPr>
                <w:rFonts w:ascii="Arial" w:hAnsi="Arial" w:cs="Arial"/>
                <w:sz w:val="16"/>
                <w:szCs w:val="16"/>
              </w:rPr>
              <w:t>21,925,434</w:t>
            </w:r>
          </w:p>
        </w:tc>
        <w:tc>
          <w:tcPr>
            <w:tcW w:w="3150" w:type="dxa"/>
            <w:shd w:val="clear" w:color="auto" w:fill="auto"/>
          </w:tcPr>
          <w:p w:rsidR="001C15FE" w:rsidRPr="00622265" w:rsidRDefault="001C15FE" w:rsidP="00257039">
            <w:pPr>
              <w:spacing w:line="280" w:lineRule="exact"/>
              <w:ind w:left="175" w:right="-115" w:hanging="175"/>
              <w:rPr>
                <w:rFonts w:ascii="Arial" w:eastAsia="Arial Unicode MS" w:hAnsi="Arial" w:cs="Arial"/>
                <w:sz w:val="16"/>
                <w:szCs w:val="16"/>
              </w:rPr>
            </w:pPr>
            <w:r w:rsidRPr="00622265">
              <w:rPr>
                <w:rFonts w:ascii="Arial" w:eastAsia="Arial Unicode MS" w:hAnsi="Arial" w:cs="Arial"/>
                <w:sz w:val="16"/>
                <w:szCs w:val="16"/>
              </w:rPr>
              <w:t>As declared</w:t>
            </w:r>
          </w:p>
        </w:tc>
      </w:tr>
      <w:tr w:rsidR="001C15FE" w:rsidRPr="00622265" w:rsidTr="009C74C8">
        <w:trPr>
          <w:trHeight w:val="312"/>
        </w:trPr>
        <w:tc>
          <w:tcPr>
            <w:tcW w:w="2184" w:type="dxa"/>
            <w:shd w:val="clear" w:color="auto" w:fill="auto"/>
          </w:tcPr>
          <w:p w:rsidR="001C15FE" w:rsidRPr="00622265" w:rsidRDefault="001C15FE" w:rsidP="00257039">
            <w:pPr>
              <w:spacing w:line="280" w:lineRule="exact"/>
              <w:ind w:left="186" w:hanging="186"/>
              <w:rPr>
                <w:rFonts w:ascii="Arial" w:eastAsia="Arial Unicode MS" w:hAnsi="Arial" w:cs="Arial"/>
                <w:sz w:val="16"/>
                <w:szCs w:val="16"/>
              </w:rPr>
            </w:pPr>
            <w:r w:rsidRPr="00622265">
              <w:rPr>
                <w:rFonts w:ascii="Arial" w:eastAsia="Arial Unicode MS" w:hAnsi="Arial" w:cs="Arial"/>
                <w:sz w:val="16"/>
                <w:szCs w:val="16"/>
              </w:rPr>
              <w:t>Rental and service fee for branch office expenses</w:t>
            </w:r>
          </w:p>
        </w:tc>
        <w:tc>
          <w:tcPr>
            <w:tcW w:w="1035" w:type="dxa"/>
          </w:tcPr>
          <w:p w:rsidR="001C15FE" w:rsidRPr="001C15FE" w:rsidRDefault="001C15FE" w:rsidP="001E11D3">
            <w:pPr>
              <w:tabs>
                <w:tab w:val="decimal" w:pos="792"/>
              </w:tabs>
              <w:spacing w:line="280" w:lineRule="exact"/>
              <w:jc w:val="both"/>
              <w:rPr>
                <w:rFonts w:ascii="Arial" w:hAnsi="Arial" w:cs="Arial"/>
                <w:sz w:val="16"/>
                <w:szCs w:val="16"/>
              </w:rPr>
            </w:pPr>
            <w:r w:rsidRPr="001C15FE">
              <w:rPr>
                <w:rFonts w:ascii="Arial" w:hAnsi="Arial" w:cs="Arial"/>
                <w:sz w:val="16"/>
                <w:szCs w:val="16"/>
              </w:rPr>
              <w:t>114,080</w:t>
            </w:r>
          </w:p>
        </w:tc>
        <w:tc>
          <w:tcPr>
            <w:tcW w:w="1035" w:type="dxa"/>
          </w:tcPr>
          <w:p w:rsidR="001C15FE" w:rsidRPr="001C15FE" w:rsidRDefault="001C15FE" w:rsidP="001E11D3">
            <w:pPr>
              <w:tabs>
                <w:tab w:val="decimal" w:pos="792"/>
              </w:tabs>
              <w:spacing w:line="280" w:lineRule="exact"/>
              <w:jc w:val="both"/>
              <w:rPr>
                <w:rFonts w:ascii="Arial" w:hAnsi="Arial" w:cs="Arial"/>
                <w:sz w:val="16"/>
                <w:szCs w:val="16"/>
              </w:rPr>
            </w:pPr>
            <w:r w:rsidRPr="001C15FE">
              <w:rPr>
                <w:rFonts w:ascii="Arial" w:hAnsi="Arial" w:cs="Arial"/>
                <w:sz w:val="16"/>
                <w:szCs w:val="16"/>
              </w:rPr>
              <w:t>107,695</w:t>
            </w:r>
          </w:p>
        </w:tc>
        <w:tc>
          <w:tcPr>
            <w:tcW w:w="1035" w:type="dxa"/>
          </w:tcPr>
          <w:p w:rsidR="001C15FE" w:rsidRPr="001C15FE" w:rsidRDefault="001C15FE" w:rsidP="001E11D3">
            <w:pPr>
              <w:tabs>
                <w:tab w:val="decimal" w:pos="792"/>
              </w:tabs>
              <w:spacing w:line="280" w:lineRule="exact"/>
              <w:ind w:right="4"/>
              <w:jc w:val="both"/>
              <w:rPr>
                <w:rFonts w:ascii="Arial" w:hAnsi="Arial" w:cs="Arial"/>
                <w:sz w:val="16"/>
                <w:szCs w:val="16"/>
                <w:cs/>
              </w:rPr>
            </w:pPr>
            <w:r w:rsidRPr="001C15FE">
              <w:rPr>
                <w:rFonts w:ascii="Arial" w:hAnsi="Arial" w:cs="Arial"/>
                <w:sz w:val="16"/>
                <w:szCs w:val="16"/>
              </w:rPr>
              <w:t>336,455</w:t>
            </w:r>
          </w:p>
        </w:tc>
        <w:tc>
          <w:tcPr>
            <w:tcW w:w="1035" w:type="dxa"/>
          </w:tcPr>
          <w:p w:rsidR="001C15FE" w:rsidRPr="00257039" w:rsidRDefault="001C15FE" w:rsidP="00257039">
            <w:pPr>
              <w:tabs>
                <w:tab w:val="decimal" w:pos="792"/>
              </w:tabs>
              <w:spacing w:line="280" w:lineRule="exact"/>
              <w:jc w:val="both"/>
              <w:rPr>
                <w:rFonts w:ascii="Arial" w:hAnsi="Arial" w:cs="Arial"/>
                <w:sz w:val="16"/>
                <w:szCs w:val="16"/>
              </w:rPr>
            </w:pPr>
            <w:r w:rsidRPr="00257039">
              <w:rPr>
                <w:rFonts w:ascii="Arial" w:hAnsi="Arial" w:cs="Arial"/>
                <w:sz w:val="16"/>
                <w:szCs w:val="16"/>
              </w:rPr>
              <w:t>318,659</w:t>
            </w:r>
          </w:p>
        </w:tc>
        <w:tc>
          <w:tcPr>
            <w:tcW w:w="3150" w:type="dxa"/>
            <w:shd w:val="clear" w:color="auto" w:fill="auto"/>
          </w:tcPr>
          <w:p w:rsidR="001C15FE" w:rsidRPr="00622265" w:rsidRDefault="001C15FE" w:rsidP="00257039">
            <w:pPr>
              <w:spacing w:line="280" w:lineRule="exact"/>
              <w:ind w:left="175" w:right="-115" w:hanging="175"/>
              <w:rPr>
                <w:rFonts w:ascii="Arial" w:eastAsia="Arial Unicode MS" w:hAnsi="Arial" w:cs="Arial"/>
                <w:sz w:val="16"/>
                <w:szCs w:val="16"/>
              </w:rPr>
            </w:pPr>
            <w:r w:rsidRPr="00622265">
              <w:rPr>
                <w:rFonts w:ascii="Arial" w:eastAsia="Arial Unicode MS" w:hAnsi="Arial" w:cs="Arial"/>
                <w:sz w:val="16"/>
                <w:szCs w:val="16"/>
              </w:rPr>
              <w:t>Contract price</w:t>
            </w:r>
          </w:p>
        </w:tc>
      </w:tr>
      <w:tr w:rsidR="001C15FE" w:rsidRPr="00622265" w:rsidTr="009C74C8">
        <w:trPr>
          <w:trHeight w:val="312"/>
        </w:trPr>
        <w:tc>
          <w:tcPr>
            <w:tcW w:w="2184" w:type="dxa"/>
            <w:shd w:val="clear" w:color="auto" w:fill="auto"/>
          </w:tcPr>
          <w:p w:rsidR="001C15FE" w:rsidRPr="00622265" w:rsidRDefault="001C15FE" w:rsidP="00257039">
            <w:pPr>
              <w:spacing w:line="280" w:lineRule="exact"/>
              <w:ind w:left="186" w:hanging="186"/>
              <w:rPr>
                <w:rFonts w:ascii="Arial" w:eastAsia="Arial Unicode MS" w:hAnsi="Arial" w:cs="Arial"/>
                <w:sz w:val="16"/>
                <w:szCs w:val="16"/>
              </w:rPr>
            </w:pPr>
            <w:r w:rsidRPr="00622265">
              <w:rPr>
                <w:rFonts w:ascii="Arial" w:eastAsia="Arial Unicode MS" w:hAnsi="Arial" w:cs="Arial"/>
                <w:sz w:val="16"/>
                <w:szCs w:val="16"/>
              </w:rPr>
              <w:t>Rental income</w:t>
            </w:r>
          </w:p>
        </w:tc>
        <w:tc>
          <w:tcPr>
            <w:tcW w:w="1035" w:type="dxa"/>
          </w:tcPr>
          <w:p w:rsidR="001C15FE" w:rsidRPr="001C15FE" w:rsidRDefault="001C15FE" w:rsidP="001E11D3">
            <w:pPr>
              <w:tabs>
                <w:tab w:val="decimal" w:pos="792"/>
              </w:tabs>
              <w:spacing w:line="280" w:lineRule="exact"/>
              <w:jc w:val="both"/>
              <w:rPr>
                <w:rFonts w:ascii="Arial" w:hAnsi="Arial" w:cs="Arial"/>
                <w:sz w:val="16"/>
                <w:szCs w:val="16"/>
              </w:rPr>
            </w:pPr>
            <w:r w:rsidRPr="001C15FE">
              <w:rPr>
                <w:rFonts w:ascii="Arial" w:hAnsi="Arial" w:cs="Arial"/>
                <w:sz w:val="16"/>
                <w:szCs w:val="16"/>
              </w:rPr>
              <w:t>39,312</w:t>
            </w:r>
          </w:p>
        </w:tc>
        <w:tc>
          <w:tcPr>
            <w:tcW w:w="1035" w:type="dxa"/>
          </w:tcPr>
          <w:p w:rsidR="001C15FE" w:rsidRPr="001C15FE" w:rsidRDefault="001C15FE" w:rsidP="001E11D3">
            <w:pPr>
              <w:tabs>
                <w:tab w:val="decimal" w:pos="792"/>
              </w:tabs>
              <w:spacing w:line="280" w:lineRule="exact"/>
              <w:jc w:val="both"/>
              <w:rPr>
                <w:rFonts w:ascii="Arial" w:hAnsi="Arial" w:cs="Arial"/>
                <w:sz w:val="16"/>
                <w:szCs w:val="16"/>
              </w:rPr>
            </w:pPr>
            <w:r w:rsidRPr="001C15FE">
              <w:rPr>
                <w:rFonts w:ascii="Arial" w:hAnsi="Arial" w:cs="Arial"/>
                <w:sz w:val="16"/>
                <w:szCs w:val="16"/>
              </w:rPr>
              <w:t>35,742</w:t>
            </w:r>
          </w:p>
        </w:tc>
        <w:tc>
          <w:tcPr>
            <w:tcW w:w="1035" w:type="dxa"/>
          </w:tcPr>
          <w:p w:rsidR="001C15FE" w:rsidRPr="001C15FE" w:rsidRDefault="001C15FE" w:rsidP="001E11D3">
            <w:pPr>
              <w:tabs>
                <w:tab w:val="decimal" w:pos="792"/>
              </w:tabs>
              <w:spacing w:line="280" w:lineRule="exact"/>
              <w:ind w:right="4"/>
              <w:jc w:val="both"/>
              <w:rPr>
                <w:rFonts w:ascii="Arial" w:hAnsi="Arial" w:cs="Arial"/>
                <w:sz w:val="16"/>
                <w:szCs w:val="16"/>
                <w:cs/>
              </w:rPr>
            </w:pPr>
            <w:r w:rsidRPr="001C15FE">
              <w:rPr>
                <w:rFonts w:ascii="Arial" w:hAnsi="Arial" w:cs="Arial"/>
                <w:sz w:val="16"/>
                <w:szCs w:val="16"/>
              </w:rPr>
              <w:t>182,744</w:t>
            </w:r>
          </w:p>
        </w:tc>
        <w:tc>
          <w:tcPr>
            <w:tcW w:w="1035" w:type="dxa"/>
          </w:tcPr>
          <w:p w:rsidR="001C15FE" w:rsidRPr="00257039" w:rsidRDefault="001C15FE" w:rsidP="00257039">
            <w:pPr>
              <w:tabs>
                <w:tab w:val="decimal" w:pos="792"/>
              </w:tabs>
              <w:spacing w:line="280" w:lineRule="exact"/>
              <w:jc w:val="both"/>
              <w:rPr>
                <w:rFonts w:ascii="Arial" w:hAnsi="Arial" w:cs="Arial"/>
                <w:sz w:val="16"/>
                <w:szCs w:val="16"/>
              </w:rPr>
            </w:pPr>
            <w:r w:rsidRPr="00257039">
              <w:rPr>
                <w:rFonts w:ascii="Arial" w:hAnsi="Arial" w:cs="Arial"/>
                <w:sz w:val="16"/>
                <w:szCs w:val="16"/>
              </w:rPr>
              <w:t>174,414</w:t>
            </w:r>
          </w:p>
        </w:tc>
        <w:tc>
          <w:tcPr>
            <w:tcW w:w="3150" w:type="dxa"/>
            <w:shd w:val="clear" w:color="auto" w:fill="auto"/>
          </w:tcPr>
          <w:p w:rsidR="001C15FE" w:rsidRPr="00622265" w:rsidRDefault="001C15FE" w:rsidP="00257039">
            <w:pPr>
              <w:tabs>
                <w:tab w:val="decimal" w:pos="702"/>
              </w:tabs>
              <w:spacing w:line="280" w:lineRule="exact"/>
              <w:rPr>
                <w:rFonts w:ascii="Arial" w:eastAsia="Arial Unicode MS" w:hAnsi="Arial" w:cs="Arial"/>
                <w:sz w:val="16"/>
                <w:szCs w:val="16"/>
              </w:rPr>
            </w:pPr>
            <w:r w:rsidRPr="00622265">
              <w:rPr>
                <w:rFonts w:ascii="Arial" w:eastAsia="Arial Unicode MS" w:hAnsi="Arial" w:cs="Arial"/>
                <w:sz w:val="16"/>
                <w:szCs w:val="16"/>
              </w:rPr>
              <w:t>Contract price</w:t>
            </w:r>
          </w:p>
        </w:tc>
      </w:tr>
    </w:tbl>
    <w:p w:rsidR="00DF35BF" w:rsidRDefault="00DF35BF" w:rsidP="00480403">
      <w:pPr>
        <w:tabs>
          <w:tab w:val="left" w:pos="540"/>
          <w:tab w:val="left" w:pos="2160"/>
        </w:tabs>
        <w:spacing w:before="120" w:after="120" w:line="380" w:lineRule="exact"/>
        <w:ind w:right="43"/>
        <w:jc w:val="both"/>
        <w:rPr>
          <w:rFonts w:ascii="Arial" w:eastAsia="Arial Unicode MS" w:hAnsi="Arial" w:cs="Arial"/>
          <w:b/>
          <w:bCs/>
          <w:sz w:val="22"/>
          <w:szCs w:val="22"/>
        </w:rPr>
      </w:pPr>
    </w:p>
    <w:p w:rsidR="00DF35BF" w:rsidRDefault="00DF35BF">
      <w:pPr>
        <w:overflowPunct/>
        <w:autoSpaceDE/>
        <w:autoSpaceDN/>
        <w:adjustRightInd/>
        <w:textAlignment w:val="auto"/>
        <w:rPr>
          <w:rFonts w:ascii="Arial" w:eastAsia="Arial Unicode MS" w:hAnsi="Arial" w:cs="Arial"/>
          <w:b/>
          <w:bCs/>
          <w:sz w:val="22"/>
          <w:szCs w:val="22"/>
        </w:rPr>
      </w:pPr>
      <w:r>
        <w:rPr>
          <w:rFonts w:ascii="Arial" w:eastAsia="Arial Unicode MS" w:hAnsi="Arial" w:cs="Arial"/>
          <w:b/>
          <w:bCs/>
          <w:sz w:val="22"/>
          <w:szCs w:val="22"/>
        </w:rPr>
        <w:br w:type="page"/>
      </w:r>
    </w:p>
    <w:p w:rsidR="00321C35" w:rsidRPr="00622265" w:rsidRDefault="00480403" w:rsidP="00480403">
      <w:pPr>
        <w:tabs>
          <w:tab w:val="left" w:pos="540"/>
          <w:tab w:val="left" w:pos="2160"/>
        </w:tabs>
        <w:spacing w:before="120" w:after="120" w:line="380" w:lineRule="exact"/>
        <w:ind w:right="43"/>
        <w:jc w:val="both"/>
        <w:rPr>
          <w:rFonts w:ascii="Arial" w:eastAsia="Arial Unicode MS" w:hAnsi="Arial" w:cs="Arial"/>
          <w:b/>
          <w:bCs/>
          <w:sz w:val="22"/>
          <w:szCs w:val="22"/>
        </w:rPr>
      </w:pPr>
      <w:r w:rsidRPr="00622265">
        <w:rPr>
          <w:rFonts w:ascii="Arial" w:eastAsia="Arial Unicode MS" w:hAnsi="Arial" w:cs="Arial"/>
          <w:b/>
          <w:bCs/>
          <w:sz w:val="22"/>
          <w:szCs w:val="22"/>
        </w:rPr>
        <w:lastRenderedPageBreak/>
        <w:t>20</w:t>
      </w:r>
      <w:r w:rsidR="00321C35" w:rsidRPr="00622265">
        <w:rPr>
          <w:rFonts w:ascii="Arial" w:eastAsia="Arial Unicode MS" w:hAnsi="Arial" w:cs="Arial"/>
          <w:b/>
          <w:bCs/>
          <w:sz w:val="22"/>
          <w:szCs w:val="22"/>
        </w:rPr>
        <w:t xml:space="preserve">.3 </w:t>
      </w:r>
      <w:r w:rsidR="00321C35" w:rsidRPr="00622265">
        <w:rPr>
          <w:rFonts w:ascii="Arial" w:eastAsia="Arial Unicode MS" w:hAnsi="Arial" w:cs="Arial"/>
          <w:b/>
          <w:bCs/>
          <w:sz w:val="22"/>
          <w:szCs w:val="22"/>
        </w:rPr>
        <w:tab/>
        <w:t>Outstanding balances</w:t>
      </w:r>
    </w:p>
    <w:p w:rsidR="00321C35" w:rsidRPr="00622265" w:rsidRDefault="00EB4050" w:rsidP="00991607">
      <w:pPr>
        <w:spacing w:before="120" w:after="120" w:line="380" w:lineRule="exact"/>
        <w:ind w:left="547"/>
        <w:jc w:val="thaiDistribute"/>
        <w:rPr>
          <w:rFonts w:ascii="Arial" w:hAnsi="Arial" w:cs="Arial"/>
          <w:sz w:val="22"/>
          <w:szCs w:val="22"/>
        </w:rPr>
      </w:pPr>
      <w:r w:rsidRPr="00622265">
        <w:rPr>
          <w:rFonts w:ascii="Arial" w:hAnsi="Arial" w:cs="Arial"/>
          <w:sz w:val="22"/>
          <w:szCs w:val="22"/>
        </w:rPr>
        <w:t>The balances of the accounts between the Company and those related companies a</w:t>
      </w:r>
      <w:r w:rsidR="00321C35" w:rsidRPr="00622265">
        <w:rPr>
          <w:rFonts w:ascii="Arial" w:hAnsi="Arial" w:cs="Arial"/>
          <w:sz w:val="22"/>
          <w:szCs w:val="22"/>
        </w:rPr>
        <w:t xml:space="preserve">s at </w:t>
      </w:r>
      <w:r w:rsidR="002C1D44" w:rsidRPr="00622265">
        <w:rPr>
          <w:rFonts w:ascii="Arial" w:hAnsi="Arial" w:cs="Arial"/>
          <w:sz w:val="22"/>
          <w:szCs w:val="22"/>
        </w:rPr>
        <w:t xml:space="preserve">               </w:t>
      </w:r>
      <w:r w:rsidR="001B7783" w:rsidRPr="00622265">
        <w:rPr>
          <w:rFonts w:ascii="Arial" w:hAnsi="Arial" w:cs="Arial"/>
          <w:sz w:val="22"/>
          <w:szCs w:val="22"/>
        </w:rPr>
        <w:t xml:space="preserve">30 </w:t>
      </w:r>
      <w:r w:rsidR="00257039">
        <w:rPr>
          <w:rFonts w:ascii="Arial" w:hAnsi="Arial" w:cs="Arial"/>
          <w:sz w:val="22"/>
          <w:szCs w:val="22"/>
        </w:rPr>
        <w:t>September</w:t>
      </w:r>
      <w:r w:rsidR="00F277CE" w:rsidRPr="00622265">
        <w:rPr>
          <w:rFonts w:ascii="Arial" w:hAnsi="Arial" w:cs="Arial"/>
          <w:sz w:val="22"/>
          <w:szCs w:val="22"/>
        </w:rPr>
        <w:t xml:space="preserve"> 2018 and </w:t>
      </w:r>
      <w:r w:rsidR="007807C2" w:rsidRPr="00622265">
        <w:rPr>
          <w:rFonts w:ascii="Arial" w:hAnsi="Arial" w:cs="Arial"/>
          <w:sz w:val="22"/>
          <w:szCs w:val="22"/>
        </w:rPr>
        <w:t xml:space="preserve">31 December </w:t>
      </w:r>
      <w:r w:rsidR="002E5CFE" w:rsidRPr="00622265">
        <w:rPr>
          <w:rFonts w:ascii="Arial" w:hAnsi="Arial" w:cs="Arial"/>
          <w:sz w:val="22"/>
          <w:szCs w:val="22"/>
        </w:rPr>
        <w:t>2017</w:t>
      </w:r>
      <w:r w:rsidR="00321C35" w:rsidRPr="00622265">
        <w:rPr>
          <w:rFonts w:ascii="Arial" w:hAnsi="Arial" w:cs="Arial"/>
          <w:sz w:val="22"/>
          <w:szCs w:val="22"/>
        </w:rPr>
        <w:t xml:space="preserve"> are as follows:</w:t>
      </w:r>
    </w:p>
    <w:tbl>
      <w:tblPr>
        <w:tblW w:w="9180" w:type="dxa"/>
        <w:tblInd w:w="558" w:type="dxa"/>
        <w:tblLayout w:type="fixed"/>
        <w:tblLook w:val="0000" w:firstRow="0" w:lastRow="0" w:firstColumn="0" w:lastColumn="0" w:noHBand="0" w:noVBand="0"/>
      </w:tblPr>
      <w:tblGrid>
        <w:gridCol w:w="5220"/>
        <w:gridCol w:w="1980"/>
        <w:gridCol w:w="1980"/>
      </w:tblGrid>
      <w:tr w:rsidR="00321C35" w:rsidRPr="00622265" w:rsidTr="00D81CCD">
        <w:tc>
          <w:tcPr>
            <w:tcW w:w="5220" w:type="dxa"/>
          </w:tcPr>
          <w:p w:rsidR="00321C35" w:rsidRPr="00622265" w:rsidRDefault="00321C35" w:rsidP="00D96347">
            <w:pPr>
              <w:spacing w:line="360" w:lineRule="exact"/>
              <w:ind w:left="-18" w:right="-18"/>
              <w:jc w:val="center"/>
              <w:rPr>
                <w:rFonts w:ascii="Arial" w:eastAsia="Arial Unicode MS" w:hAnsi="Arial" w:cs="Arial"/>
                <w:sz w:val="18"/>
                <w:szCs w:val="18"/>
              </w:rPr>
            </w:pPr>
          </w:p>
        </w:tc>
        <w:tc>
          <w:tcPr>
            <w:tcW w:w="3960" w:type="dxa"/>
            <w:gridSpan w:val="2"/>
          </w:tcPr>
          <w:p w:rsidR="00321C35" w:rsidRPr="00622265" w:rsidRDefault="00321C35" w:rsidP="00D96347">
            <w:pPr>
              <w:spacing w:line="360" w:lineRule="exact"/>
              <w:ind w:left="-18" w:right="-18"/>
              <w:jc w:val="right"/>
              <w:rPr>
                <w:rFonts w:ascii="Arial" w:eastAsia="Arial Unicode MS" w:hAnsi="Arial" w:cs="Arial"/>
                <w:sz w:val="18"/>
                <w:szCs w:val="18"/>
              </w:rPr>
            </w:pPr>
            <w:r w:rsidRPr="00622265">
              <w:rPr>
                <w:rFonts w:ascii="Arial" w:eastAsia="Arial Unicode MS" w:hAnsi="Arial" w:cs="Arial"/>
                <w:sz w:val="18"/>
                <w:szCs w:val="18"/>
              </w:rPr>
              <w:t>(Unit: Baht)</w:t>
            </w:r>
          </w:p>
        </w:tc>
      </w:tr>
      <w:tr w:rsidR="002E5CFE" w:rsidRPr="00622265" w:rsidTr="00D81CCD">
        <w:tc>
          <w:tcPr>
            <w:tcW w:w="5220" w:type="dxa"/>
          </w:tcPr>
          <w:p w:rsidR="002E5CFE" w:rsidRPr="00622265" w:rsidRDefault="002E5CFE" w:rsidP="00D96347">
            <w:pPr>
              <w:spacing w:line="360" w:lineRule="exact"/>
              <w:ind w:left="-18" w:right="-18"/>
              <w:jc w:val="center"/>
              <w:rPr>
                <w:rFonts w:ascii="Arial" w:eastAsia="Arial Unicode MS" w:hAnsi="Arial" w:cs="Arial"/>
                <w:sz w:val="18"/>
                <w:szCs w:val="18"/>
              </w:rPr>
            </w:pPr>
          </w:p>
        </w:tc>
        <w:tc>
          <w:tcPr>
            <w:tcW w:w="1980" w:type="dxa"/>
            <w:vAlign w:val="bottom"/>
          </w:tcPr>
          <w:p w:rsidR="002E5CFE" w:rsidRPr="00622265" w:rsidRDefault="001B7783" w:rsidP="00257039">
            <w:pPr>
              <w:pBdr>
                <w:bottom w:val="single" w:sz="4" w:space="1" w:color="auto"/>
              </w:pBdr>
              <w:spacing w:line="360" w:lineRule="exact"/>
              <w:jc w:val="center"/>
              <w:rPr>
                <w:rFonts w:ascii="Arial" w:hAnsi="Arial" w:cs="Arial"/>
                <w:sz w:val="18"/>
                <w:szCs w:val="18"/>
              </w:rPr>
            </w:pPr>
            <w:r w:rsidRPr="00622265">
              <w:rPr>
                <w:rFonts w:ascii="Arial" w:hAnsi="Arial" w:cs="Arial"/>
                <w:sz w:val="18"/>
                <w:szCs w:val="18"/>
              </w:rPr>
              <w:t xml:space="preserve">30 </w:t>
            </w:r>
            <w:r w:rsidR="00257039">
              <w:rPr>
                <w:rFonts w:ascii="Arial" w:hAnsi="Arial" w:cs="Arial"/>
                <w:sz w:val="18"/>
                <w:szCs w:val="18"/>
              </w:rPr>
              <w:t>September</w:t>
            </w:r>
            <w:r w:rsidR="00F277CE" w:rsidRPr="00622265">
              <w:rPr>
                <w:rFonts w:ascii="Arial" w:hAnsi="Arial" w:cs="Arial"/>
                <w:sz w:val="18"/>
                <w:szCs w:val="18"/>
              </w:rPr>
              <w:t xml:space="preserve"> 2018</w:t>
            </w:r>
          </w:p>
        </w:tc>
        <w:tc>
          <w:tcPr>
            <w:tcW w:w="1980" w:type="dxa"/>
            <w:vAlign w:val="bottom"/>
          </w:tcPr>
          <w:p w:rsidR="002E5CFE" w:rsidRPr="00622265" w:rsidRDefault="00F277CE" w:rsidP="00D96347">
            <w:pPr>
              <w:pBdr>
                <w:bottom w:val="single" w:sz="4" w:space="1" w:color="auto"/>
              </w:pBdr>
              <w:spacing w:line="360" w:lineRule="exact"/>
              <w:jc w:val="center"/>
              <w:rPr>
                <w:rFonts w:ascii="Arial" w:hAnsi="Arial" w:cs="Arial"/>
                <w:sz w:val="18"/>
                <w:szCs w:val="18"/>
              </w:rPr>
            </w:pPr>
            <w:r w:rsidRPr="00622265">
              <w:rPr>
                <w:rFonts w:ascii="Arial" w:hAnsi="Arial" w:cs="Arial"/>
                <w:sz w:val="18"/>
                <w:szCs w:val="18"/>
              </w:rPr>
              <w:t>31 December 2017</w:t>
            </w:r>
          </w:p>
        </w:tc>
      </w:tr>
      <w:tr w:rsidR="002E5CFE" w:rsidRPr="00622265" w:rsidTr="00D81CCD">
        <w:tc>
          <w:tcPr>
            <w:tcW w:w="5220" w:type="dxa"/>
          </w:tcPr>
          <w:p w:rsidR="002E5CFE" w:rsidRPr="00622265" w:rsidRDefault="002E5CFE" w:rsidP="00D96347">
            <w:pPr>
              <w:spacing w:line="360" w:lineRule="exact"/>
              <w:ind w:right="-108"/>
              <w:rPr>
                <w:rFonts w:ascii="Arial" w:eastAsia="Arial Unicode MS" w:hAnsi="Arial" w:cs="Arial"/>
                <w:b/>
                <w:sz w:val="18"/>
                <w:szCs w:val="18"/>
              </w:rPr>
            </w:pPr>
            <w:r w:rsidRPr="00622265">
              <w:rPr>
                <w:rFonts w:ascii="Arial" w:eastAsia="Arial Unicode MS" w:hAnsi="Arial" w:cs="Arial"/>
                <w:b/>
                <w:sz w:val="18"/>
                <w:szCs w:val="18"/>
              </w:rPr>
              <w:t>Reinsurance receivables - amounts due from reinsurers</w:t>
            </w:r>
          </w:p>
        </w:tc>
        <w:tc>
          <w:tcPr>
            <w:tcW w:w="1980" w:type="dxa"/>
            <w:vAlign w:val="bottom"/>
          </w:tcPr>
          <w:p w:rsidR="002E5CFE" w:rsidRPr="00622265" w:rsidRDefault="002E5CFE" w:rsidP="00D96347">
            <w:pPr>
              <w:tabs>
                <w:tab w:val="decimal" w:pos="1584"/>
              </w:tabs>
              <w:spacing w:line="360" w:lineRule="exact"/>
              <w:ind w:right="43" w:hanging="14"/>
              <w:rPr>
                <w:rFonts w:ascii="Arial" w:hAnsi="Arial" w:cs="Arial"/>
                <w:sz w:val="18"/>
                <w:szCs w:val="18"/>
              </w:rPr>
            </w:pPr>
          </w:p>
        </w:tc>
        <w:tc>
          <w:tcPr>
            <w:tcW w:w="1980" w:type="dxa"/>
            <w:vAlign w:val="bottom"/>
          </w:tcPr>
          <w:p w:rsidR="002E5CFE" w:rsidRPr="00622265" w:rsidRDefault="002E5CFE" w:rsidP="00D96347">
            <w:pPr>
              <w:tabs>
                <w:tab w:val="decimal" w:pos="1584"/>
              </w:tabs>
              <w:spacing w:line="360" w:lineRule="exact"/>
              <w:ind w:right="43" w:hanging="14"/>
              <w:rPr>
                <w:rFonts w:ascii="Arial" w:hAnsi="Arial" w:cs="Arial"/>
                <w:sz w:val="18"/>
                <w:szCs w:val="18"/>
              </w:rPr>
            </w:pPr>
          </w:p>
        </w:tc>
      </w:tr>
      <w:tr w:rsidR="001C15FE" w:rsidRPr="00622265" w:rsidTr="00D81CCD">
        <w:trPr>
          <w:trHeight w:val="180"/>
        </w:trPr>
        <w:tc>
          <w:tcPr>
            <w:tcW w:w="5220" w:type="dxa"/>
          </w:tcPr>
          <w:p w:rsidR="001C15FE" w:rsidRPr="00622265" w:rsidRDefault="001C15FE" w:rsidP="00D96347">
            <w:pPr>
              <w:spacing w:line="360" w:lineRule="exact"/>
              <w:ind w:right="-108"/>
              <w:rPr>
                <w:rFonts w:ascii="Arial" w:eastAsia="Arial Unicode MS" w:hAnsi="Arial" w:cs="Arial"/>
                <w:sz w:val="18"/>
                <w:szCs w:val="18"/>
              </w:rPr>
            </w:pPr>
            <w:r w:rsidRPr="00622265">
              <w:rPr>
                <w:rFonts w:ascii="Arial" w:eastAsia="Arial Unicode MS" w:hAnsi="Arial" w:cs="Arial"/>
                <w:sz w:val="18"/>
                <w:szCs w:val="18"/>
              </w:rPr>
              <w:t>The Falcon Insurance Plc.</w:t>
            </w:r>
          </w:p>
        </w:tc>
        <w:tc>
          <w:tcPr>
            <w:tcW w:w="1980" w:type="dxa"/>
            <w:vAlign w:val="bottom"/>
          </w:tcPr>
          <w:p w:rsidR="001C15FE" w:rsidRPr="001C15FE" w:rsidRDefault="001C15FE" w:rsidP="006F2901">
            <w:pPr>
              <w:pBdr>
                <w:bottom w:val="double" w:sz="4" w:space="1" w:color="auto"/>
              </w:pBdr>
              <w:tabs>
                <w:tab w:val="decimal" w:pos="1584"/>
              </w:tabs>
              <w:spacing w:line="360" w:lineRule="exact"/>
              <w:ind w:right="43" w:hanging="14"/>
              <w:rPr>
                <w:rFonts w:ascii="Arial" w:hAnsi="Arial" w:cs="Arial"/>
                <w:sz w:val="18"/>
                <w:szCs w:val="18"/>
              </w:rPr>
            </w:pPr>
            <w:r w:rsidRPr="001C15FE">
              <w:rPr>
                <w:rFonts w:ascii="Arial" w:hAnsi="Arial" w:cs="Arial"/>
                <w:sz w:val="18"/>
                <w:szCs w:val="18"/>
              </w:rPr>
              <w:t>24,322,459</w:t>
            </w:r>
          </w:p>
        </w:tc>
        <w:tc>
          <w:tcPr>
            <w:tcW w:w="1980" w:type="dxa"/>
            <w:vAlign w:val="bottom"/>
          </w:tcPr>
          <w:p w:rsidR="001C15FE" w:rsidRPr="00622265" w:rsidRDefault="001C15FE" w:rsidP="00D96347">
            <w:pPr>
              <w:pBdr>
                <w:bottom w:val="double" w:sz="4" w:space="1" w:color="auto"/>
              </w:pBdr>
              <w:tabs>
                <w:tab w:val="decimal" w:pos="1584"/>
              </w:tabs>
              <w:spacing w:line="360" w:lineRule="exact"/>
              <w:ind w:right="43" w:hanging="14"/>
              <w:rPr>
                <w:rFonts w:ascii="Arial" w:hAnsi="Arial" w:cs="Arial"/>
                <w:sz w:val="18"/>
                <w:szCs w:val="18"/>
              </w:rPr>
            </w:pPr>
            <w:r w:rsidRPr="00622265">
              <w:rPr>
                <w:rFonts w:ascii="Arial" w:hAnsi="Arial" w:cs="Arial"/>
                <w:sz w:val="18"/>
                <w:szCs w:val="18"/>
                <w:cs/>
              </w:rPr>
              <w:t>9</w:t>
            </w:r>
            <w:r w:rsidRPr="00622265">
              <w:rPr>
                <w:rFonts w:ascii="Arial" w:hAnsi="Arial" w:cs="Arial"/>
                <w:sz w:val="18"/>
                <w:szCs w:val="18"/>
              </w:rPr>
              <w:t>,853,071</w:t>
            </w:r>
          </w:p>
        </w:tc>
      </w:tr>
      <w:tr w:rsidR="001C15FE" w:rsidRPr="00622265" w:rsidTr="00D81CCD">
        <w:tc>
          <w:tcPr>
            <w:tcW w:w="5220" w:type="dxa"/>
          </w:tcPr>
          <w:p w:rsidR="001C15FE" w:rsidRPr="00622265" w:rsidRDefault="001C15FE" w:rsidP="00D96347">
            <w:pPr>
              <w:tabs>
                <w:tab w:val="left" w:pos="162"/>
              </w:tabs>
              <w:spacing w:line="360" w:lineRule="exact"/>
              <w:ind w:left="-18" w:right="-108"/>
              <w:rPr>
                <w:rFonts w:ascii="Arial" w:eastAsia="Arial Unicode MS" w:hAnsi="Arial" w:cs="Arial"/>
                <w:sz w:val="18"/>
                <w:szCs w:val="18"/>
              </w:rPr>
            </w:pPr>
            <w:r w:rsidRPr="00622265">
              <w:rPr>
                <w:rFonts w:ascii="Arial" w:eastAsia="Arial Unicode MS" w:hAnsi="Arial" w:cs="Arial"/>
                <w:b/>
                <w:bCs/>
                <w:sz w:val="18"/>
                <w:szCs w:val="18"/>
              </w:rPr>
              <w:t>Investments in securities - equity securities</w:t>
            </w:r>
          </w:p>
        </w:tc>
        <w:tc>
          <w:tcPr>
            <w:tcW w:w="1980" w:type="dxa"/>
            <w:vAlign w:val="bottom"/>
          </w:tcPr>
          <w:p w:rsidR="001C15FE" w:rsidRPr="001C15FE" w:rsidRDefault="001C15FE" w:rsidP="006F2901">
            <w:pPr>
              <w:tabs>
                <w:tab w:val="decimal" w:pos="1584"/>
              </w:tabs>
              <w:spacing w:line="360" w:lineRule="exact"/>
              <w:ind w:right="43" w:hanging="14"/>
              <w:rPr>
                <w:rFonts w:ascii="Arial" w:hAnsi="Arial" w:cs="Arial"/>
                <w:sz w:val="18"/>
                <w:szCs w:val="18"/>
              </w:rPr>
            </w:pPr>
          </w:p>
        </w:tc>
        <w:tc>
          <w:tcPr>
            <w:tcW w:w="1980" w:type="dxa"/>
            <w:vAlign w:val="bottom"/>
          </w:tcPr>
          <w:p w:rsidR="001C15FE" w:rsidRPr="00622265" w:rsidRDefault="001C15FE" w:rsidP="00D96347">
            <w:pPr>
              <w:tabs>
                <w:tab w:val="decimal" w:pos="1584"/>
              </w:tabs>
              <w:spacing w:line="360" w:lineRule="exact"/>
              <w:ind w:right="43" w:hanging="14"/>
              <w:rPr>
                <w:rFonts w:ascii="Arial" w:hAnsi="Arial" w:cs="Arial"/>
                <w:sz w:val="18"/>
                <w:szCs w:val="18"/>
              </w:rPr>
            </w:pPr>
          </w:p>
        </w:tc>
      </w:tr>
      <w:tr w:rsidR="001C15FE" w:rsidRPr="00622265" w:rsidTr="00D81CCD">
        <w:tc>
          <w:tcPr>
            <w:tcW w:w="5220" w:type="dxa"/>
          </w:tcPr>
          <w:p w:rsidR="001C15FE" w:rsidRPr="00622265" w:rsidRDefault="001C15FE" w:rsidP="00D96347">
            <w:pPr>
              <w:tabs>
                <w:tab w:val="left" w:pos="162"/>
              </w:tabs>
              <w:spacing w:line="360" w:lineRule="exact"/>
              <w:ind w:left="-14" w:right="-115"/>
              <w:rPr>
                <w:rFonts w:ascii="Arial" w:eastAsia="Arial Unicode MS" w:hAnsi="Arial" w:cs="Arial"/>
                <w:sz w:val="18"/>
                <w:szCs w:val="18"/>
              </w:rPr>
            </w:pPr>
            <w:r w:rsidRPr="00622265">
              <w:rPr>
                <w:rFonts w:ascii="Arial" w:eastAsia="Arial Unicode MS" w:hAnsi="Arial" w:cs="Arial"/>
                <w:sz w:val="18"/>
                <w:szCs w:val="18"/>
              </w:rPr>
              <w:t>Thai Metal Drum Manufacturing Plc.</w:t>
            </w:r>
          </w:p>
        </w:tc>
        <w:tc>
          <w:tcPr>
            <w:tcW w:w="1980" w:type="dxa"/>
            <w:vAlign w:val="bottom"/>
          </w:tcPr>
          <w:p w:rsidR="001C15FE" w:rsidRPr="001C15FE" w:rsidRDefault="001C15FE" w:rsidP="006F2901">
            <w:pPr>
              <w:tabs>
                <w:tab w:val="decimal" w:pos="1584"/>
              </w:tabs>
              <w:spacing w:line="360" w:lineRule="exact"/>
              <w:ind w:right="43" w:hanging="14"/>
              <w:rPr>
                <w:rFonts w:ascii="Arial" w:hAnsi="Arial" w:cs="Arial"/>
                <w:sz w:val="18"/>
                <w:szCs w:val="18"/>
              </w:rPr>
            </w:pPr>
            <w:r w:rsidRPr="001C15FE">
              <w:rPr>
                <w:rFonts w:ascii="Arial" w:hAnsi="Arial" w:cs="Arial"/>
                <w:sz w:val="18"/>
                <w:szCs w:val="18"/>
              </w:rPr>
              <w:t>264,633,600</w:t>
            </w:r>
          </w:p>
        </w:tc>
        <w:tc>
          <w:tcPr>
            <w:tcW w:w="1980" w:type="dxa"/>
            <w:vAlign w:val="bottom"/>
          </w:tcPr>
          <w:p w:rsidR="001C15FE" w:rsidRPr="00622265" w:rsidRDefault="001C15FE" w:rsidP="00D96347">
            <w:pPr>
              <w:tabs>
                <w:tab w:val="decimal" w:pos="1584"/>
              </w:tabs>
              <w:spacing w:line="360" w:lineRule="exact"/>
              <w:ind w:right="43" w:hanging="14"/>
              <w:rPr>
                <w:rFonts w:ascii="Arial" w:hAnsi="Arial" w:cs="Arial"/>
                <w:sz w:val="18"/>
                <w:szCs w:val="18"/>
              </w:rPr>
            </w:pPr>
            <w:r w:rsidRPr="00622265">
              <w:rPr>
                <w:rFonts w:ascii="Arial" w:hAnsi="Arial" w:cs="Arial"/>
                <w:sz w:val="18"/>
                <w:szCs w:val="18"/>
              </w:rPr>
              <w:t>255,812,480</w:t>
            </w:r>
          </w:p>
        </w:tc>
      </w:tr>
      <w:tr w:rsidR="001C15FE" w:rsidRPr="00622265" w:rsidTr="00D81CCD">
        <w:tc>
          <w:tcPr>
            <w:tcW w:w="5220" w:type="dxa"/>
          </w:tcPr>
          <w:p w:rsidR="001C15FE" w:rsidRPr="00622265" w:rsidRDefault="001C15FE" w:rsidP="00D96347">
            <w:pPr>
              <w:spacing w:line="360" w:lineRule="exact"/>
              <w:ind w:right="-103" w:hanging="11"/>
              <w:rPr>
                <w:rFonts w:ascii="Arial" w:eastAsia="Arial Unicode MS" w:hAnsi="Arial" w:cs="Arial"/>
                <w:sz w:val="18"/>
                <w:szCs w:val="18"/>
                <w:cs/>
              </w:rPr>
            </w:pPr>
            <w:r w:rsidRPr="00622265">
              <w:rPr>
                <w:rFonts w:ascii="Arial" w:eastAsia="Arial Unicode MS" w:hAnsi="Arial" w:cs="Arial"/>
                <w:sz w:val="18"/>
                <w:szCs w:val="18"/>
              </w:rPr>
              <w:t>BTS Group Holdings Plc.</w:t>
            </w:r>
          </w:p>
        </w:tc>
        <w:tc>
          <w:tcPr>
            <w:tcW w:w="1980" w:type="dxa"/>
            <w:vAlign w:val="bottom"/>
          </w:tcPr>
          <w:p w:rsidR="001C15FE" w:rsidRPr="001C15FE" w:rsidRDefault="001C15FE" w:rsidP="006F2901">
            <w:pPr>
              <w:tabs>
                <w:tab w:val="decimal" w:pos="1584"/>
              </w:tabs>
              <w:spacing w:line="360" w:lineRule="exact"/>
              <w:ind w:right="43" w:hanging="14"/>
              <w:rPr>
                <w:rFonts w:ascii="Arial" w:hAnsi="Arial" w:cs="Arial"/>
                <w:sz w:val="18"/>
                <w:szCs w:val="18"/>
              </w:rPr>
            </w:pPr>
            <w:r w:rsidRPr="001C15FE">
              <w:rPr>
                <w:rFonts w:ascii="Arial" w:hAnsi="Arial" w:cs="Arial"/>
                <w:sz w:val="18"/>
                <w:szCs w:val="18"/>
              </w:rPr>
              <w:t>65,100,000</w:t>
            </w:r>
          </w:p>
        </w:tc>
        <w:tc>
          <w:tcPr>
            <w:tcW w:w="1980" w:type="dxa"/>
            <w:vAlign w:val="bottom"/>
          </w:tcPr>
          <w:p w:rsidR="001C15FE" w:rsidRPr="00622265" w:rsidRDefault="001C15FE" w:rsidP="00D96347">
            <w:pPr>
              <w:tabs>
                <w:tab w:val="decimal" w:pos="1584"/>
              </w:tabs>
              <w:spacing w:line="360" w:lineRule="exact"/>
              <w:ind w:right="43" w:hanging="14"/>
              <w:rPr>
                <w:rFonts w:ascii="Arial" w:hAnsi="Arial" w:cs="Arial"/>
                <w:sz w:val="18"/>
                <w:szCs w:val="18"/>
              </w:rPr>
            </w:pPr>
            <w:r w:rsidRPr="00622265">
              <w:rPr>
                <w:rFonts w:ascii="Arial" w:hAnsi="Arial" w:cs="Arial"/>
                <w:sz w:val="18"/>
                <w:szCs w:val="18"/>
              </w:rPr>
              <w:t>57,750,000</w:t>
            </w:r>
          </w:p>
        </w:tc>
      </w:tr>
      <w:tr w:rsidR="001C15FE" w:rsidRPr="00622265" w:rsidTr="00D81CCD">
        <w:tc>
          <w:tcPr>
            <w:tcW w:w="5220" w:type="dxa"/>
          </w:tcPr>
          <w:p w:rsidR="001C15FE" w:rsidRPr="00622265" w:rsidRDefault="001C15FE" w:rsidP="00D96347">
            <w:pPr>
              <w:spacing w:line="360" w:lineRule="exact"/>
              <w:ind w:right="-103" w:hanging="11"/>
              <w:rPr>
                <w:rFonts w:ascii="Arial" w:eastAsia="Arial Unicode MS" w:hAnsi="Arial" w:cs="Arial"/>
                <w:sz w:val="18"/>
                <w:szCs w:val="18"/>
              </w:rPr>
            </w:pPr>
            <w:r w:rsidRPr="00622265">
              <w:rPr>
                <w:rFonts w:ascii="Arial" w:eastAsia="Arial Unicode MS" w:hAnsi="Arial" w:cs="Arial"/>
                <w:sz w:val="18"/>
                <w:szCs w:val="18"/>
              </w:rPr>
              <w:t>Thaire Life Assurance Plc.</w:t>
            </w:r>
          </w:p>
        </w:tc>
        <w:tc>
          <w:tcPr>
            <w:tcW w:w="1980" w:type="dxa"/>
            <w:vAlign w:val="bottom"/>
          </w:tcPr>
          <w:p w:rsidR="001C15FE" w:rsidRPr="001C15FE" w:rsidRDefault="001C15FE" w:rsidP="006F2901">
            <w:pPr>
              <w:tabs>
                <w:tab w:val="decimal" w:pos="1584"/>
              </w:tabs>
              <w:spacing w:line="360" w:lineRule="exact"/>
              <w:ind w:right="43" w:hanging="14"/>
              <w:rPr>
                <w:rFonts w:ascii="Arial" w:hAnsi="Arial" w:cs="Arial"/>
                <w:sz w:val="18"/>
                <w:szCs w:val="18"/>
              </w:rPr>
            </w:pPr>
            <w:r w:rsidRPr="001C15FE">
              <w:rPr>
                <w:rFonts w:ascii="Arial" w:hAnsi="Arial" w:cs="Arial"/>
                <w:sz w:val="18"/>
                <w:szCs w:val="18"/>
              </w:rPr>
              <w:t>36,900,000</w:t>
            </w:r>
          </w:p>
        </w:tc>
        <w:tc>
          <w:tcPr>
            <w:tcW w:w="1980" w:type="dxa"/>
            <w:vAlign w:val="bottom"/>
          </w:tcPr>
          <w:p w:rsidR="001C15FE" w:rsidRPr="00622265" w:rsidRDefault="001C15FE" w:rsidP="00D96347">
            <w:pPr>
              <w:tabs>
                <w:tab w:val="decimal" w:pos="1584"/>
              </w:tabs>
              <w:spacing w:line="360" w:lineRule="exact"/>
              <w:ind w:right="43" w:hanging="14"/>
              <w:rPr>
                <w:rFonts w:ascii="Arial" w:hAnsi="Arial" w:cs="Arial"/>
                <w:sz w:val="18"/>
                <w:szCs w:val="18"/>
              </w:rPr>
            </w:pPr>
            <w:r w:rsidRPr="00622265">
              <w:rPr>
                <w:rFonts w:ascii="Arial" w:hAnsi="Arial" w:cs="Arial"/>
                <w:sz w:val="18"/>
                <w:szCs w:val="18"/>
              </w:rPr>
              <w:t>49,050,000</w:t>
            </w:r>
          </w:p>
        </w:tc>
      </w:tr>
      <w:tr w:rsidR="001C15FE" w:rsidRPr="00622265" w:rsidTr="00D81CCD">
        <w:tc>
          <w:tcPr>
            <w:tcW w:w="5220" w:type="dxa"/>
          </w:tcPr>
          <w:p w:rsidR="001C15FE" w:rsidRPr="00622265" w:rsidRDefault="001C15FE" w:rsidP="00D96347">
            <w:pPr>
              <w:spacing w:line="360" w:lineRule="exact"/>
              <w:ind w:right="-101" w:hanging="14"/>
              <w:rPr>
                <w:rFonts w:ascii="Arial" w:eastAsia="Arial Unicode MS" w:hAnsi="Arial" w:cs="Arial"/>
                <w:sz w:val="18"/>
                <w:szCs w:val="18"/>
              </w:rPr>
            </w:pPr>
            <w:r w:rsidRPr="00622265">
              <w:rPr>
                <w:rFonts w:ascii="Arial" w:eastAsia="Arial Unicode MS" w:hAnsi="Arial" w:cs="Arial"/>
                <w:sz w:val="18"/>
                <w:szCs w:val="18"/>
              </w:rPr>
              <w:t>The Siam Cement Plc.</w:t>
            </w:r>
          </w:p>
        </w:tc>
        <w:tc>
          <w:tcPr>
            <w:tcW w:w="1980" w:type="dxa"/>
            <w:vAlign w:val="bottom"/>
          </w:tcPr>
          <w:p w:rsidR="001C15FE" w:rsidRPr="001C15FE" w:rsidRDefault="001C15FE" w:rsidP="006F2901">
            <w:pPr>
              <w:tabs>
                <w:tab w:val="decimal" w:pos="1584"/>
              </w:tabs>
              <w:spacing w:line="360" w:lineRule="exact"/>
              <w:ind w:right="43" w:hanging="14"/>
              <w:rPr>
                <w:rFonts w:ascii="Arial" w:hAnsi="Arial" w:cs="Arial"/>
                <w:sz w:val="18"/>
                <w:szCs w:val="18"/>
              </w:rPr>
            </w:pPr>
            <w:r w:rsidRPr="001C15FE">
              <w:rPr>
                <w:rFonts w:ascii="Arial" w:hAnsi="Arial" w:cs="Arial"/>
                <w:sz w:val="18"/>
                <w:szCs w:val="18"/>
              </w:rPr>
              <w:t>26,760,000</w:t>
            </w:r>
          </w:p>
        </w:tc>
        <w:tc>
          <w:tcPr>
            <w:tcW w:w="1980" w:type="dxa"/>
            <w:vAlign w:val="bottom"/>
          </w:tcPr>
          <w:p w:rsidR="001C15FE" w:rsidRPr="00622265" w:rsidRDefault="001C15FE" w:rsidP="00D96347">
            <w:pPr>
              <w:tabs>
                <w:tab w:val="decimal" w:pos="1584"/>
              </w:tabs>
              <w:spacing w:line="360" w:lineRule="exact"/>
              <w:ind w:right="43" w:hanging="14"/>
              <w:rPr>
                <w:rFonts w:ascii="Arial" w:hAnsi="Arial" w:cs="Arial"/>
                <w:sz w:val="18"/>
                <w:szCs w:val="18"/>
              </w:rPr>
            </w:pPr>
            <w:r w:rsidRPr="00622265">
              <w:rPr>
                <w:rFonts w:ascii="Arial" w:hAnsi="Arial" w:cs="Arial"/>
                <w:sz w:val="18"/>
                <w:szCs w:val="18"/>
              </w:rPr>
              <w:t>29,040,000</w:t>
            </w:r>
          </w:p>
        </w:tc>
      </w:tr>
      <w:tr w:rsidR="001C15FE" w:rsidRPr="00622265" w:rsidTr="00D81CCD">
        <w:tc>
          <w:tcPr>
            <w:tcW w:w="5220" w:type="dxa"/>
          </w:tcPr>
          <w:p w:rsidR="001C15FE" w:rsidRPr="00622265" w:rsidRDefault="001C15FE" w:rsidP="00D96347">
            <w:pPr>
              <w:spacing w:line="360" w:lineRule="exact"/>
              <w:ind w:right="-103"/>
              <w:rPr>
                <w:rFonts w:ascii="Arial" w:eastAsia="Arial Unicode MS" w:hAnsi="Arial" w:cs="Arial"/>
                <w:sz w:val="18"/>
                <w:szCs w:val="18"/>
              </w:rPr>
            </w:pPr>
            <w:r w:rsidRPr="00622265">
              <w:rPr>
                <w:rFonts w:ascii="Arial" w:eastAsia="Arial Unicode MS" w:hAnsi="Arial" w:cs="Arial"/>
                <w:sz w:val="18"/>
                <w:szCs w:val="18"/>
              </w:rPr>
              <w:t>The Falcon Insurance Plc.</w:t>
            </w:r>
          </w:p>
        </w:tc>
        <w:tc>
          <w:tcPr>
            <w:tcW w:w="1980" w:type="dxa"/>
            <w:vAlign w:val="bottom"/>
          </w:tcPr>
          <w:p w:rsidR="001C15FE" w:rsidRPr="001C15FE" w:rsidRDefault="001C15FE" w:rsidP="006F2901">
            <w:pPr>
              <w:tabs>
                <w:tab w:val="decimal" w:pos="1584"/>
              </w:tabs>
              <w:spacing w:line="360" w:lineRule="exact"/>
              <w:ind w:right="43" w:hanging="14"/>
              <w:rPr>
                <w:rFonts w:ascii="Arial" w:hAnsi="Arial" w:cs="Arial"/>
                <w:sz w:val="18"/>
                <w:szCs w:val="18"/>
              </w:rPr>
            </w:pPr>
            <w:r w:rsidRPr="001C15FE">
              <w:rPr>
                <w:rFonts w:ascii="Arial" w:hAnsi="Arial" w:cs="Arial"/>
                <w:sz w:val="18"/>
                <w:szCs w:val="18"/>
              </w:rPr>
              <w:t>18,846,960</w:t>
            </w:r>
          </w:p>
        </w:tc>
        <w:tc>
          <w:tcPr>
            <w:tcW w:w="1980" w:type="dxa"/>
            <w:vAlign w:val="bottom"/>
          </w:tcPr>
          <w:p w:rsidR="001C15FE" w:rsidRPr="00622265" w:rsidRDefault="001C15FE" w:rsidP="00D96347">
            <w:pPr>
              <w:tabs>
                <w:tab w:val="decimal" w:pos="1584"/>
              </w:tabs>
              <w:spacing w:line="360" w:lineRule="exact"/>
              <w:ind w:right="43" w:hanging="14"/>
              <w:rPr>
                <w:rFonts w:ascii="Arial" w:hAnsi="Arial" w:cs="Arial"/>
                <w:sz w:val="18"/>
                <w:szCs w:val="18"/>
              </w:rPr>
            </w:pPr>
            <w:r w:rsidRPr="00622265">
              <w:rPr>
                <w:rFonts w:ascii="Arial" w:hAnsi="Arial" w:cs="Arial"/>
                <w:sz w:val="18"/>
                <w:szCs w:val="18"/>
              </w:rPr>
              <w:t>18,846,960</w:t>
            </w:r>
          </w:p>
        </w:tc>
      </w:tr>
      <w:tr w:rsidR="001C15FE" w:rsidRPr="00622265" w:rsidTr="00D81CCD">
        <w:tc>
          <w:tcPr>
            <w:tcW w:w="5220" w:type="dxa"/>
          </w:tcPr>
          <w:p w:rsidR="001C15FE" w:rsidRPr="00622265" w:rsidRDefault="001C15FE" w:rsidP="00D96347">
            <w:pPr>
              <w:spacing w:line="360" w:lineRule="exact"/>
              <w:ind w:right="-103"/>
              <w:rPr>
                <w:rFonts w:ascii="Arial" w:eastAsia="Arial Unicode MS" w:hAnsi="Arial" w:cs="Arial"/>
                <w:sz w:val="18"/>
                <w:szCs w:val="18"/>
                <w:cs/>
              </w:rPr>
            </w:pPr>
            <w:r w:rsidRPr="00622265">
              <w:rPr>
                <w:rFonts w:ascii="Arial" w:eastAsia="Arial Unicode MS" w:hAnsi="Arial" w:cs="Arial"/>
                <w:sz w:val="18"/>
                <w:szCs w:val="18"/>
              </w:rPr>
              <w:t>Sathorn Thani Co., Ltd.</w:t>
            </w:r>
          </w:p>
        </w:tc>
        <w:tc>
          <w:tcPr>
            <w:tcW w:w="1980" w:type="dxa"/>
            <w:vAlign w:val="bottom"/>
          </w:tcPr>
          <w:p w:rsidR="001C15FE" w:rsidRPr="001C15FE" w:rsidRDefault="001C15FE" w:rsidP="006F2901">
            <w:pPr>
              <w:tabs>
                <w:tab w:val="decimal" w:pos="1584"/>
              </w:tabs>
              <w:spacing w:line="360" w:lineRule="exact"/>
              <w:ind w:right="43" w:hanging="14"/>
              <w:rPr>
                <w:rFonts w:ascii="Arial" w:hAnsi="Arial" w:cs="Arial"/>
                <w:sz w:val="18"/>
                <w:szCs w:val="18"/>
              </w:rPr>
            </w:pPr>
            <w:r w:rsidRPr="001C15FE">
              <w:rPr>
                <w:rFonts w:ascii="Arial" w:hAnsi="Arial" w:cs="Arial"/>
                <w:sz w:val="18"/>
                <w:szCs w:val="18"/>
              </w:rPr>
              <w:t>12,780,000</w:t>
            </w:r>
          </w:p>
        </w:tc>
        <w:tc>
          <w:tcPr>
            <w:tcW w:w="1980" w:type="dxa"/>
            <w:vAlign w:val="bottom"/>
          </w:tcPr>
          <w:p w:rsidR="001C15FE" w:rsidRPr="00622265" w:rsidRDefault="001C15FE" w:rsidP="00D96347">
            <w:pPr>
              <w:tabs>
                <w:tab w:val="decimal" w:pos="1584"/>
              </w:tabs>
              <w:spacing w:line="360" w:lineRule="exact"/>
              <w:ind w:right="43" w:hanging="14"/>
              <w:rPr>
                <w:rFonts w:ascii="Arial" w:hAnsi="Arial" w:cs="Arial"/>
                <w:sz w:val="18"/>
                <w:szCs w:val="18"/>
              </w:rPr>
            </w:pPr>
            <w:r w:rsidRPr="00622265">
              <w:rPr>
                <w:rFonts w:ascii="Arial" w:hAnsi="Arial" w:cs="Arial"/>
                <w:sz w:val="18"/>
                <w:szCs w:val="18"/>
              </w:rPr>
              <w:t>12,780,000</w:t>
            </w:r>
          </w:p>
        </w:tc>
      </w:tr>
      <w:tr w:rsidR="001C15FE" w:rsidRPr="00622265" w:rsidTr="00D81CCD">
        <w:tc>
          <w:tcPr>
            <w:tcW w:w="5220" w:type="dxa"/>
          </w:tcPr>
          <w:p w:rsidR="001C15FE" w:rsidRPr="00622265" w:rsidRDefault="001C15FE" w:rsidP="00D96347">
            <w:pPr>
              <w:spacing w:line="360" w:lineRule="exact"/>
              <w:ind w:right="-103" w:hanging="11"/>
              <w:rPr>
                <w:rFonts w:ascii="Arial" w:eastAsia="Arial Unicode MS" w:hAnsi="Arial" w:cs="Arial"/>
                <w:sz w:val="18"/>
                <w:szCs w:val="18"/>
              </w:rPr>
            </w:pPr>
            <w:r w:rsidRPr="00622265">
              <w:rPr>
                <w:rFonts w:ascii="Arial" w:eastAsia="Arial Unicode MS" w:hAnsi="Arial" w:cs="Arial"/>
                <w:sz w:val="18"/>
                <w:szCs w:val="18"/>
              </w:rPr>
              <w:t>Rangsit Plaza Co., Ltd.</w:t>
            </w:r>
          </w:p>
        </w:tc>
        <w:tc>
          <w:tcPr>
            <w:tcW w:w="1980" w:type="dxa"/>
            <w:vAlign w:val="bottom"/>
          </w:tcPr>
          <w:p w:rsidR="001C15FE" w:rsidRPr="001C15FE" w:rsidRDefault="001C15FE" w:rsidP="006F2901">
            <w:pPr>
              <w:tabs>
                <w:tab w:val="decimal" w:pos="1584"/>
              </w:tabs>
              <w:spacing w:line="360" w:lineRule="exact"/>
              <w:ind w:right="43" w:hanging="14"/>
              <w:rPr>
                <w:rFonts w:ascii="Arial" w:hAnsi="Arial" w:cs="Arial"/>
                <w:sz w:val="18"/>
                <w:szCs w:val="18"/>
              </w:rPr>
            </w:pPr>
            <w:r w:rsidRPr="001C15FE">
              <w:rPr>
                <w:rFonts w:ascii="Arial" w:hAnsi="Arial" w:cs="Arial"/>
                <w:sz w:val="18"/>
                <w:szCs w:val="18"/>
              </w:rPr>
              <w:t>6,560,000</w:t>
            </w:r>
          </w:p>
        </w:tc>
        <w:tc>
          <w:tcPr>
            <w:tcW w:w="1980" w:type="dxa"/>
            <w:vAlign w:val="bottom"/>
          </w:tcPr>
          <w:p w:rsidR="001C15FE" w:rsidRPr="00622265" w:rsidRDefault="001C15FE" w:rsidP="00D96347">
            <w:pPr>
              <w:tabs>
                <w:tab w:val="decimal" w:pos="1584"/>
              </w:tabs>
              <w:spacing w:line="360" w:lineRule="exact"/>
              <w:ind w:right="43" w:hanging="14"/>
              <w:rPr>
                <w:rFonts w:ascii="Arial" w:hAnsi="Arial" w:cs="Arial"/>
                <w:sz w:val="18"/>
                <w:szCs w:val="18"/>
              </w:rPr>
            </w:pPr>
            <w:r w:rsidRPr="00622265">
              <w:rPr>
                <w:rFonts w:ascii="Arial" w:hAnsi="Arial" w:cs="Arial"/>
                <w:sz w:val="18"/>
                <w:szCs w:val="18"/>
              </w:rPr>
              <w:t>6,560,000</w:t>
            </w:r>
          </w:p>
        </w:tc>
      </w:tr>
      <w:tr w:rsidR="001C15FE" w:rsidRPr="00622265" w:rsidTr="00D81CCD">
        <w:tc>
          <w:tcPr>
            <w:tcW w:w="5220" w:type="dxa"/>
          </w:tcPr>
          <w:p w:rsidR="001C15FE" w:rsidRPr="00622265" w:rsidRDefault="001C15FE" w:rsidP="00D96347">
            <w:pPr>
              <w:spacing w:line="360" w:lineRule="exact"/>
              <w:ind w:right="-103" w:hanging="11"/>
              <w:rPr>
                <w:rFonts w:ascii="Arial" w:eastAsia="Arial Unicode MS" w:hAnsi="Arial" w:cs="Arial"/>
                <w:sz w:val="18"/>
                <w:szCs w:val="18"/>
              </w:rPr>
            </w:pPr>
            <w:r w:rsidRPr="00622265">
              <w:rPr>
                <w:rFonts w:ascii="Arial" w:eastAsia="Arial Unicode MS" w:hAnsi="Arial" w:cs="Arial"/>
                <w:sz w:val="18"/>
                <w:szCs w:val="18"/>
              </w:rPr>
              <w:t>Varopakorn Plc.</w:t>
            </w:r>
          </w:p>
        </w:tc>
        <w:tc>
          <w:tcPr>
            <w:tcW w:w="1980" w:type="dxa"/>
            <w:vAlign w:val="bottom"/>
          </w:tcPr>
          <w:p w:rsidR="001C15FE" w:rsidRPr="001C15FE" w:rsidRDefault="001C15FE" w:rsidP="006F2901">
            <w:pPr>
              <w:tabs>
                <w:tab w:val="decimal" w:pos="1584"/>
              </w:tabs>
              <w:spacing w:line="360" w:lineRule="exact"/>
              <w:ind w:right="43" w:hanging="14"/>
              <w:rPr>
                <w:rFonts w:ascii="Arial" w:hAnsi="Arial" w:cs="Arial"/>
                <w:sz w:val="18"/>
                <w:szCs w:val="18"/>
              </w:rPr>
            </w:pPr>
            <w:r w:rsidRPr="001C15FE">
              <w:rPr>
                <w:rFonts w:ascii="Arial" w:hAnsi="Arial" w:cs="Arial"/>
                <w:sz w:val="18"/>
                <w:szCs w:val="18"/>
              </w:rPr>
              <w:t>1,945,433</w:t>
            </w:r>
          </w:p>
        </w:tc>
        <w:tc>
          <w:tcPr>
            <w:tcW w:w="1980" w:type="dxa"/>
            <w:vAlign w:val="bottom"/>
          </w:tcPr>
          <w:p w:rsidR="001C15FE" w:rsidRPr="00622265" w:rsidRDefault="001C15FE" w:rsidP="00D96347">
            <w:pPr>
              <w:tabs>
                <w:tab w:val="decimal" w:pos="1584"/>
              </w:tabs>
              <w:spacing w:line="360" w:lineRule="exact"/>
              <w:ind w:right="43" w:hanging="14"/>
              <w:rPr>
                <w:rFonts w:ascii="Arial" w:hAnsi="Arial" w:cs="Arial"/>
                <w:sz w:val="18"/>
                <w:szCs w:val="18"/>
              </w:rPr>
            </w:pPr>
            <w:r w:rsidRPr="00622265">
              <w:rPr>
                <w:rFonts w:ascii="Arial" w:hAnsi="Arial" w:cs="Arial"/>
                <w:sz w:val="18"/>
                <w:szCs w:val="18"/>
              </w:rPr>
              <w:t>1,959,231</w:t>
            </w:r>
          </w:p>
        </w:tc>
      </w:tr>
      <w:tr w:rsidR="001C15FE" w:rsidRPr="00622265" w:rsidTr="00D81CCD">
        <w:tc>
          <w:tcPr>
            <w:tcW w:w="5220" w:type="dxa"/>
          </w:tcPr>
          <w:p w:rsidR="001C15FE" w:rsidRPr="00622265" w:rsidRDefault="001C15FE" w:rsidP="00D96347">
            <w:pPr>
              <w:spacing w:line="360" w:lineRule="exact"/>
              <w:ind w:right="-108"/>
              <w:rPr>
                <w:rFonts w:ascii="Arial" w:eastAsia="Arial Unicode MS" w:hAnsi="Arial" w:cs="Arial"/>
                <w:sz w:val="18"/>
                <w:szCs w:val="18"/>
              </w:rPr>
            </w:pPr>
            <w:r w:rsidRPr="00622265">
              <w:rPr>
                <w:rFonts w:ascii="Arial" w:eastAsia="Arial Unicode MS" w:hAnsi="Arial" w:cs="Arial"/>
                <w:sz w:val="18"/>
                <w:szCs w:val="18"/>
              </w:rPr>
              <w:t>Total</w:t>
            </w:r>
          </w:p>
        </w:tc>
        <w:tc>
          <w:tcPr>
            <w:tcW w:w="1980" w:type="dxa"/>
            <w:vAlign w:val="bottom"/>
          </w:tcPr>
          <w:p w:rsidR="001C15FE" w:rsidRPr="001C15FE" w:rsidRDefault="001C15FE" w:rsidP="006F2901">
            <w:pPr>
              <w:pBdr>
                <w:top w:val="single" w:sz="4" w:space="1" w:color="auto"/>
                <w:bottom w:val="double" w:sz="4" w:space="1" w:color="auto"/>
              </w:pBdr>
              <w:tabs>
                <w:tab w:val="decimal" w:pos="1584"/>
              </w:tabs>
              <w:spacing w:line="360" w:lineRule="exact"/>
              <w:ind w:right="43" w:hanging="14"/>
              <w:rPr>
                <w:rFonts w:ascii="Arial" w:hAnsi="Arial" w:cs="Arial"/>
                <w:sz w:val="18"/>
                <w:szCs w:val="18"/>
              </w:rPr>
            </w:pPr>
            <w:r w:rsidRPr="001C15FE">
              <w:rPr>
                <w:rFonts w:ascii="Arial" w:hAnsi="Arial" w:cs="Arial"/>
                <w:sz w:val="18"/>
                <w:szCs w:val="18"/>
              </w:rPr>
              <w:t>433,525,993</w:t>
            </w:r>
          </w:p>
        </w:tc>
        <w:tc>
          <w:tcPr>
            <w:tcW w:w="1980" w:type="dxa"/>
            <w:vAlign w:val="bottom"/>
          </w:tcPr>
          <w:p w:rsidR="001C15FE" w:rsidRPr="00622265" w:rsidRDefault="001C15FE" w:rsidP="00D96347">
            <w:pPr>
              <w:pBdr>
                <w:top w:val="single" w:sz="4" w:space="1" w:color="auto"/>
                <w:bottom w:val="double" w:sz="4" w:space="1" w:color="auto"/>
              </w:pBdr>
              <w:tabs>
                <w:tab w:val="decimal" w:pos="1584"/>
              </w:tabs>
              <w:spacing w:line="360" w:lineRule="exact"/>
              <w:ind w:right="43" w:hanging="14"/>
              <w:rPr>
                <w:rFonts w:ascii="Arial" w:hAnsi="Arial" w:cs="Arial"/>
                <w:sz w:val="18"/>
                <w:szCs w:val="18"/>
              </w:rPr>
            </w:pPr>
            <w:r w:rsidRPr="00622265">
              <w:rPr>
                <w:rFonts w:ascii="Arial" w:hAnsi="Arial" w:cs="Arial"/>
                <w:sz w:val="18"/>
                <w:szCs w:val="18"/>
              </w:rPr>
              <w:t>431,798,671</w:t>
            </w:r>
          </w:p>
        </w:tc>
      </w:tr>
      <w:tr w:rsidR="001C15FE" w:rsidRPr="00622265" w:rsidTr="00D81CCD">
        <w:tc>
          <w:tcPr>
            <w:tcW w:w="5220" w:type="dxa"/>
          </w:tcPr>
          <w:p w:rsidR="001C15FE" w:rsidRPr="00622265" w:rsidRDefault="001C15FE" w:rsidP="00D96347">
            <w:pPr>
              <w:spacing w:line="360" w:lineRule="exact"/>
              <w:ind w:left="252" w:right="-108" w:hanging="252"/>
              <w:rPr>
                <w:rFonts w:ascii="Arial" w:eastAsia="Arial Unicode MS" w:hAnsi="Arial" w:cs="Arial"/>
                <w:b/>
                <w:bCs/>
                <w:sz w:val="18"/>
                <w:szCs w:val="18"/>
              </w:rPr>
            </w:pPr>
            <w:r w:rsidRPr="00622265">
              <w:rPr>
                <w:rFonts w:ascii="Arial" w:eastAsia="Arial Unicode MS" w:hAnsi="Arial" w:cs="Arial"/>
                <w:b/>
                <w:bCs/>
                <w:sz w:val="18"/>
                <w:szCs w:val="18"/>
              </w:rPr>
              <w:t xml:space="preserve">Due to reinsurers - Amounts due to reinsurance </w:t>
            </w:r>
          </w:p>
        </w:tc>
        <w:tc>
          <w:tcPr>
            <w:tcW w:w="1980" w:type="dxa"/>
            <w:vAlign w:val="bottom"/>
          </w:tcPr>
          <w:p w:rsidR="001C15FE" w:rsidRPr="00622265" w:rsidRDefault="001C15FE" w:rsidP="00D96347">
            <w:pPr>
              <w:tabs>
                <w:tab w:val="decimal" w:pos="1584"/>
              </w:tabs>
              <w:spacing w:line="360" w:lineRule="exact"/>
              <w:ind w:right="43" w:hanging="14"/>
              <w:rPr>
                <w:rFonts w:ascii="Arial" w:hAnsi="Arial" w:cs="Arial"/>
                <w:sz w:val="18"/>
                <w:szCs w:val="18"/>
              </w:rPr>
            </w:pPr>
          </w:p>
        </w:tc>
        <w:tc>
          <w:tcPr>
            <w:tcW w:w="1980" w:type="dxa"/>
            <w:vAlign w:val="bottom"/>
          </w:tcPr>
          <w:p w:rsidR="001C15FE" w:rsidRPr="00622265" w:rsidRDefault="001C15FE" w:rsidP="00D96347">
            <w:pPr>
              <w:tabs>
                <w:tab w:val="decimal" w:pos="1584"/>
              </w:tabs>
              <w:spacing w:line="360" w:lineRule="exact"/>
              <w:ind w:right="43" w:hanging="14"/>
              <w:rPr>
                <w:rFonts w:ascii="Arial" w:hAnsi="Arial" w:cs="Arial"/>
                <w:sz w:val="18"/>
                <w:szCs w:val="18"/>
              </w:rPr>
            </w:pPr>
          </w:p>
        </w:tc>
      </w:tr>
      <w:tr w:rsidR="001C15FE" w:rsidRPr="00622265" w:rsidTr="00D81CCD">
        <w:tc>
          <w:tcPr>
            <w:tcW w:w="5220" w:type="dxa"/>
          </w:tcPr>
          <w:p w:rsidR="001C15FE" w:rsidRPr="00622265" w:rsidRDefault="001C15FE" w:rsidP="00D96347">
            <w:pPr>
              <w:spacing w:line="360" w:lineRule="exact"/>
              <w:ind w:right="-108"/>
              <w:rPr>
                <w:rFonts w:ascii="Arial" w:eastAsia="Arial Unicode MS" w:hAnsi="Arial" w:cs="Arial"/>
                <w:sz w:val="18"/>
                <w:szCs w:val="18"/>
                <w:u w:val="single"/>
              </w:rPr>
            </w:pPr>
            <w:r w:rsidRPr="00622265">
              <w:rPr>
                <w:rFonts w:ascii="Arial" w:eastAsia="Arial Unicode MS" w:hAnsi="Arial" w:cs="Arial"/>
                <w:sz w:val="18"/>
                <w:szCs w:val="18"/>
              </w:rPr>
              <w:t>The Falcon Insurance Plc.</w:t>
            </w:r>
          </w:p>
        </w:tc>
        <w:tc>
          <w:tcPr>
            <w:tcW w:w="1980" w:type="dxa"/>
            <w:vAlign w:val="bottom"/>
          </w:tcPr>
          <w:p w:rsidR="001C15FE" w:rsidRPr="00622265" w:rsidRDefault="001C15FE" w:rsidP="00D96347">
            <w:pPr>
              <w:pBdr>
                <w:bottom w:val="double" w:sz="4" w:space="1" w:color="auto"/>
              </w:pBdr>
              <w:tabs>
                <w:tab w:val="decimal" w:pos="1584"/>
              </w:tabs>
              <w:spacing w:line="360" w:lineRule="exact"/>
              <w:ind w:right="43" w:hanging="14"/>
              <w:rPr>
                <w:rFonts w:ascii="Arial" w:hAnsi="Arial" w:cs="Arial"/>
                <w:sz w:val="18"/>
                <w:szCs w:val="18"/>
              </w:rPr>
            </w:pPr>
            <w:r>
              <w:rPr>
                <w:rFonts w:ascii="Arial" w:hAnsi="Arial" w:cs="Arial"/>
                <w:sz w:val="18"/>
                <w:szCs w:val="18"/>
              </w:rPr>
              <w:t>25,143,455</w:t>
            </w:r>
          </w:p>
        </w:tc>
        <w:tc>
          <w:tcPr>
            <w:tcW w:w="1980" w:type="dxa"/>
            <w:vAlign w:val="bottom"/>
          </w:tcPr>
          <w:p w:rsidR="001C15FE" w:rsidRPr="00622265" w:rsidRDefault="001C15FE" w:rsidP="00D96347">
            <w:pPr>
              <w:pBdr>
                <w:bottom w:val="double" w:sz="4" w:space="1" w:color="auto"/>
              </w:pBdr>
              <w:tabs>
                <w:tab w:val="decimal" w:pos="1584"/>
              </w:tabs>
              <w:spacing w:line="360" w:lineRule="exact"/>
              <w:ind w:right="43" w:hanging="14"/>
              <w:rPr>
                <w:rFonts w:ascii="Arial" w:hAnsi="Arial" w:cs="Arial"/>
                <w:sz w:val="18"/>
                <w:szCs w:val="18"/>
              </w:rPr>
            </w:pPr>
            <w:r w:rsidRPr="00622265">
              <w:rPr>
                <w:rFonts w:ascii="Arial" w:hAnsi="Arial" w:cs="Arial"/>
                <w:sz w:val="18"/>
                <w:szCs w:val="18"/>
              </w:rPr>
              <w:t>12,802,242</w:t>
            </w:r>
          </w:p>
        </w:tc>
      </w:tr>
    </w:tbl>
    <w:p w:rsidR="00321C35" w:rsidRPr="00622265" w:rsidRDefault="00480403" w:rsidP="00106AFA">
      <w:pPr>
        <w:tabs>
          <w:tab w:val="left" w:pos="720"/>
          <w:tab w:val="left" w:pos="2160"/>
        </w:tabs>
        <w:spacing w:before="240" w:after="120" w:line="360" w:lineRule="exact"/>
        <w:ind w:left="547" w:right="43" w:hanging="547"/>
        <w:jc w:val="both"/>
        <w:rPr>
          <w:rFonts w:ascii="Arial" w:eastAsia="Arial Unicode MS" w:hAnsi="Arial" w:cs="Arial"/>
          <w:b/>
          <w:bCs/>
          <w:sz w:val="22"/>
          <w:szCs w:val="22"/>
        </w:rPr>
      </w:pPr>
      <w:r w:rsidRPr="00622265">
        <w:rPr>
          <w:rFonts w:ascii="Arial" w:eastAsia="Arial Unicode MS" w:hAnsi="Arial" w:cs="Arial"/>
          <w:b/>
          <w:bCs/>
          <w:sz w:val="22"/>
          <w:szCs w:val="22"/>
        </w:rPr>
        <w:t>20</w:t>
      </w:r>
      <w:r w:rsidR="00321C35" w:rsidRPr="00622265">
        <w:rPr>
          <w:rFonts w:ascii="Arial" w:eastAsia="Arial Unicode MS" w:hAnsi="Arial" w:cs="Arial"/>
          <w:b/>
          <w:bCs/>
          <w:sz w:val="22"/>
          <w:szCs w:val="22"/>
        </w:rPr>
        <w:t>.4</w:t>
      </w:r>
      <w:r w:rsidR="00321C35" w:rsidRPr="00622265">
        <w:rPr>
          <w:rFonts w:ascii="Arial" w:eastAsia="Arial Unicode MS" w:hAnsi="Arial" w:cs="Arial"/>
          <w:b/>
          <w:bCs/>
          <w:sz w:val="22"/>
          <w:szCs w:val="22"/>
        </w:rPr>
        <w:tab/>
        <w:t>Directors and management’s benefits</w:t>
      </w:r>
    </w:p>
    <w:p w:rsidR="00321C35" w:rsidRPr="00622265" w:rsidRDefault="00321C35" w:rsidP="00D81CCD">
      <w:pPr>
        <w:tabs>
          <w:tab w:val="left" w:pos="720"/>
          <w:tab w:val="left" w:pos="2160"/>
        </w:tabs>
        <w:spacing w:before="120" w:after="120" w:line="360" w:lineRule="exact"/>
        <w:ind w:left="547" w:right="43" w:hanging="547"/>
        <w:jc w:val="both"/>
        <w:rPr>
          <w:rFonts w:ascii="Arial" w:hAnsi="Arial" w:cs="Arial"/>
          <w:sz w:val="22"/>
          <w:szCs w:val="22"/>
        </w:rPr>
      </w:pPr>
      <w:r w:rsidRPr="00622265">
        <w:rPr>
          <w:rFonts w:ascii="Arial" w:eastAsia="Arial Unicode MS" w:hAnsi="Arial" w:cs="Arial"/>
          <w:sz w:val="22"/>
          <w:szCs w:val="22"/>
        </w:rPr>
        <w:tab/>
      </w:r>
      <w:r w:rsidRPr="00622265">
        <w:rPr>
          <w:rFonts w:ascii="Arial" w:hAnsi="Arial" w:cs="Arial"/>
          <w:sz w:val="22"/>
          <w:szCs w:val="22"/>
        </w:rPr>
        <w:t xml:space="preserve">During the </w:t>
      </w:r>
      <w:r w:rsidR="00F277CE" w:rsidRPr="00622265">
        <w:rPr>
          <w:rFonts w:ascii="Arial" w:hAnsi="Arial" w:cs="Arial"/>
          <w:sz w:val="22"/>
          <w:szCs w:val="22"/>
        </w:rPr>
        <w:t xml:space="preserve">three-month </w:t>
      </w:r>
      <w:r w:rsidR="001B7783" w:rsidRPr="00622265">
        <w:rPr>
          <w:rFonts w:ascii="Arial" w:hAnsi="Arial" w:cs="Arial"/>
          <w:sz w:val="22"/>
          <w:szCs w:val="22"/>
        </w:rPr>
        <w:t xml:space="preserve">and </w:t>
      </w:r>
      <w:r w:rsidR="00257039">
        <w:rPr>
          <w:rFonts w:ascii="Arial" w:hAnsi="Arial" w:cs="Arial"/>
          <w:sz w:val="22"/>
          <w:szCs w:val="22"/>
        </w:rPr>
        <w:t>nine</w:t>
      </w:r>
      <w:r w:rsidR="001B7783" w:rsidRPr="00622265">
        <w:rPr>
          <w:rFonts w:ascii="Arial" w:hAnsi="Arial" w:cs="Arial"/>
          <w:sz w:val="22"/>
          <w:szCs w:val="22"/>
        </w:rPr>
        <w:t xml:space="preserve">-month </w:t>
      </w:r>
      <w:r w:rsidR="00F277CE" w:rsidRPr="00622265">
        <w:rPr>
          <w:rFonts w:ascii="Arial" w:hAnsi="Arial" w:cs="Arial"/>
          <w:sz w:val="22"/>
          <w:szCs w:val="22"/>
        </w:rPr>
        <w:t>period</w:t>
      </w:r>
      <w:r w:rsidR="00762FC2">
        <w:rPr>
          <w:rFonts w:ascii="Arial" w:hAnsi="Arial" w:cs="Arial"/>
          <w:sz w:val="22"/>
          <w:szCs w:val="22"/>
        </w:rPr>
        <w:t>s</w:t>
      </w:r>
      <w:r w:rsidR="00D643C0" w:rsidRPr="00622265">
        <w:rPr>
          <w:rFonts w:ascii="Arial" w:hAnsi="Arial" w:cs="Arial"/>
          <w:sz w:val="22"/>
          <w:szCs w:val="22"/>
        </w:rPr>
        <w:t xml:space="preserve"> ended </w:t>
      </w:r>
      <w:r w:rsidR="001B7783" w:rsidRPr="00622265">
        <w:rPr>
          <w:rFonts w:ascii="Arial" w:hAnsi="Arial" w:cs="Arial"/>
          <w:sz w:val="22"/>
          <w:szCs w:val="22"/>
        </w:rPr>
        <w:t xml:space="preserve">30 </w:t>
      </w:r>
      <w:r w:rsidR="00257039">
        <w:rPr>
          <w:rFonts w:ascii="Arial" w:hAnsi="Arial" w:cs="Arial"/>
          <w:sz w:val="22"/>
          <w:szCs w:val="22"/>
        </w:rPr>
        <w:t>September</w:t>
      </w:r>
      <w:r w:rsidR="00F277CE" w:rsidRPr="00622265">
        <w:rPr>
          <w:rFonts w:ascii="Arial" w:hAnsi="Arial" w:cs="Arial"/>
          <w:sz w:val="22"/>
          <w:szCs w:val="22"/>
        </w:rPr>
        <w:t xml:space="preserve"> 2018 and 2017</w:t>
      </w:r>
      <w:r w:rsidRPr="00622265">
        <w:rPr>
          <w:rFonts w:ascii="Arial" w:hAnsi="Arial" w:cs="Arial"/>
          <w:sz w:val="22"/>
          <w:szCs w:val="22"/>
        </w:rPr>
        <w:t>, the Company had employment benefits expenses payable to their directors and management as below.</w:t>
      </w:r>
    </w:p>
    <w:p w:rsidR="002C1D44" w:rsidRPr="00622265" w:rsidRDefault="002C1D44" w:rsidP="0023561E">
      <w:pPr>
        <w:spacing w:line="340" w:lineRule="exact"/>
        <w:jc w:val="right"/>
        <w:rPr>
          <w:rFonts w:ascii="Arial" w:hAnsi="Arial" w:cs="Arial"/>
          <w:sz w:val="18"/>
          <w:szCs w:val="18"/>
        </w:rPr>
      </w:pPr>
      <w:r w:rsidRPr="00622265">
        <w:rPr>
          <w:rFonts w:ascii="Arial" w:eastAsia="Arial Unicode MS" w:hAnsi="Arial" w:cs="Arial"/>
          <w:sz w:val="18"/>
          <w:szCs w:val="18"/>
        </w:rPr>
        <w:t>(Unit: Baht)</w:t>
      </w:r>
    </w:p>
    <w:tbl>
      <w:tblPr>
        <w:tblW w:w="9335" w:type="dxa"/>
        <w:tblInd w:w="403" w:type="dxa"/>
        <w:tblLayout w:type="fixed"/>
        <w:tblLook w:val="04A0" w:firstRow="1" w:lastRow="0" w:firstColumn="1" w:lastColumn="0" w:noHBand="0" w:noVBand="1"/>
      </w:tblPr>
      <w:tblGrid>
        <w:gridCol w:w="2765"/>
        <w:gridCol w:w="1642"/>
        <w:gridCol w:w="1643"/>
        <w:gridCol w:w="1642"/>
        <w:gridCol w:w="1643"/>
      </w:tblGrid>
      <w:tr w:rsidR="001B7783" w:rsidRPr="00622265" w:rsidTr="001E052B">
        <w:tc>
          <w:tcPr>
            <w:tcW w:w="2765" w:type="dxa"/>
          </w:tcPr>
          <w:p w:rsidR="001B7783" w:rsidRPr="00622265" w:rsidRDefault="001B7783" w:rsidP="000E2F65">
            <w:pPr>
              <w:tabs>
                <w:tab w:val="left" w:pos="600"/>
                <w:tab w:val="left" w:pos="900"/>
                <w:tab w:val="right" w:pos="7280"/>
                <w:tab w:val="right" w:pos="8540"/>
              </w:tabs>
              <w:spacing w:line="360" w:lineRule="exact"/>
              <w:ind w:right="-43"/>
              <w:jc w:val="thaiDistribute"/>
              <w:rPr>
                <w:rFonts w:ascii="Arial" w:hAnsi="Arial" w:cs="Arial"/>
                <w:sz w:val="18"/>
                <w:szCs w:val="18"/>
              </w:rPr>
            </w:pPr>
          </w:p>
        </w:tc>
        <w:tc>
          <w:tcPr>
            <w:tcW w:w="3285" w:type="dxa"/>
            <w:gridSpan w:val="2"/>
            <w:vAlign w:val="bottom"/>
          </w:tcPr>
          <w:p w:rsidR="001B7783" w:rsidRPr="00622265" w:rsidRDefault="001B7783" w:rsidP="00257039">
            <w:pPr>
              <w:pBdr>
                <w:bottom w:val="single" w:sz="4" w:space="1" w:color="auto"/>
              </w:pBdr>
              <w:spacing w:line="360" w:lineRule="exact"/>
              <w:jc w:val="center"/>
              <w:rPr>
                <w:rFonts w:ascii="Arial" w:hAnsi="Arial" w:cs="Arial"/>
                <w:sz w:val="18"/>
                <w:szCs w:val="18"/>
              </w:rPr>
            </w:pPr>
            <w:r w:rsidRPr="00622265">
              <w:rPr>
                <w:rFonts w:ascii="Arial" w:hAnsi="Arial" w:cs="Arial"/>
                <w:sz w:val="18"/>
                <w:szCs w:val="18"/>
              </w:rPr>
              <w:t>For the three-month period</w:t>
            </w:r>
            <w:r w:rsidR="0015275D">
              <w:rPr>
                <w:rFonts w:ascii="Arial" w:hAnsi="Arial" w:cs="Arial"/>
                <w:sz w:val="18"/>
                <w:szCs w:val="18"/>
              </w:rPr>
              <w:t>s</w:t>
            </w:r>
            <w:r w:rsidRPr="00622265">
              <w:rPr>
                <w:rFonts w:ascii="Arial" w:hAnsi="Arial" w:cs="Arial"/>
                <w:sz w:val="18"/>
                <w:szCs w:val="18"/>
              </w:rPr>
              <w:t xml:space="preserve"> ended                    30 </w:t>
            </w:r>
            <w:r w:rsidR="00257039">
              <w:rPr>
                <w:rFonts w:ascii="Arial" w:hAnsi="Arial" w:cs="Arial"/>
                <w:sz w:val="18"/>
                <w:szCs w:val="18"/>
              </w:rPr>
              <w:t>September</w:t>
            </w:r>
          </w:p>
        </w:tc>
        <w:tc>
          <w:tcPr>
            <w:tcW w:w="3285" w:type="dxa"/>
            <w:gridSpan w:val="2"/>
            <w:vAlign w:val="bottom"/>
          </w:tcPr>
          <w:p w:rsidR="001B7783" w:rsidRPr="00622265" w:rsidRDefault="001B7783" w:rsidP="00F25D87">
            <w:pPr>
              <w:pBdr>
                <w:bottom w:val="single" w:sz="4" w:space="1" w:color="auto"/>
              </w:pBdr>
              <w:spacing w:line="360" w:lineRule="exact"/>
              <w:jc w:val="center"/>
              <w:rPr>
                <w:rFonts w:ascii="Arial" w:hAnsi="Arial" w:cs="Arial"/>
                <w:sz w:val="18"/>
                <w:szCs w:val="18"/>
              </w:rPr>
            </w:pPr>
            <w:r w:rsidRPr="00622265">
              <w:rPr>
                <w:rFonts w:ascii="Arial" w:hAnsi="Arial" w:cs="Arial"/>
                <w:sz w:val="18"/>
                <w:szCs w:val="18"/>
              </w:rPr>
              <w:t xml:space="preserve">For the </w:t>
            </w:r>
            <w:r w:rsidR="00F25D87">
              <w:rPr>
                <w:rFonts w:ascii="Arial" w:hAnsi="Arial" w:cs="Arial"/>
                <w:sz w:val="18"/>
                <w:szCs w:val="18"/>
              </w:rPr>
              <w:t>nine</w:t>
            </w:r>
            <w:r w:rsidRPr="00622265">
              <w:rPr>
                <w:rFonts w:ascii="Arial" w:hAnsi="Arial" w:cs="Arial"/>
                <w:sz w:val="18"/>
                <w:szCs w:val="18"/>
              </w:rPr>
              <w:t>-month period</w:t>
            </w:r>
            <w:r w:rsidR="0015275D">
              <w:rPr>
                <w:rFonts w:ascii="Arial" w:hAnsi="Arial" w:cs="Arial"/>
                <w:sz w:val="18"/>
                <w:szCs w:val="18"/>
              </w:rPr>
              <w:t>s</w:t>
            </w:r>
            <w:r w:rsidRPr="00622265">
              <w:rPr>
                <w:rFonts w:ascii="Arial" w:hAnsi="Arial" w:cs="Arial"/>
                <w:sz w:val="18"/>
                <w:szCs w:val="18"/>
              </w:rPr>
              <w:t xml:space="preserve"> ended                    30 </w:t>
            </w:r>
            <w:r w:rsidR="00257039">
              <w:rPr>
                <w:rFonts w:ascii="Arial" w:hAnsi="Arial" w:cs="Arial"/>
                <w:sz w:val="18"/>
                <w:szCs w:val="18"/>
              </w:rPr>
              <w:t>September</w:t>
            </w:r>
          </w:p>
        </w:tc>
      </w:tr>
      <w:tr w:rsidR="001B7783" w:rsidRPr="00622265" w:rsidTr="001B7783">
        <w:trPr>
          <w:trHeight w:val="83"/>
        </w:trPr>
        <w:tc>
          <w:tcPr>
            <w:tcW w:w="2765" w:type="dxa"/>
          </w:tcPr>
          <w:p w:rsidR="001B7783" w:rsidRPr="00622265" w:rsidRDefault="001B7783" w:rsidP="001B7783">
            <w:pPr>
              <w:tabs>
                <w:tab w:val="left" w:pos="600"/>
                <w:tab w:val="left" w:pos="900"/>
                <w:tab w:val="right" w:pos="7280"/>
                <w:tab w:val="right" w:pos="8540"/>
              </w:tabs>
              <w:spacing w:line="360" w:lineRule="exact"/>
              <w:ind w:right="-43"/>
              <w:jc w:val="thaiDistribute"/>
              <w:rPr>
                <w:rFonts w:ascii="Arial" w:hAnsi="Arial" w:cs="Arial"/>
                <w:sz w:val="18"/>
                <w:szCs w:val="18"/>
              </w:rPr>
            </w:pPr>
          </w:p>
        </w:tc>
        <w:tc>
          <w:tcPr>
            <w:tcW w:w="1642" w:type="dxa"/>
            <w:vAlign w:val="bottom"/>
          </w:tcPr>
          <w:p w:rsidR="001B7783" w:rsidRPr="00622265" w:rsidRDefault="001B7783" w:rsidP="001B7783">
            <w:pPr>
              <w:pBdr>
                <w:bottom w:val="single" w:sz="4" w:space="1" w:color="auto"/>
              </w:pBdr>
              <w:spacing w:line="360" w:lineRule="exact"/>
              <w:jc w:val="center"/>
              <w:rPr>
                <w:rFonts w:ascii="Arial" w:hAnsi="Arial" w:cs="Arial"/>
                <w:sz w:val="18"/>
                <w:szCs w:val="18"/>
              </w:rPr>
            </w:pPr>
            <w:r w:rsidRPr="00622265">
              <w:rPr>
                <w:rFonts w:ascii="Arial" w:hAnsi="Arial" w:cs="Arial"/>
                <w:sz w:val="18"/>
                <w:szCs w:val="18"/>
              </w:rPr>
              <w:t>2018</w:t>
            </w:r>
          </w:p>
        </w:tc>
        <w:tc>
          <w:tcPr>
            <w:tcW w:w="1643" w:type="dxa"/>
            <w:vAlign w:val="bottom"/>
          </w:tcPr>
          <w:p w:rsidR="001B7783" w:rsidRPr="00622265" w:rsidRDefault="001B7783" w:rsidP="001B7783">
            <w:pPr>
              <w:pBdr>
                <w:bottom w:val="single" w:sz="4" w:space="1" w:color="auto"/>
              </w:pBdr>
              <w:spacing w:line="360" w:lineRule="exact"/>
              <w:jc w:val="center"/>
              <w:rPr>
                <w:rFonts w:ascii="Arial" w:hAnsi="Arial" w:cs="Arial"/>
                <w:sz w:val="18"/>
                <w:szCs w:val="18"/>
              </w:rPr>
            </w:pPr>
            <w:r w:rsidRPr="00622265">
              <w:rPr>
                <w:rFonts w:ascii="Arial" w:hAnsi="Arial" w:cs="Arial"/>
                <w:sz w:val="18"/>
                <w:szCs w:val="18"/>
              </w:rPr>
              <w:t>2017</w:t>
            </w:r>
          </w:p>
        </w:tc>
        <w:tc>
          <w:tcPr>
            <w:tcW w:w="1642" w:type="dxa"/>
            <w:vAlign w:val="bottom"/>
          </w:tcPr>
          <w:p w:rsidR="001B7783" w:rsidRPr="00622265" w:rsidRDefault="001B7783" w:rsidP="001B7783">
            <w:pPr>
              <w:pBdr>
                <w:bottom w:val="single" w:sz="4" w:space="1" w:color="auto"/>
              </w:pBdr>
              <w:spacing w:line="360" w:lineRule="exact"/>
              <w:jc w:val="center"/>
              <w:rPr>
                <w:rFonts w:ascii="Arial" w:hAnsi="Arial" w:cs="Arial"/>
                <w:sz w:val="18"/>
                <w:szCs w:val="18"/>
              </w:rPr>
            </w:pPr>
            <w:r w:rsidRPr="00622265">
              <w:rPr>
                <w:rFonts w:ascii="Arial" w:hAnsi="Arial" w:cs="Arial"/>
                <w:sz w:val="18"/>
                <w:szCs w:val="18"/>
              </w:rPr>
              <w:t>2018</w:t>
            </w:r>
          </w:p>
        </w:tc>
        <w:tc>
          <w:tcPr>
            <w:tcW w:w="1643" w:type="dxa"/>
            <w:vAlign w:val="bottom"/>
          </w:tcPr>
          <w:p w:rsidR="001B7783" w:rsidRPr="00622265" w:rsidRDefault="001B7783" w:rsidP="001B7783">
            <w:pPr>
              <w:pBdr>
                <w:bottom w:val="single" w:sz="4" w:space="1" w:color="auto"/>
              </w:pBdr>
              <w:spacing w:line="360" w:lineRule="exact"/>
              <w:jc w:val="center"/>
              <w:rPr>
                <w:rFonts w:ascii="Arial" w:hAnsi="Arial" w:cs="Arial"/>
                <w:sz w:val="18"/>
                <w:szCs w:val="18"/>
              </w:rPr>
            </w:pPr>
            <w:r w:rsidRPr="00622265">
              <w:rPr>
                <w:rFonts w:ascii="Arial" w:hAnsi="Arial" w:cs="Arial"/>
                <w:sz w:val="18"/>
                <w:szCs w:val="18"/>
              </w:rPr>
              <w:t>2017</w:t>
            </w:r>
          </w:p>
        </w:tc>
      </w:tr>
      <w:tr w:rsidR="00257039" w:rsidRPr="00622265" w:rsidTr="001B7783">
        <w:tc>
          <w:tcPr>
            <w:tcW w:w="2765" w:type="dxa"/>
          </w:tcPr>
          <w:p w:rsidR="00257039" w:rsidRPr="00622265" w:rsidRDefault="00257039" w:rsidP="00257039">
            <w:pPr>
              <w:tabs>
                <w:tab w:val="left" w:pos="600"/>
                <w:tab w:val="left" w:pos="900"/>
                <w:tab w:val="right" w:pos="7280"/>
                <w:tab w:val="right" w:pos="8540"/>
              </w:tabs>
              <w:spacing w:line="360" w:lineRule="exact"/>
              <w:ind w:left="137" w:right="-43"/>
              <w:jc w:val="thaiDistribute"/>
              <w:rPr>
                <w:rFonts w:ascii="Arial" w:hAnsi="Arial" w:cs="Arial"/>
                <w:sz w:val="18"/>
                <w:szCs w:val="18"/>
                <w:cs/>
              </w:rPr>
            </w:pPr>
            <w:r w:rsidRPr="00622265">
              <w:rPr>
                <w:rFonts w:ascii="Arial" w:hAnsi="Arial" w:cs="Arial"/>
                <w:sz w:val="18"/>
                <w:szCs w:val="18"/>
              </w:rPr>
              <w:t>Short-term benefits</w:t>
            </w:r>
          </w:p>
        </w:tc>
        <w:tc>
          <w:tcPr>
            <w:tcW w:w="1642" w:type="dxa"/>
            <w:vAlign w:val="bottom"/>
          </w:tcPr>
          <w:p w:rsidR="00257039" w:rsidRPr="00622265" w:rsidRDefault="001C15FE" w:rsidP="00257039">
            <w:pPr>
              <w:tabs>
                <w:tab w:val="decimal" w:pos="1332"/>
              </w:tabs>
              <w:spacing w:line="360" w:lineRule="exact"/>
              <w:ind w:right="-43"/>
              <w:rPr>
                <w:rFonts w:ascii="Arial" w:hAnsi="Arial" w:cs="Arial"/>
                <w:sz w:val="18"/>
                <w:szCs w:val="18"/>
              </w:rPr>
            </w:pPr>
            <w:r>
              <w:rPr>
                <w:rFonts w:ascii="Arial" w:hAnsi="Arial" w:cs="Arial"/>
                <w:sz w:val="18"/>
                <w:szCs w:val="18"/>
              </w:rPr>
              <w:t>11,583,796</w:t>
            </w:r>
          </w:p>
        </w:tc>
        <w:tc>
          <w:tcPr>
            <w:tcW w:w="1643" w:type="dxa"/>
            <w:vAlign w:val="bottom"/>
          </w:tcPr>
          <w:p w:rsidR="00257039" w:rsidRPr="00257039" w:rsidRDefault="00257039" w:rsidP="00257039">
            <w:pPr>
              <w:tabs>
                <w:tab w:val="decimal" w:pos="1332"/>
              </w:tabs>
              <w:spacing w:line="360" w:lineRule="exact"/>
              <w:ind w:right="-43"/>
              <w:rPr>
                <w:rFonts w:ascii="Arial" w:hAnsi="Arial" w:cs="Arial"/>
                <w:sz w:val="18"/>
                <w:szCs w:val="18"/>
              </w:rPr>
            </w:pPr>
            <w:r w:rsidRPr="00257039">
              <w:rPr>
                <w:rFonts w:ascii="Arial" w:hAnsi="Arial" w:cs="Arial" w:hint="cs"/>
                <w:sz w:val="18"/>
                <w:szCs w:val="18"/>
                <w:cs/>
              </w:rPr>
              <w:t>12</w:t>
            </w:r>
            <w:r w:rsidRPr="00257039">
              <w:rPr>
                <w:rFonts w:ascii="Arial" w:hAnsi="Arial" w:cs="Arial"/>
                <w:sz w:val="18"/>
                <w:szCs w:val="18"/>
              </w:rPr>
              <w:t>,485,834</w:t>
            </w:r>
          </w:p>
        </w:tc>
        <w:tc>
          <w:tcPr>
            <w:tcW w:w="1642" w:type="dxa"/>
            <w:vAlign w:val="bottom"/>
          </w:tcPr>
          <w:p w:rsidR="00257039" w:rsidRPr="00257039" w:rsidRDefault="001C15FE" w:rsidP="00257039">
            <w:pPr>
              <w:tabs>
                <w:tab w:val="decimal" w:pos="1332"/>
              </w:tabs>
              <w:spacing w:line="360" w:lineRule="exact"/>
              <w:ind w:right="-43"/>
              <w:rPr>
                <w:rFonts w:ascii="Arial" w:hAnsi="Arial" w:cs="Arial"/>
                <w:sz w:val="18"/>
                <w:szCs w:val="18"/>
              </w:rPr>
            </w:pPr>
            <w:r>
              <w:rPr>
                <w:rFonts w:ascii="Arial" w:hAnsi="Arial" w:cs="Arial"/>
                <w:sz w:val="18"/>
                <w:szCs w:val="18"/>
              </w:rPr>
              <w:t>37,396,155</w:t>
            </w:r>
          </w:p>
        </w:tc>
        <w:tc>
          <w:tcPr>
            <w:tcW w:w="1643" w:type="dxa"/>
            <w:vAlign w:val="bottom"/>
          </w:tcPr>
          <w:p w:rsidR="00257039" w:rsidRPr="00257039" w:rsidRDefault="00257039" w:rsidP="00257039">
            <w:pPr>
              <w:tabs>
                <w:tab w:val="decimal" w:pos="1332"/>
              </w:tabs>
              <w:spacing w:line="360" w:lineRule="exact"/>
              <w:ind w:right="-43"/>
              <w:rPr>
                <w:rFonts w:ascii="Arial" w:hAnsi="Arial" w:cs="Arial"/>
                <w:sz w:val="18"/>
                <w:szCs w:val="18"/>
              </w:rPr>
            </w:pPr>
            <w:r w:rsidRPr="00257039">
              <w:rPr>
                <w:rFonts w:ascii="Arial" w:hAnsi="Arial" w:cs="Arial"/>
                <w:sz w:val="18"/>
                <w:szCs w:val="18"/>
              </w:rPr>
              <w:t>37,288,623</w:t>
            </w:r>
          </w:p>
        </w:tc>
      </w:tr>
      <w:tr w:rsidR="00257039" w:rsidRPr="00622265" w:rsidTr="001B7783">
        <w:tc>
          <w:tcPr>
            <w:tcW w:w="2765" w:type="dxa"/>
          </w:tcPr>
          <w:p w:rsidR="00257039" w:rsidRPr="00622265" w:rsidRDefault="00257039" w:rsidP="00257039">
            <w:pPr>
              <w:tabs>
                <w:tab w:val="left" w:pos="900"/>
                <w:tab w:val="left" w:pos="1440"/>
                <w:tab w:val="right" w:pos="5490"/>
                <w:tab w:val="right" w:pos="7740"/>
                <w:tab w:val="right" w:pos="9180"/>
              </w:tabs>
              <w:spacing w:line="360" w:lineRule="exact"/>
              <w:ind w:left="137" w:right="-45"/>
              <w:jc w:val="thaiDistribute"/>
              <w:rPr>
                <w:rFonts w:ascii="Arial" w:hAnsi="Arial" w:cs="Arial"/>
                <w:sz w:val="18"/>
                <w:szCs w:val="18"/>
                <w:cs/>
              </w:rPr>
            </w:pPr>
            <w:r w:rsidRPr="00622265">
              <w:rPr>
                <w:rFonts w:ascii="Arial" w:hAnsi="Arial" w:cs="Arial"/>
                <w:sz w:val="18"/>
                <w:szCs w:val="18"/>
              </w:rPr>
              <w:t>Post-employment benefits</w:t>
            </w:r>
          </w:p>
        </w:tc>
        <w:tc>
          <w:tcPr>
            <w:tcW w:w="1642" w:type="dxa"/>
            <w:vAlign w:val="bottom"/>
          </w:tcPr>
          <w:p w:rsidR="00257039" w:rsidRPr="00622265" w:rsidRDefault="001C15FE" w:rsidP="00257039">
            <w:pPr>
              <w:pBdr>
                <w:bottom w:val="single" w:sz="4" w:space="1" w:color="auto"/>
              </w:pBdr>
              <w:tabs>
                <w:tab w:val="decimal" w:pos="1332"/>
              </w:tabs>
              <w:spacing w:line="360" w:lineRule="exact"/>
              <w:ind w:right="-43"/>
              <w:rPr>
                <w:rFonts w:ascii="Arial" w:hAnsi="Arial" w:cs="Arial"/>
                <w:sz w:val="18"/>
                <w:szCs w:val="18"/>
              </w:rPr>
            </w:pPr>
            <w:r>
              <w:rPr>
                <w:rFonts w:ascii="Arial" w:hAnsi="Arial" w:cs="Arial"/>
                <w:sz w:val="18"/>
                <w:szCs w:val="18"/>
              </w:rPr>
              <w:t>152,700</w:t>
            </w:r>
          </w:p>
        </w:tc>
        <w:tc>
          <w:tcPr>
            <w:tcW w:w="1643" w:type="dxa"/>
            <w:vAlign w:val="bottom"/>
          </w:tcPr>
          <w:p w:rsidR="00257039" w:rsidRPr="00257039" w:rsidRDefault="00257039" w:rsidP="00257039">
            <w:pPr>
              <w:pBdr>
                <w:bottom w:val="single" w:sz="4" w:space="1" w:color="auto"/>
              </w:pBdr>
              <w:tabs>
                <w:tab w:val="decimal" w:pos="1332"/>
              </w:tabs>
              <w:spacing w:line="360" w:lineRule="exact"/>
              <w:ind w:right="-43"/>
              <w:rPr>
                <w:rFonts w:ascii="Arial" w:hAnsi="Arial" w:cs="Arial"/>
                <w:sz w:val="18"/>
                <w:szCs w:val="18"/>
              </w:rPr>
            </w:pPr>
            <w:r w:rsidRPr="00257039">
              <w:rPr>
                <w:rFonts w:ascii="Arial" w:hAnsi="Arial" w:cs="Arial"/>
                <w:sz w:val="18"/>
                <w:szCs w:val="18"/>
              </w:rPr>
              <w:t>201,900</w:t>
            </w:r>
          </w:p>
        </w:tc>
        <w:tc>
          <w:tcPr>
            <w:tcW w:w="1642" w:type="dxa"/>
            <w:vAlign w:val="bottom"/>
          </w:tcPr>
          <w:p w:rsidR="00257039" w:rsidRPr="00257039" w:rsidRDefault="001C15FE" w:rsidP="00257039">
            <w:pPr>
              <w:pBdr>
                <w:bottom w:val="single" w:sz="4" w:space="1" w:color="auto"/>
              </w:pBdr>
              <w:tabs>
                <w:tab w:val="decimal" w:pos="1332"/>
              </w:tabs>
              <w:spacing w:line="360" w:lineRule="exact"/>
              <w:ind w:right="-43"/>
              <w:rPr>
                <w:rFonts w:ascii="Arial" w:hAnsi="Arial" w:cs="Arial"/>
                <w:sz w:val="18"/>
                <w:szCs w:val="18"/>
              </w:rPr>
            </w:pPr>
            <w:r>
              <w:rPr>
                <w:rFonts w:ascii="Arial" w:hAnsi="Arial" w:cs="Arial"/>
                <w:sz w:val="18"/>
                <w:szCs w:val="18"/>
              </w:rPr>
              <w:t>459,996</w:t>
            </w:r>
          </w:p>
        </w:tc>
        <w:tc>
          <w:tcPr>
            <w:tcW w:w="1643" w:type="dxa"/>
            <w:vAlign w:val="bottom"/>
          </w:tcPr>
          <w:p w:rsidR="00257039" w:rsidRPr="00257039" w:rsidRDefault="00257039" w:rsidP="00257039">
            <w:pPr>
              <w:pBdr>
                <w:bottom w:val="single" w:sz="4" w:space="1" w:color="auto"/>
              </w:pBdr>
              <w:tabs>
                <w:tab w:val="decimal" w:pos="1332"/>
              </w:tabs>
              <w:spacing w:line="360" w:lineRule="exact"/>
              <w:ind w:right="-43"/>
              <w:rPr>
                <w:rFonts w:ascii="Arial" w:hAnsi="Arial" w:cs="Arial"/>
                <w:sz w:val="18"/>
                <w:szCs w:val="18"/>
              </w:rPr>
            </w:pPr>
            <w:r w:rsidRPr="00257039">
              <w:rPr>
                <w:rFonts w:ascii="Arial" w:hAnsi="Arial" w:cs="Arial"/>
                <w:sz w:val="18"/>
                <w:szCs w:val="18"/>
              </w:rPr>
              <w:t>606,436</w:t>
            </w:r>
          </w:p>
        </w:tc>
      </w:tr>
      <w:tr w:rsidR="00257039" w:rsidRPr="00622265" w:rsidTr="001B7783">
        <w:trPr>
          <w:trHeight w:val="261"/>
        </w:trPr>
        <w:tc>
          <w:tcPr>
            <w:tcW w:w="2765" w:type="dxa"/>
          </w:tcPr>
          <w:p w:rsidR="00257039" w:rsidRPr="00622265" w:rsidRDefault="00257039" w:rsidP="00257039">
            <w:pPr>
              <w:tabs>
                <w:tab w:val="left" w:pos="600"/>
                <w:tab w:val="left" w:pos="900"/>
                <w:tab w:val="right" w:pos="7280"/>
                <w:tab w:val="right" w:pos="8540"/>
              </w:tabs>
              <w:spacing w:line="360" w:lineRule="exact"/>
              <w:ind w:left="137" w:right="-43"/>
              <w:jc w:val="thaiDistribute"/>
              <w:rPr>
                <w:rFonts w:ascii="Arial" w:hAnsi="Arial" w:cs="Arial"/>
                <w:sz w:val="18"/>
                <w:szCs w:val="18"/>
                <w:cs/>
              </w:rPr>
            </w:pPr>
            <w:r w:rsidRPr="00622265">
              <w:rPr>
                <w:rFonts w:ascii="Arial" w:hAnsi="Arial" w:cs="Arial"/>
                <w:sz w:val="18"/>
                <w:szCs w:val="18"/>
              </w:rPr>
              <w:t>Total</w:t>
            </w:r>
          </w:p>
        </w:tc>
        <w:tc>
          <w:tcPr>
            <w:tcW w:w="1642" w:type="dxa"/>
            <w:vAlign w:val="bottom"/>
          </w:tcPr>
          <w:p w:rsidR="00257039" w:rsidRPr="00622265" w:rsidRDefault="001C15FE" w:rsidP="00257039">
            <w:pPr>
              <w:pBdr>
                <w:bottom w:val="double" w:sz="4" w:space="1" w:color="auto"/>
              </w:pBdr>
              <w:tabs>
                <w:tab w:val="decimal" w:pos="1332"/>
              </w:tabs>
              <w:spacing w:line="360" w:lineRule="exact"/>
              <w:ind w:right="-43"/>
              <w:rPr>
                <w:rFonts w:ascii="Arial" w:hAnsi="Arial" w:cs="Arial"/>
                <w:sz w:val="18"/>
                <w:szCs w:val="18"/>
              </w:rPr>
            </w:pPr>
            <w:r>
              <w:rPr>
                <w:rFonts w:ascii="Arial" w:hAnsi="Arial" w:cs="Arial"/>
                <w:sz w:val="18"/>
                <w:szCs w:val="18"/>
              </w:rPr>
              <w:t>11,736,496</w:t>
            </w:r>
          </w:p>
        </w:tc>
        <w:tc>
          <w:tcPr>
            <w:tcW w:w="1643" w:type="dxa"/>
            <w:vAlign w:val="bottom"/>
          </w:tcPr>
          <w:p w:rsidR="00257039" w:rsidRPr="00257039" w:rsidRDefault="00257039" w:rsidP="00257039">
            <w:pPr>
              <w:pBdr>
                <w:bottom w:val="double" w:sz="4" w:space="1" w:color="auto"/>
              </w:pBdr>
              <w:tabs>
                <w:tab w:val="decimal" w:pos="1332"/>
              </w:tabs>
              <w:spacing w:line="360" w:lineRule="exact"/>
              <w:ind w:right="-43"/>
              <w:rPr>
                <w:rFonts w:ascii="Arial" w:hAnsi="Arial" w:cs="Arial"/>
                <w:sz w:val="18"/>
                <w:szCs w:val="18"/>
              </w:rPr>
            </w:pPr>
            <w:r w:rsidRPr="00257039">
              <w:rPr>
                <w:rFonts w:ascii="Arial" w:hAnsi="Arial" w:cs="Arial"/>
                <w:sz w:val="18"/>
                <w:szCs w:val="18"/>
              </w:rPr>
              <w:t>12,687,734</w:t>
            </w:r>
          </w:p>
        </w:tc>
        <w:tc>
          <w:tcPr>
            <w:tcW w:w="1642" w:type="dxa"/>
            <w:vAlign w:val="bottom"/>
          </w:tcPr>
          <w:p w:rsidR="00257039" w:rsidRPr="00257039" w:rsidRDefault="001C15FE" w:rsidP="00257039">
            <w:pPr>
              <w:pBdr>
                <w:bottom w:val="double" w:sz="4" w:space="1" w:color="auto"/>
              </w:pBdr>
              <w:tabs>
                <w:tab w:val="decimal" w:pos="1332"/>
              </w:tabs>
              <w:spacing w:line="360" w:lineRule="exact"/>
              <w:ind w:right="-43"/>
              <w:rPr>
                <w:rFonts w:ascii="Arial" w:hAnsi="Arial" w:cs="Arial"/>
                <w:sz w:val="18"/>
                <w:szCs w:val="18"/>
              </w:rPr>
            </w:pPr>
            <w:r>
              <w:rPr>
                <w:rFonts w:ascii="Arial" w:hAnsi="Arial" w:cs="Arial"/>
                <w:sz w:val="18"/>
                <w:szCs w:val="18"/>
              </w:rPr>
              <w:t>37,856,151</w:t>
            </w:r>
          </w:p>
        </w:tc>
        <w:tc>
          <w:tcPr>
            <w:tcW w:w="1643" w:type="dxa"/>
            <w:vAlign w:val="bottom"/>
          </w:tcPr>
          <w:p w:rsidR="00257039" w:rsidRPr="00257039" w:rsidRDefault="00257039" w:rsidP="00257039">
            <w:pPr>
              <w:pBdr>
                <w:bottom w:val="double" w:sz="4" w:space="1" w:color="auto"/>
              </w:pBdr>
              <w:tabs>
                <w:tab w:val="decimal" w:pos="1332"/>
              </w:tabs>
              <w:spacing w:line="360" w:lineRule="exact"/>
              <w:ind w:right="-43"/>
              <w:rPr>
                <w:rFonts w:ascii="Arial" w:hAnsi="Arial" w:cs="Arial"/>
                <w:sz w:val="18"/>
                <w:szCs w:val="18"/>
              </w:rPr>
            </w:pPr>
            <w:r w:rsidRPr="00257039">
              <w:rPr>
                <w:rFonts w:ascii="Arial" w:hAnsi="Arial" w:cs="Arial"/>
                <w:sz w:val="18"/>
                <w:szCs w:val="18"/>
              </w:rPr>
              <w:t>37,895,059</w:t>
            </w:r>
          </w:p>
        </w:tc>
      </w:tr>
    </w:tbl>
    <w:p w:rsidR="00192844" w:rsidRPr="00622265" w:rsidRDefault="005F0F5B" w:rsidP="005F0F5B">
      <w:pPr>
        <w:pStyle w:val="Heading1"/>
        <w:spacing w:before="120" w:after="120"/>
        <w:ind w:left="547" w:hanging="547"/>
        <w:jc w:val="left"/>
        <w:rPr>
          <w:rFonts w:ascii="Arial" w:hAnsi="Arial" w:cs="Arial"/>
          <w:b/>
          <w:bCs/>
          <w:sz w:val="22"/>
          <w:szCs w:val="22"/>
          <w:u w:val="none"/>
        </w:rPr>
      </w:pPr>
      <w:r w:rsidRPr="00622265">
        <w:rPr>
          <w:rFonts w:ascii="Arial" w:hAnsi="Arial" w:cs="Arial"/>
        </w:rPr>
        <w:br w:type="page"/>
      </w:r>
      <w:r w:rsidR="00480403" w:rsidRPr="00622265">
        <w:rPr>
          <w:rFonts w:ascii="Arial" w:hAnsi="Arial" w:cs="Arial"/>
          <w:b/>
          <w:bCs/>
          <w:sz w:val="22"/>
          <w:szCs w:val="22"/>
          <w:u w:val="none"/>
        </w:rPr>
        <w:lastRenderedPageBreak/>
        <w:t>21</w:t>
      </w:r>
      <w:r w:rsidR="00192844" w:rsidRPr="00622265">
        <w:rPr>
          <w:rFonts w:ascii="Arial" w:hAnsi="Arial" w:cs="Arial"/>
          <w:b/>
          <w:bCs/>
          <w:sz w:val="22"/>
          <w:szCs w:val="22"/>
          <w:u w:val="none"/>
        </w:rPr>
        <w:t>.</w:t>
      </w:r>
      <w:r w:rsidR="00192844" w:rsidRPr="00622265">
        <w:rPr>
          <w:rFonts w:ascii="Arial" w:hAnsi="Arial" w:cs="Arial"/>
          <w:b/>
          <w:bCs/>
          <w:sz w:val="22"/>
          <w:szCs w:val="22"/>
          <w:u w:val="none"/>
        </w:rPr>
        <w:tab/>
        <w:t xml:space="preserve">Assets pledged </w:t>
      </w:r>
      <w:r w:rsidR="00F55D3E" w:rsidRPr="00622265">
        <w:rPr>
          <w:rFonts w:ascii="Arial" w:hAnsi="Arial" w:cs="Arial"/>
          <w:b/>
          <w:bCs/>
          <w:sz w:val="22"/>
          <w:szCs w:val="22"/>
          <w:u w:val="none"/>
        </w:rPr>
        <w:t xml:space="preserve">and reserved </w:t>
      </w:r>
      <w:r w:rsidR="00192844" w:rsidRPr="00622265">
        <w:rPr>
          <w:rFonts w:ascii="Arial" w:hAnsi="Arial" w:cs="Arial"/>
          <w:b/>
          <w:bCs/>
          <w:sz w:val="22"/>
          <w:szCs w:val="22"/>
          <w:u w:val="none"/>
        </w:rPr>
        <w:t>with the Registrar</w:t>
      </w:r>
    </w:p>
    <w:p w:rsidR="00192844" w:rsidRPr="00622265" w:rsidRDefault="00192844" w:rsidP="005F0F5B">
      <w:pPr>
        <w:tabs>
          <w:tab w:val="left" w:pos="2160"/>
        </w:tabs>
        <w:spacing w:before="120" w:after="120" w:line="380" w:lineRule="exact"/>
        <w:ind w:left="533" w:hanging="533"/>
        <w:jc w:val="both"/>
        <w:rPr>
          <w:rFonts w:ascii="Arial" w:eastAsia="Arial Unicode MS" w:hAnsi="Arial" w:cs="Arial"/>
          <w:sz w:val="22"/>
          <w:szCs w:val="22"/>
        </w:rPr>
      </w:pPr>
      <w:r w:rsidRPr="00622265">
        <w:rPr>
          <w:rFonts w:ascii="Arial" w:eastAsia="Arial Unicode MS" w:hAnsi="Arial" w:cs="Arial"/>
          <w:sz w:val="22"/>
          <w:szCs w:val="22"/>
        </w:rPr>
        <w:tab/>
        <w:t xml:space="preserve">As at </w:t>
      </w:r>
      <w:r w:rsidR="001B7783" w:rsidRPr="00622265">
        <w:rPr>
          <w:rFonts w:ascii="Arial" w:eastAsia="Arial Unicode MS" w:hAnsi="Arial" w:cs="Arial"/>
          <w:sz w:val="22"/>
          <w:szCs w:val="22"/>
        </w:rPr>
        <w:t xml:space="preserve">30 </w:t>
      </w:r>
      <w:r w:rsidR="00257039">
        <w:rPr>
          <w:rFonts w:ascii="Arial" w:eastAsia="Arial Unicode MS" w:hAnsi="Arial" w:cs="Arial"/>
          <w:sz w:val="22"/>
          <w:szCs w:val="22"/>
        </w:rPr>
        <w:t>September</w:t>
      </w:r>
      <w:r w:rsidR="00F277CE" w:rsidRPr="00622265">
        <w:rPr>
          <w:rFonts w:ascii="Arial" w:eastAsia="Arial Unicode MS" w:hAnsi="Arial" w:cs="Arial"/>
          <w:sz w:val="22"/>
          <w:szCs w:val="22"/>
        </w:rPr>
        <w:t xml:space="preserve"> 2018 and </w:t>
      </w:r>
      <w:r w:rsidR="007807C2" w:rsidRPr="00622265">
        <w:rPr>
          <w:rFonts w:ascii="Arial" w:eastAsia="Arial Unicode MS" w:hAnsi="Arial" w:cs="Arial"/>
          <w:sz w:val="22"/>
          <w:szCs w:val="22"/>
        </w:rPr>
        <w:t xml:space="preserve">31 December </w:t>
      </w:r>
      <w:r w:rsidR="00D643C0" w:rsidRPr="00622265">
        <w:rPr>
          <w:rFonts w:ascii="Arial" w:eastAsia="Arial Unicode MS" w:hAnsi="Arial" w:cs="Arial"/>
          <w:sz w:val="22"/>
          <w:szCs w:val="22"/>
        </w:rPr>
        <w:t>201</w:t>
      </w:r>
      <w:r w:rsidR="002E5CFE" w:rsidRPr="00622265">
        <w:rPr>
          <w:rFonts w:ascii="Arial" w:eastAsia="Arial Unicode MS" w:hAnsi="Arial" w:cs="Arial"/>
          <w:sz w:val="22"/>
          <w:szCs w:val="22"/>
        </w:rPr>
        <w:t>7</w:t>
      </w:r>
      <w:r w:rsidRPr="00622265">
        <w:rPr>
          <w:rFonts w:ascii="Arial" w:eastAsia="Arial Unicode MS" w:hAnsi="Arial" w:cs="Arial"/>
          <w:sz w:val="22"/>
          <w:szCs w:val="22"/>
        </w:rPr>
        <w:t xml:space="preserve">, </w:t>
      </w:r>
      <w:r w:rsidR="00F55D3E" w:rsidRPr="00622265">
        <w:rPr>
          <w:rFonts w:ascii="Arial" w:eastAsia="Arial Unicode MS" w:hAnsi="Arial" w:cs="Arial"/>
          <w:sz w:val="22"/>
          <w:szCs w:val="22"/>
        </w:rPr>
        <w:t xml:space="preserve">the Company </w:t>
      </w:r>
      <w:r w:rsidR="00380F92" w:rsidRPr="00622265">
        <w:rPr>
          <w:rFonts w:ascii="Arial" w:eastAsia="Arial Unicode MS" w:hAnsi="Arial" w:cs="Arial"/>
          <w:sz w:val="22"/>
          <w:szCs w:val="22"/>
        </w:rPr>
        <w:t xml:space="preserve">had the following assets </w:t>
      </w:r>
      <w:r w:rsidRPr="00622265">
        <w:rPr>
          <w:rFonts w:ascii="Arial" w:eastAsia="Arial Unicode MS" w:hAnsi="Arial" w:cs="Arial"/>
          <w:sz w:val="22"/>
          <w:szCs w:val="22"/>
        </w:rPr>
        <w:t>pledged with the Registrar of the Office of Insurance Commission in accordance with the Non-life Insurance Act.</w:t>
      </w:r>
    </w:p>
    <w:p w:rsidR="00192844" w:rsidRPr="00622265" w:rsidRDefault="00192844" w:rsidP="00106AFA">
      <w:pPr>
        <w:tabs>
          <w:tab w:val="left" w:pos="2160"/>
          <w:tab w:val="right" w:pos="7200"/>
          <w:tab w:val="right" w:pos="8540"/>
        </w:tabs>
        <w:spacing w:line="360" w:lineRule="exact"/>
        <w:ind w:left="360" w:right="-29"/>
        <w:jc w:val="right"/>
        <w:rPr>
          <w:rFonts w:ascii="Arial" w:hAnsi="Arial" w:cs="Arial"/>
          <w:sz w:val="18"/>
          <w:szCs w:val="18"/>
        </w:rPr>
      </w:pPr>
      <w:r w:rsidRPr="00622265">
        <w:rPr>
          <w:rFonts w:ascii="Arial" w:hAnsi="Arial" w:cs="Arial"/>
          <w:sz w:val="18"/>
          <w:szCs w:val="18"/>
        </w:rPr>
        <w:t>(Unit: Baht)</w:t>
      </w:r>
    </w:p>
    <w:tbl>
      <w:tblPr>
        <w:tblW w:w="9180" w:type="dxa"/>
        <w:tblInd w:w="558" w:type="dxa"/>
        <w:tblLayout w:type="fixed"/>
        <w:tblLook w:val="0000" w:firstRow="0" w:lastRow="0" w:firstColumn="0" w:lastColumn="0" w:noHBand="0" w:noVBand="0"/>
      </w:tblPr>
      <w:tblGrid>
        <w:gridCol w:w="3510"/>
        <w:gridCol w:w="1417"/>
        <w:gridCol w:w="1418"/>
        <w:gridCol w:w="1417"/>
        <w:gridCol w:w="1418"/>
      </w:tblGrid>
      <w:tr w:rsidR="00192844" w:rsidRPr="00622265" w:rsidTr="006C64D1">
        <w:tc>
          <w:tcPr>
            <w:tcW w:w="3510" w:type="dxa"/>
            <w:tcBorders>
              <w:top w:val="nil"/>
              <w:left w:val="nil"/>
              <w:bottom w:val="nil"/>
              <w:right w:val="nil"/>
            </w:tcBorders>
            <w:vAlign w:val="bottom"/>
          </w:tcPr>
          <w:p w:rsidR="00192844" w:rsidRPr="00622265" w:rsidRDefault="00192844" w:rsidP="00106AFA">
            <w:pPr>
              <w:spacing w:line="360" w:lineRule="exact"/>
              <w:ind w:left="162" w:right="36" w:hanging="162"/>
              <w:jc w:val="center"/>
              <w:rPr>
                <w:rFonts w:ascii="Arial" w:hAnsi="Arial" w:cs="Arial"/>
                <w:sz w:val="18"/>
                <w:szCs w:val="18"/>
              </w:rPr>
            </w:pPr>
          </w:p>
        </w:tc>
        <w:tc>
          <w:tcPr>
            <w:tcW w:w="2835" w:type="dxa"/>
            <w:gridSpan w:val="2"/>
            <w:tcBorders>
              <w:top w:val="nil"/>
              <w:left w:val="nil"/>
              <w:bottom w:val="nil"/>
              <w:right w:val="nil"/>
            </w:tcBorders>
            <w:vAlign w:val="bottom"/>
          </w:tcPr>
          <w:p w:rsidR="00192844" w:rsidRPr="00622265" w:rsidRDefault="001B7783" w:rsidP="00257039">
            <w:pPr>
              <w:pBdr>
                <w:bottom w:val="single" w:sz="4" w:space="1" w:color="auto"/>
              </w:pBdr>
              <w:spacing w:line="360" w:lineRule="exact"/>
              <w:ind w:right="-41"/>
              <w:jc w:val="center"/>
              <w:rPr>
                <w:rFonts w:ascii="Arial" w:hAnsi="Arial" w:cs="Arial"/>
                <w:sz w:val="18"/>
                <w:szCs w:val="18"/>
              </w:rPr>
            </w:pPr>
            <w:r w:rsidRPr="00622265">
              <w:rPr>
                <w:rFonts w:ascii="Arial" w:hAnsi="Arial" w:cs="Arial"/>
                <w:sz w:val="18"/>
                <w:szCs w:val="18"/>
              </w:rPr>
              <w:t xml:space="preserve">30 </w:t>
            </w:r>
            <w:r w:rsidR="00257039">
              <w:rPr>
                <w:rFonts w:ascii="Arial" w:hAnsi="Arial" w:cs="Arial"/>
                <w:sz w:val="18"/>
                <w:szCs w:val="18"/>
              </w:rPr>
              <w:t>September</w:t>
            </w:r>
            <w:r w:rsidR="00F277CE" w:rsidRPr="00622265">
              <w:rPr>
                <w:rFonts w:ascii="Arial" w:hAnsi="Arial" w:cs="Arial"/>
                <w:sz w:val="18"/>
                <w:szCs w:val="18"/>
              </w:rPr>
              <w:t xml:space="preserve"> 2018</w:t>
            </w:r>
          </w:p>
        </w:tc>
        <w:tc>
          <w:tcPr>
            <w:tcW w:w="2835" w:type="dxa"/>
            <w:gridSpan w:val="2"/>
            <w:tcBorders>
              <w:top w:val="nil"/>
              <w:left w:val="nil"/>
              <w:bottom w:val="nil"/>
              <w:right w:val="nil"/>
            </w:tcBorders>
            <w:vAlign w:val="bottom"/>
          </w:tcPr>
          <w:p w:rsidR="00192844" w:rsidRPr="00622265" w:rsidRDefault="00F277CE" w:rsidP="006C64D1">
            <w:pPr>
              <w:pBdr>
                <w:bottom w:val="single" w:sz="4" w:space="1" w:color="auto"/>
              </w:pBdr>
              <w:spacing w:line="360" w:lineRule="exact"/>
              <w:ind w:right="-41"/>
              <w:jc w:val="center"/>
              <w:rPr>
                <w:rFonts w:ascii="Arial" w:hAnsi="Arial" w:cs="Arial"/>
                <w:sz w:val="18"/>
                <w:szCs w:val="18"/>
              </w:rPr>
            </w:pPr>
            <w:r w:rsidRPr="00622265">
              <w:rPr>
                <w:rFonts w:ascii="Arial" w:hAnsi="Arial" w:cs="Arial"/>
                <w:sz w:val="18"/>
                <w:szCs w:val="18"/>
              </w:rPr>
              <w:t>31 December 2017</w:t>
            </w:r>
          </w:p>
        </w:tc>
      </w:tr>
      <w:tr w:rsidR="00192844" w:rsidRPr="00622265" w:rsidTr="006C64D1">
        <w:tc>
          <w:tcPr>
            <w:tcW w:w="3510" w:type="dxa"/>
            <w:tcBorders>
              <w:top w:val="nil"/>
              <w:left w:val="nil"/>
              <w:bottom w:val="nil"/>
              <w:right w:val="nil"/>
            </w:tcBorders>
            <w:vAlign w:val="bottom"/>
          </w:tcPr>
          <w:p w:rsidR="00192844" w:rsidRPr="00622265" w:rsidRDefault="00192844" w:rsidP="00106AFA">
            <w:pPr>
              <w:spacing w:line="360" w:lineRule="exact"/>
              <w:ind w:right="36"/>
              <w:rPr>
                <w:rFonts w:ascii="Arial" w:hAnsi="Arial" w:cs="Arial"/>
                <w:sz w:val="18"/>
                <w:szCs w:val="18"/>
                <w:cs/>
              </w:rPr>
            </w:pPr>
          </w:p>
        </w:tc>
        <w:tc>
          <w:tcPr>
            <w:tcW w:w="1417" w:type="dxa"/>
            <w:tcBorders>
              <w:top w:val="nil"/>
              <w:left w:val="nil"/>
              <w:bottom w:val="nil"/>
              <w:right w:val="nil"/>
            </w:tcBorders>
            <w:vAlign w:val="bottom"/>
          </w:tcPr>
          <w:p w:rsidR="00192844" w:rsidRPr="00622265" w:rsidRDefault="00192844" w:rsidP="006C64D1">
            <w:pPr>
              <w:pBdr>
                <w:bottom w:val="single" w:sz="4" w:space="1" w:color="auto"/>
              </w:pBdr>
              <w:spacing w:line="360" w:lineRule="exact"/>
              <w:ind w:right="-41"/>
              <w:jc w:val="center"/>
              <w:rPr>
                <w:rFonts w:ascii="Arial" w:hAnsi="Arial" w:cs="Arial"/>
                <w:sz w:val="18"/>
                <w:szCs w:val="18"/>
                <w:cs/>
              </w:rPr>
            </w:pPr>
            <w:r w:rsidRPr="00622265">
              <w:rPr>
                <w:rFonts w:ascii="Arial" w:hAnsi="Arial" w:cs="Arial"/>
                <w:sz w:val="18"/>
                <w:szCs w:val="18"/>
              </w:rPr>
              <w:t>Cost</w:t>
            </w:r>
          </w:p>
        </w:tc>
        <w:tc>
          <w:tcPr>
            <w:tcW w:w="1418" w:type="dxa"/>
            <w:tcBorders>
              <w:top w:val="nil"/>
              <w:left w:val="nil"/>
              <w:bottom w:val="nil"/>
              <w:right w:val="nil"/>
            </w:tcBorders>
            <w:vAlign w:val="bottom"/>
          </w:tcPr>
          <w:p w:rsidR="00192844" w:rsidRPr="00622265" w:rsidRDefault="00192844" w:rsidP="006C64D1">
            <w:pPr>
              <w:pBdr>
                <w:bottom w:val="single" w:sz="4" w:space="1" w:color="auto"/>
              </w:pBdr>
              <w:spacing w:line="360" w:lineRule="exact"/>
              <w:ind w:right="-41"/>
              <w:jc w:val="center"/>
              <w:rPr>
                <w:rFonts w:ascii="Arial" w:hAnsi="Arial" w:cs="Arial"/>
                <w:sz w:val="18"/>
                <w:szCs w:val="18"/>
              </w:rPr>
            </w:pPr>
            <w:r w:rsidRPr="00622265">
              <w:rPr>
                <w:rFonts w:ascii="Arial" w:hAnsi="Arial" w:cs="Arial"/>
                <w:sz w:val="18"/>
                <w:szCs w:val="18"/>
              </w:rPr>
              <w:t>Fair value</w:t>
            </w:r>
          </w:p>
        </w:tc>
        <w:tc>
          <w:tcPr>
            <w:tcW w:w="1417" w:type="dxa"/>
            <w:tcBorders>
              <w:top w:val="nil"/>
              <w:left w:val="nil"/>
              <w:bottom w:val="nil"/>
              <w:right w:val="nil"/>
            </w:tcBorders>
            <w:vAlign w:val="bottom"/>
          </w:tcPr>
          <w:p w:rsidR="00192844" w:rsidRPr="00622265" w:rsidRDefault="00192844" w:rsidP="006C64D1">
            <w:pPr>
              <w:pBdr>
                <w:bottom w:val="single" w:sz="4" w:space="1" w:color="auto"/>
              </w:pBdr>
              <w:spacing w:line="360" w:lineRule="exact"/>
              <w:ind w:right="-41"/>
              <w:jc w:val="center"/>
              <w:rPr>
                <w:rFonts w:ascii="Arial" w:hAnsi="Arial" w:cs="Arial"/>
                <w:sz w:val="18"/>
                <w:szCs w:val="18"/>
                <w:cs/>
              </w:rPr>
            </w:pPr>
            <w:r w:rsidRPr="00622265">
              <w:rPr>
                <w:rFonts w:ascii="Arial" w:hAnsi="Arial" w:cs="Arial"/>
                <w:sz w:val="18"/>
                <w:szCs w:val="18"/>
              </w:rPr>
              <w:t>Cost</w:t>
            </w:r>
          </w:p>
        </w:tc>
        <w:tc>
          <w:tcPr>
            <w:tcW w:w="1418" w:type="dxa"/>
            <w:tcBorders>
              <w:top w:val="nil"/>
              <w:left w:val="nil"/>
              <w:bottom w:val="nil"/>
              <w:right w:val="nil"/>
            </w:tcBorders>
            <w:vAlign w:val="bottom"/>
          </w:tcPr>
          <w:p w:rsidR="00192844" w:rsidRPr="00622265" w:rsidRDefault="00192844" w:rsidP="006C64D1">
            <w:pPr>
              <w:pBdr>
                <w:bottom w:val="single" w:sz="4" w:space="1" w:color="auto"/>
              </w:pBdr>
              <w:spacing w:line="360" w:lineRule="exact"/>
              <w:ind w:right="-41"/>
              <w:jc w:val="center"/>
              <w:rPr>
                <w:rFonts w:ascii="Arial" w:hAnsi="Arial" w:cs="Arial"/>
                <w:sz w:val="18"/>
                <w:szCs w:val="18"/>
              </w:rPr>
            </w:pPr>
            <w:r w:rsidRPr="00622265">
              <w:rPr>
                <w:rFonts w:ascii="Arial" w:hAnsi="Arial" w:cs="Arial"/>
                <w:sz w:val="18"/>
                <w:szCs w:val="18"/>
              </w:rPr>
              <w:t>Fair value</w:t>
            </w:r>
          </w:p>
        </w:tc>
      </w:tr>
      <w:tr w:rsidR="00F55D3E" w:rsidRPr="00622265" w:rsidTr="006C64D1">
        <w:tc>
          <w:tcPr>
            <w:tcW w:w="3510" w:type="dxa"/>
            <w:tcBorders>
              <w:top w:val="nil"/>
              <w:left w:val="nil"/>
              <w:bottom w:val="nil"/>
              <w:right w:val="nil"/>
            </w:tcBorders>
            <w:vAlign w:val="bottom"/>
          </w:tcPr>
          <w:p w:rsidR="00F55D3E" w:rsidRPr="00622265" w:rsidRDefault="00F55D3E" w:rsidP="00106AFA">
            <w:pPr>
              <w:spacing w:line="360" w:lineRule="exact"/>
              <w:ind w:left="162" w:right="36" w:hanging="162"/>
              <w:rPr>
                <w:rFonts w:ascii="Arial" w:hAnsi="Arial" w:cs="Arial"/>
                <w:sz w:val="18"/>
                <w:szCs w:val="18"/>
              </w:rPr>
            </w:pPr>
            <w:r w:rsidRPr="00622265">
              <w:rPr>
                <w:rFonts w:ascii="Arial" w:hAnsi="Arial" w:cs="Arial"/>
                <w:b/>
                <w:bCs/>
                <w:sz w:val="18"/>
                <w:szCs w:val="18"/>
              </w:rPr>
              <w:t>Assets pledged</w:t>
            </w:r>
          </w:p>
        </w:tc>
        <w:tc>
          <w:tcPr>
            <w:tcW w:w="1417" w:type="dxa"/>
            <w:tcBorders>
              <w:top w:val="nil"/>
              <w:left w:val="nil"/>
              <w:bottom w:val="nil"/>
              <w:right w:val="nil"/>
            </w:tcBorders>
            <w:vAlign w:val="bottom"/>
          </w:tcPr>
          <w:p w:rsidR="00F55D3E" w:rsidRPr="00622265" w:rsidRDefault="00F55D3E" w:rsidP="006C64D1">
            <w:pPr>
              <w:tabs>
                <w:tab w:val="decimal" w:pos="1168"/>
              </w:tabs>
              <w:spacing w:line="360" w:lineRule="exact"/>
              <w:ind w:right="-41"/>
              <w:rPr>
                <w:rFonts w:ascii="Arial" w:hAnsi="Arial" w:cs="Arial"/>
                <w:sz w:val="18"/>
                <w:szCs w:val="18"/>
              </w:rPr>
            </w:pPr>
          </w:p>
        </w:tc>
        <w:tc>
          <w:tcPr>
            <w:tcW w:w="1418" w:type="dxa"/>
            <w:tcBorders>
              <w:top w:val="nil"/>
              <w:left w:val="nil"/>
              <w:bottom w:val="nil"/>
              <w:right w:val="nil"/>
            </w:tcBorders>
            <w:vAlign w:val="bottom"/>
          </w:tcPr>
          <w:p w:rsidR="00F55D3E" w:rsidRPr="00622265" w:rsidRDefault="00F55D3E" w:rsidP="006C64D1">
            <w:pPr>
              <w:tabs>
                <w:tab w:val="decimal" w:pos="1168"/>
              </w:tabs>
              <w:spacing w:line="360" w:lineRule="exact"/>
              <w:ind w:right="-41"/>
              <w:rPr>
                <w:rFonts w:ascii="Arial" w:hAnsi="Arial" w:cs="Arial"/>
                <w:sz w:val="18"/>
                <w:szCs w:val="18"/>
              </w:rPr>
            </w:pPr>
          </w:p>
        </w:tc>
        <w:tc>
          <w:tcPr>
            <w:tcW w:w="1417" w:type="dxa"/>
            <w:tcBorders>
              <w:top w:val="nil"/>
              <w:left w:val="nil"/>
              <w:bottom w:val="nil"/>
              <w:right w:val="nil"/>
            </w:tcBorders>
            <w:vAlign w:val="bottom"/>
          </w:tcPr>
          <w:p w:rsidR="00F55D3E" w:rsidRPr="00622265" w:rsidRDefault="00F55D3E" w:rsidP="006C64D1">
            <w:pPr>
              <w:tabs>
                <w:tab w:val="decimal" w:pos="1168"/>
              </w:tabs>
              <w:spacing w:line="360" w:lineRule="exact"/>
              <w:ind w:right="-41"/>
              <w:rPr>
                <w:rFonts w:ascii="Arial" w:hAnsi="Arial" w:cs="Arial"/>
                <w:sz w:val="18"/>
                <w:szCs w:val="18"/>
              </w:rPr>
            </w:pPr>
          </w:p>
        </w:tc>
        <w:tc>
          <w:tcPr>
            <w:tcW w:w="1418" w:type="dxa"/>
            <w:tcBorders>
              <w:top w:val="nil"/>
              <w:left w:val="nil"/>
              <w:bottom w:val="nil"/>
              <w:right w:val="nil"/>
            </w:tcBorders>
            <w:vAlign w:val="bottom"/>
          </w:tcPr>
          <w:p w:rsidR="00F55D3E" w:rsidRPr="00622265" w:rsidRDefault="00F55D3E" w:rsidP="006C64D1">
            <w:pPr>
              <w:tabs>
                <w:tab w:val="decimal" w:pos="1168"/>
              </w:tabs>
              <w:spacing w:line="360" w:lineRule="exact"/>
              <w:ind w:right="-41"/>
              <w:rPr>
                <w:rFonts w:ascii="Arial" w:hAnsi="Arial" w:cs="Arial"/>
                <w:sz w:val="18"/>
                <w:szCs w:val="18"/>
              </w:rPr>
            </w:pPr>
          </w:p>
        </w:tc>
      </w:tr>
      <w:tr w:rsidR="00180A67" w:rsidRPr="00622265" w:rsidTr="006C64D1">
        <w:tc>
          <w:tcPr>
            <w:tcW w:w="3510" w:type="dxa"/>
            <w:tcBorders>
              <w:top w:val="nil"/>
              <w:left w:val="nil"/>
              <w:bottom w:val="nil"/>
              <w:right w:val="nil"/>
            </w:tcBorders>
            <w:vAlign w:val="bottom"/>
          </w:tcPr>
          <w:p w:rsidR="00180A67" w:rsidRPr="00622265" w:rsidRDefault="00180A67" w:rsidP="00F277CE">
            <w:pPr>
              <w:spacing w:line="360" w:lineRule="exact"/>
              <w:ind w:left="162" w:right="36" w:hanging="162"/>
              <w:rPr>
                <w:rFonts w:ascii="Arial" w:hAnsi="Arial" w:cs="Arial"/>
                <w:sz w:val="18"/>
                <w:szCs w:val="18"/>
              </w:rPr>
            </w:pPr>
            <w:r w:rsidRPr="00622265">
              <w:rPr>
                <w:rFonts w:ascii="Arial" w:hAnsi="Arial" w:cs="Arial"/>
                <w:sz w:val="18"/>
                <w:szCs w:val="18"/>
              </w:rPr>
              <w:t>Government bonds</w:t>
            </w:r>
          </w:p>
        </w:tc>
        <w:tc>
          <w:tcPr>
            <w:tcW w:w="1417" w:type="dxa"/>
            <w:tcBorders>
              <w:top w:val="nil"/>
              <w:left w:val="nil"/>
              <w:bottom w:val="nil"/>
              <w:right w:val="nil"/>
            </w:tcBorders>
            <w:vAlign w:val="bottom"/>
          </w:tcPr>
          <w:p w:rsidR="00180A67" w:rsidRPr="00180A67" w:rsidRDefault="00180A67" w:rsidP="00180A67">
            <w:pPr>
              <w:tabs>
                <w:tab w:val="decimal" w:pos="1168"/>
              </w:tabs>
              <w:rPr>
                <w:rFonts w:ascii="Arial" w:hAnsi="Arial" w:cs="Arial"/>
                <w:sz w:val="18"/>
                <w:szCs w:val="18"/>
              </w:rPr>
            </w:pPr>
            <w:r w:rsidRPr="00180A67">
              <w:rPr>
                <w:rFonts w:ascii="Arial" w:hAnsi="Arial" w:cs="Arial"/>
                <w:sz w:val="18"/>
                <w:szCs w:val="18"/>
              </w:rPr>
              <w:t>15,000,000</w:t>
            </w:r>
          </w:p>
        </w:tc>
        <w:tc>
          <w:tcPr>
            <w:tcW w:w="1418" w:type="dxa"/>
            <w:tcBorders>
              <w:top w:val="nil"/>
              <w:left w:val="nil"/>
              <w:bottom w:val="nil"/>
              <w:right w:val="nil"/>
            </w:tcBorders>
            <w:vAlign w:val="bottom"/>
          </w:tcPr>
          <w:p w:rsidR="00180A67" w:rsidRPr="00180A67" w:rsidRDefault="00180A67" w:rsidP="00180A67">
            <w:pPr>
              <w:tabs>
                <w:tab w:val="decimal" w:pos="1168"/>
              </w:tabs>
              <w:rPr>
                <w:rFonts w:ascii="Arial" w:hAnsi="Arial" w:cs="Arial"/>
                <w:sz w:val="18"/>
                <w:szCs w:val="18"/>
              </w:rPr>
            </w:pPr>
            <w:r w:rsidRPr="00180A67">
              <w:rPr>
                <w:rFonts w:ascii="Arial" w:hAnsi="Arial" w:cs="Arial"/>
                <w:sz w:val="18"/>
                <w:szCs w:val="18"/>
              </w:rPr>
              <w:t>15,175,219</w:t>
            </w:r>
          </w:p>
        </w:tc>
        <w:tc>
          <w:tcPr>
            <w:tcW w:w="1417" w:type="dxa"/>
            <w:tcBorders>
              <w:top w:val="nil"/>
              <w:left w:val="nil"/>
              <w:bottom w:val="nil"/>
              <w:right w:val="nil"/>
            </w:tcBorders>
            <w:vAlign w:val="bottom"/>
          </w:tcPr>
          <w:p w:rsidR="00180A67" w:rsidRPr="00622265" w:rsidRDefault="00180A67" w:rsidP="006C64D1">
            <w:pPr>
              <w:tabs>
                <w:tab w:val="decimal" w:pos="1168"/>
              </w:tabs>
              <w:spacing w:line="360" w:lineRule="exact"/>
              <w:ind w:right="-41"/>
              <w:rPr>
                <w:rFonts w:ascii="Arial" w:hAnsi="Arial" w:cs="Arial"/>
                <w:sz w:val="18"/>
                <w:szCs w:val="18"/>
              </w:rPr>
            </w:pPr>
            <w:r w:rsidRPr="00622265">
              <w:rPr>
                <w:rFonts w:ascii="Arial" w:hAnsi="Arial" w:cs="Arial"/>
                <w:sz w:val="18"/>
                <w:szCs w:val="18"/>
              </w:rPr>
              <w:t>15,000,000</w:t>
            </w:r>
          </w:p>
        </w:tc>
        <w:tc>
          <w:tcPr>
            <w:tcW w:w="1418" w:type="dxa"/>
            <w:tcBorders>
              <w:top w:val="nil"/>
              <w:left w:val="nil"/>
              <w:bottom w:val="nil"/>
              <w:right w:val="nil"/>
            </w:tcBorders>
            <w:vAlign w:val="bottom"/>
          </w:tcPr>
          <w:p w:rsidR="00180A67" w:rsidRPr="00622265" w:rsidRDefault="00180A67" w:rsidP="006C64D1">
            <w:pPr>
              <w:tabs>
                <w:tab w:val="decimal" w:pos="1168"/>
              </w:tabs>
              <w:spacing w:line="360" w:lineRule="exact"/>
              <w:ind w:right="-41"/>
              <w:rPr>
                <w:rFonts w:ascii="Arial" w:hAnsi="Arial" w:cs="Arial"/>
                <w:sz w:val="18"/>
                <w:szCs w:val="18"/>
              </w:rPr>
            </w:pPr>
            <w:r w:rsidRPr="00622265">
              <w:rPr>
                <w:rFonts w:ascii="Arial" w:hAnsi="Arial" w:cs="Arial"/>
                <w:sz w:val="18"/>
                <w:szCs w:val="18"/>
              </w:rPr>
              <w:t>15,379,153</w:t>
            </w:r>
          </w:p>
        </w:tc>
      </w:tr>
      <w:tr w:rsidR="00180A67" w:rsidRPr="00622265" w:rsidTr="006C64D1">
        <w:tc>
          <w:tcPr>
            <w:tcW w:w="3510" w:type="dxa"/>
            <w:tcBorders>
              <w:top w:val="nil"/>
              <w:left w:val="nil"/>
              <w:bottom w:val="nil"/>
              <w:right w:val="nil"/>
            </w:tcBorders>
            <w:vAlign w:val="bottom"/>
          </w:tcPr>
          <w:p w:rsidR="00180A67" w:rsidRPr="00622265" w:rsidRDefault="00180A67" w:rsidP="00F277CE">
            <w:pPr>
              <w:spacing w:line="360" w:lineRule="exact"/>
              <w:ind w:left="158" w:right="43" w:hanging="158"/>
              <w:rPr>
                <w:rFonts w:ascii="Arial" w:hAnsi="Arial" w:cs="Arial"/>
                <w:sz w:val="18"/>
                <w:szCs w:val="18"/>
              </w:rPr>
            </w:pPr>
            <w:r w:rsidRPr="00622265">
              <w:rPr>
                <w:rFonts w:ascii="Arial" w:hAnsi="Arial" w:cs="Arial"/>
                <w:b/>
                <w:bCs/>
                <w:sz w:val="18"/>
                <w:szCs w:val="18"/>
              </w:rPr>
              <w:t>Assets reserve as non-life insurance reserve</w:t>
            </w:r>
          </w:p>
        </w:tc>
        <w:tc>
          <w:tcPr>
            <w:tcW w:w="1417" w:type="dxa"/>
            <w:tcBorders>
              <w:top w:val="nil"/>
              <w:left w:val="nil"/>
              <w:bottom w:val="nil"/>
              <w:right w:val="nil"/>
            </w:tcBorders>
            <w:vAlign w:val="bottom"/>
          </w:tcPr>
          <w:p w:rsidR="00180A67" w:rsidRPr="00180A67" w:rsidRDefault="00180A67" w:rsidP="00180A67">
            <w:pPr>
              <w:tabs>
                <w:tab w:val="decimal" w:pos="1168"/>
              </w:tabs>
              <w:rPr>
                <w:rFonts w:ascii="Arial" w:hAnsi="Arial" w:cs="Arial"/>
                <w:sz w:val="18"/>
                <w:szCs w:val="18"/>
                <w:cs/>
              </w:rPr>
            </w:pPr>
          </w:p>
        </w:tc>
        <w:tc>
          <w:tcPr>
            <w:tcW w:w="1418" w:type="dxa"/>
            <w:tcBorders>
              <w:top w:val="nil"/>
              <w:left w:val="nil"/>
              <w:bottom w:val="nil"/>
              <w:right w:val="nil"/>
            </w:tcBorders>
            <w:vAlign w:val="bottom"/>
          </w:tcPr>
          <w:p w:rsidR="00180A67" w:rsidRPr="00180A67" w:rsidRDefault="00180A67" w:rsidP="00180A67">
            <w:pPr>
              <w:tabs>
                <w:tab w:val="decimal" w:pos="1168"/>
              </w:tabs>
              <w:rPr>
                <w:rFonts w:ascii="Arial" w:hAnsi="Arial" w:cs="Arial"/>
                <w:sz w:val="18"/>
                <w:szCs w:val="18"/>
              </w:rPr>
            </w:pPr>
          </w:p>
        </w:tc>
        <w:tc>
          <w:tcPr>
            <w:tcW w:w="1417" w:type="dxa"/>
            <w:tcBorders>
              <w:top w:val="nil"/>
              <w:left w:val="nil"/>
              <w:bottom w:val="nil"/>
              <w:right w:val="nil"/>
            </w:tcBorders>
            <w:vAlign w:val="bottom"/>
          </w:tcPr>
          <w:p w:rsidR="00180A67" w:rsidRPr="00622265" w:rsidRDefault="00180A67" w:rsidP="006C64D1">
            <w:pPr>
              <w:tabs>
                <w:tab w:val="decimal" w:pos="1168"/>
              </w:tabs>
              <w:spacing w:line="360" w:lineRule="exact"/>
              <w:ind w:right="-41"/>
              <w:rPr>
                <w:rFonts w:ascii="Arial" w:hAnsi="Arial" w:cs="Arial"/>
                <w:sz w:val="18"/>
                <w:szCs w:val="18"/>
                <w:cs/>
              </w:rPr>
            </w:pPr>
          </w:p>
        </w:tc>
        <w:tc>
          <w:tcPr>
            <w:tcW w:w="1418" w:type="dxa"/>
            <w:tcBorders>
              <w:top w:val="nil"/>
              <w:left w:val="nil"/>
              <w:bottom w:val="nil"/>
              <w:right w:val="nil"/>
            </w:tcBorders>
            <w:vAlign w:val="bottom"/>
          </w:tcPr>
          <w:p w:rsidR="00180A67" w:rsidRPr="00622265" w:rsidRDefault="00180A67" w:rsidP="006C64D1">
            <w:pPr>
              <w:tabs>
                <w:tab w:val="decimal" w:pos="1168"/>
              </w:tabs>
              <w:spacing w:line="360" w:lineRule="exact"/>
              <w:ind w:right="-41"/>
              <w:rPr>
                <w:rFonts w:ascii="Arial" w:hAnsi="Arial" w:cs="Arial"/>
                <w:sz w:val="18"/>
                <w:szCs w:val="18"/>
              </w:rPr>
            </w:pPr>
          </w:p>
        </w:tc>
      </w:tr>
      <w:tr w:rsidR="00180A67" w:rsidRPr="00622265" w:rsidTr="006C64D1">
        <w:tc>
          <w:tcPr>
            <w:tcW w:w="3510" w:type="dxa"/>
            <w:tcBorders>
              <w:top w:val="nil"/>
              <w:left w:val="nil"/>
              <w:bottom w:val="nil"/>
              <w:right w:val="nil"/>
            </w:tcBorders>
            <w:vAlign w:val="bottom"/>
          </w:tcPr>
          <w:p w:rsidR="00180A67" w:rsidRPr="00622265" w:rsidRDefault="00180A67" w:rsidP="00F277CE">
            <w:pPr>
              <w:spacing w:line="360" w:lineRule="exact"/>
              <w:ind w:left="162" w:right="36" w:hanging="162"/>
              <w:rPr>
                <w:rFonts w:ascii="Arial" w:hAnsi="Arial" w:cs="Arial"/>
                <w:sz w:val="18"/>
                <w:szCs w:val="18"/>
              </w:rPr>
            </w:pPr>
            <w:r w:rsidRPr="00622265">
              <w:rPr>
                <w:rFonts w:ascii="Arial" w:hAnsi="Arial" w:cs="Arial"/>
                <w:sz w:val="18"/>
                <w:szCs w:val="18"/>
              </w:rPr>
              <w:t>Deposits and certificate of deposits                     at financial institutions</w:t>
            </w:r>
          </w:p>
        </w:tc>
        <w:tc>
          <w:tcPr>
            <w:tcW w:w="1417" w:type="dxa"/>
            <w:tcBorders>
              <w:top w:val="nil"/>
              <w:left w:val="nil"/>
              <w:bottom w:val="nil"/>
              <w:right w:val="nil"/>
            </w:tcBorders>
            <w:vAlign w:val="bottom"/>
          </w:tcPr>
          <w:p w:rsidR="00180A67" w:rsidRPr="00180A67" w:rsidRDefault="00180A67" w:rsidP="00180A67">
            <w:pPr>
              <w:tabs>
                <w:tab w:val="decimal" w:pos="1168"/>
              </w:tabs>
              <w:rPr>
                <w:rFonts w:ascii="Arial" w:hAnsi="Arial" w:cs="Arial"/>
                <w:sz w:val="18"/>
                <w:szCs w:val="18"/>
              </w:rPr>
            </w:pPr>
            <w:r w:rsidRPr="00180A67">
              <w:rPr>
                <w:rFonts w:ascii="Arial" w:hAnsi="Arial" w:cs="Arial"/>
                <w:sz w:val="18"/>
                <w:szCs w:val="18"/>
              </w:rPr>
              <w:t>260,000,000</w:t>
            </w:r>
          </w:p>
        </w:tc>
        <w:tc>
          <w:tcPr>
            <w:tcW w:w="1418" w:type="dxa"/>
            <w:tcBorders>
              <w:top w:val="nil"/>
              <w:left w:val="nil"/>
              <w:bottom w:val="nil"/>
              <w:right w:val="nil"/>
            </w:tcBorders>
            <w:vAlign w:val="bottom"/>
          </w:tcPr>
          <w:p w:rsidR="00180A67" w:rsidRPr="00180A67" w:rsidRDefault="00180A67" w:rsidP="00180A67">
            <w:pPr>
              <w:tabs>
                <w:tab w:val="decimal" w:pos="1168"/>
              </w:tabs>
              <w:rPr>
                <w:rFonts w:ascii="Arial" w:hAnsi="Arial" w:cs="Arial"/>
                <w:sz w:val="18"/>
                <w:szCs w:val="18"/>
              </w:rPr>
            </w:pPr>
            <w:r w:rsidRPr="00180A67">
              <w:rPr>
                <w:rFonts w:ascii="Arial" w:hAnsi="Arial" w:cs="Arial"/>
                <w:sz w:val="18"/>
                <w:szCs w:val="18"/>
              </w:rPr>
              <w:t>260,000,000</w:t>
            </w:r>
          </w:p>
        </w:tc>
        <w:tc>
          <w:tcPr>
            <w:tcW w:w="1417" w:type="dxa"/>
            <w:tcBorders>
              <w:top w:val="nil"/>
              <w:left w:val="nil"/>
              <w:bottom w:val="nil"/>
              <w:right w:val="nil"/>
            </w:tcBorders>
            <w:vAlign w:val="bottom"/>
          </w:tcPr>
          <w:p w:rsidR="00180A67" w:rsidRPr="00622265" w:rsidRDefault="00180A67" w:rsidP="006C64D1">
            <w:pPr>
              <w:tabs>
                <w:tab w:val="decimal" w:pos="1168"/>
              </w:tabs>
              <w:spacing w:line="360" w:lineRule="exact"/>
              <w:ind w:right="-41"/>
              <w:rPr>
                <w:rFonts w:ascii="Arial" w:hAnsi="Arial" w:cs="Arial"/>
                <w:sz w:val="18"/>
                <w:szCs w:val="18"/>
              </w:rPr>
            </w:pPr>
            <w:r w:rsidRPr="00622265">
              <w:rPr>
                <w:rFonts w:ascii="Arial" w:hAnsi="Arial" w:cs="Arial"/>
                <w:sz w:val="18"/>
                <w:szCs w:val="18"/>
              </w:rPr>
              <w:t>235,000,000</w:t>
            </w:r>
          </w:p>
        </w:tc>
        <w:tc>
          <w:tcPr>
            <w:tcW w:w="1418" w:type="dxa"/>
            <w:tcBorders>
              <w:top w:val="nil"/>
              <w:left w:val="nil"/>
              <w:bottom w:val="nil"/>
              <w:right w:val="nil"/>
            </w:tcBorders>
            <w:vAlign w:val="bottom"/>
          </w:tcPr>
          <w:p w:rsidR="00180A67" w:rsidRPr="00622265" w:rsidRDefault="00180A67" w:rsidP="006C64D1">
            <w:pPr>
              <w:tabs>
                <w:tab w:val="decimal" w:pos="1168"/>
              </w:tabs>
              <w:spacing w:line="360" w:lineRule="exact"/>
              <w:ind w:right="-41"/>
              <w:rPr>
                <w:rFonts w:ascii="Arial" w:hAnsi="Arial" w:cs="Arial"/>
                <w:sz w:val="18"/>
                <w:szCs w:val="18"/>
              </w:rPr>
            </w:pPr>
            <w:r w:rsidRPr="00622265">
              <w:rPr>
                <w:rFonts w:ascii="Arial" w:hAnsi="Arial" w:cs="Arial"/>
                <w:sz w:val="18"/>
                <w:szCs w:val="18"/>
              </w:rPr>
              <w:t>235,000,000</w:t>
            </w:r>
          </w:p>
        </w:tc>
      </w:tr>
    </w:tbl>
    <w:p w:rsidR="007C1099" w:rsidRPr="00622265" w:rsidRDefault="00480403" w:rsidP="00D258A1">
      <w:pPr>
        <w:pStyle w:val="Heading1"/>
        <w:spacing w:before="240" w:after="120"/>
        <w:ind w:left="547" w:hanging="547"/>
        <w:jc w:val="left"/>
        <w:rPr>
          <w:rFonts w:ascii="Arial" w:hAnsi="Arial" w:cs="Arial"/>
          <w:b/>
          <w:bCs/>
          <w:sz w:val="22"/>
          <w:szCs w:val="22"/>
          <w:u w:val="none"/>
        </w:rPr>
      </w:pPr>
      <w:bookmarkStart w:id="3" w:name="_Toc475127347"/>
      <w:r w:rsidRPr="00622265">
        <w:rPr>
          <w:rFonts w:ascii="Arial" w:hAnsi="Arial" w:cs="Arial"/>
          <w:b/>
          <w:bCs/>
          <w:sz w:val="22"/>
          <w:szCs w:val="22"/>
          <w:u w:val="none"/>
        </w:rPr>
        <w:t>22</w:t>
      </w:r>
      <w:r w:rsidR="007C1099" w:rsidRPr="00622265">
        <w:rPr>
          <w:rFonts w:ascii="Arial" w:hAnsi="Arial" w:cs="Arial"/>
          <w:b/>
          <w:bCs/>
          <w:sz w:val="22"/>
          <w:szCs w:val="22"/>
          <w:u w:val="none"/>
        </w:rPr>
        <w:t>.</w:t>
      </w:r>
      <w:r w:rsidR="007C1099" w:rsidRPr="00622265">
        <w:rPr>
          <w:rFonts w:ascii="Arial" w:hAnsi="Arial" w:cs="Arial"/>
          <w:b/>
          <w:bCs/>
          <w:sz w:val="22"/>
          <w:szCs w:val="22"/>
          <w:u w:val="none"/>
        </w:rPr>
        <w:tab/>
        <w:t>Other assets with restrictions and commitments</w:t>
      </w:r>
      <w:bookmarkEnd w:id="3"/>
    </w:p>
    <w:p w:rsidR="007C1099" w:rsidRPr="00622265" w:rsidRDefault="002E5CFE" w:rsidP="007C1099">
      <w:pPr>
        <w:tabs>
          <w:tab w:val="left" w:pos="1440"/>
          <w:tab w:val="left" w:pos="2160"/>
          <w:tab w:val="right" w:pos="7200"/>
          <w:tab w:val="right" w:pos="9000"/>
        </w:tabs>
        <w:spacing w:before="120" w:after="120" w:line="380" w:lineRule="exact"/>
        <w:ind w:left="540" w:right="-43" w:hanging="540"/>
        <w:jc w:val="both"/>
        <w:rPr>
          <w:rFonts w:ascii="Arial" w:eastAsia="Arial Unicode MS" w:hAnsi="Arial" w:cs="Arial"/>
          <w:sz w:val="22"/>
          <w:szCs w:val="22"/>
        </w:rPr>
      </w:pPr>
      <w:r w:rsidRPr="00622265">
        <w:rPr>
          <w:rFonts w:ascii="Arial" w:eastAsia="Arial Unicode MS" w:hAnsi="Arial" w:cs="Arial"/>
          <w:sz w:val="22"/>
          <w:szCs w:val="22"/>
        </w:rPr>
        <w:tab/>
        <w:t xml:space="preserve">As at </w:t>
      </w:r>
      <w:r w:rsidR="001B7783" w:rsidRPr="00622265">
        <w:rPr>
          <w:rFonts w:ascii="Arial" w:eastAsia="Arial Unicode MS" w:hAnsi="Arial" w:cs="Arial"/>
          <w:sz w:val="22"/>
          <w:szCs w:val="22"/>
        </w:rPr>
        <w:t xml:space="preserve">30 </w:t>
      </w:r>
      <w:r w:rsidR="00257039">
        <w:rPr>
          <w:rFonts w:ascii="Arial" w:eastAsia="Arial Unicode MS" w:hAnsi="Arial" w:cs="Arial"/>
          <w:sz w:val="22"/>
          <w:szCs w:val="22"/>
        </w:rPr>
        <w:t>September</w:t>
      </w:r>
      <w:r w:rsidR="00F277CE" w:rsidRPr="00622265">
        <w:rPr>
          <w:rFonts w:ascii="Arial" w:eastAsia="Arial Unicode MS" w:hAnsi="Arial" w:cs="Arial"/>
          <w:sz w:val="22"/>
          <w:szCs w:val="22"/>
        </w:rPr>
        <w:t xml:space="preserve"> 2018 and </w:t>
      </w:r>
      <w:r w:rsidRPr="00622265">
        <w:rPr>
          <w:rFonts w:ascii="Arial" w:eastAsia="Arial Unicode MS" w:hAnsi="Arial" w:cs="Arial"/>
          <w:sz w:val="22"/>
          <w:szCs w:val="22"/>
        </w:rPr>
        <w:t>31 December 2017</w:t>
      </w:r>
      <w:r w:rsidR="007C1099" w:rsidRPr="00622265">
        <w:rPr>
          <w:rFonts w:ascii="Arial" w:eastAsia="Arial Unicode MS" w:hAnsi="Arial" w:cs="Arial"/>
          <w:sz w:val="22"/>
          <w:szCs w:val="22"/>
        </w:rPr>
        <w:t>, the Company had pledged the following assets as collateral.</w:t>
      </w:r>
    </w:p>
    <w:tbl>
      <w:tblPr>
        <w:tblW w:w="929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34"/>
        <w:gridCol w:w="1440"/>
        <w:gridCol w:w="1440"/>
        <w:gridCol w:w="1440"/>
        <w:gridCol w:w="1440"/>
      </w:tblGrid>
      <w:tr w:rsidR="007C1099" w:rsidRPr="00622265" w:rsidTr="00D258A1">
        <w:tc>
          <w:tcPr>
            <w:tcW w:w="9294" w:type="dxa"/>
            <w:gridSpan w:val="5"/>
            <w:tcBorders>
              <w:top w:val="nil"/>
              <w:left w:val="nil"/>
              <w:bottom w:val="nil"/>
              <w:right w:val="nil"/>
            </w:tcBorders>
          </w:tcPr>
          <w:p w:rsidR="007C1099" w:rsidRPr="00622265" w:rsidRDefault="007C1099" w:rsidP="00106AFA">
            <w:pPr>
              <w:tabs>
                <w:tab w:val="left" w:pos="600"/>
                <w:tab w:val="left" w:pos="900"/>
                <w:tab w:val="right" w:pos="7280"/>
                <w:tab w:val="right" w:pos="8540"/>
              </w:tabs>
              <w:spacing w:line="360" w:lineRule="exact"/>
              <w:ind w:right="-45"/>
              <w:jc w:val="right"/>
              <w:rPr>
                <w:rFonts w:ascii="Arial" w:hAnsi="Arial" w:cs="Arial"/>
                <w:sz w:val="18"/>
                <w:szCs w:val="18"/>
                <w:cs/>
              </w:rPr>
            </w:pPr>
            <w:r w:rsidRPr="00622265">
              <w:rPr>
                <w:rFonts w:ascii="Arial" w:hAnsi="Arial" w:cs="Arial"/>
                <w:sz w:val="18"/>
                <w:szCs w:val="18"/>
              </w:rPr>
              <w:t>(Unit: Baht)</w:t>
            </w:r>
          </w:p>
        </w:tc>
      </w:tr>
      <w:tr w:rsidR="007C1099" w:rsidRPr="00622265" w:rsidTr="00D258A1">
        <w:tc>
          <w:tcPr>
            <w:tcW w:w="3534" w:type="dxa"/>
            <w:tcBorders>
              <w:top w:val="nil"/>
              <w:left w:val="nil"/>
              <w:bottom w:val="nil"/>
              <w:right w:val="nil"/>
            </w:tcBorders>
            <w:vAlign w:val="bottom"/>
          </w:tcPr>
          <w:p w:rsidR="007C1099" w:rsidRPr="00622265" w:rsidRDefault="007C1099" w:rsidP="00106AFA">
            <w:pPr>
              <w:tabs>
                <w:tab w:val="left" w:pos="600"/>
                <w:tab w:val="left" w:pos="900"/>
                <w:tab w:val="right" w:pos="7280"/>
                <w:tab w:val="right" w:pos="8540"/>
              </w:tabs>
              <w:spacing w:line="360" w:lineRule="exact"/>
              <w:ind w:right="-43"/>
              <w:jc w:val="center"/>
              <w:rPr>
                <w:rFonts w:ascii="Arial" w:hAnsi="Arial" w:cs="Arial"/>
                <w:sz w:val="18"/>
                <w:szCs w:val="18"/>
              </w:rPr>
            </w:pPr>
          </w:p>
        </w:tc>
        <w:tc>
          <w:tcPr>
            <w:tcW w:w="2880" w:type="dxa"/>
            <w:gridSpan w:val="2"/>
            <w:tcBorders>
              <w:top w:val="nil"/>
              <w:left w:val="nil"/>
              <w:bottom w:val="nil"/>
              <w:right w:val="nil"/>
            </w:tcBorders>
            <w:vAlign w:val="bottom"/>
          </w:tcPr>
          <w:p w:rsidR="007C1099" w:rsidRPr="00622265" w:rsidRDefault="001B7783" w:rsidP="00257039">
            <w:pPr>
              <w:pBdr>
                <w:bottom w:val="single" w:sz="4" w:space="1" w:color="auto"/>
              </w:pBdr>
              <w:spacing w:line="360" w:lineRule="exact"/>
              <w:ind w:right="-41"/>
              <w:jc w:val="center"/>
              <w:rPr>
                <w:rFonts w:ascii="Arial" w:hAnsi="Arial" w:cs="Arial"/>
                <w:sz w:val="18"/>
                <w:szCs w:val="18"/>
              </w:rPr>
            </w:pPr>
            <w:r w:rsidRPr="00622265">
              <w:rPr>
                <w:rFonts w:ascii="Arial" w:hAnsi="Arial" w:cs="Arial"/>
                <w:sz w:val="18"/>
                <w:szCs w:val="18"/>
              </w:rPr>
              <w:t xml:space="preserve">30 </w:t>
            </w:r>
            <w:r w:rsidR="00257039">
              <w:rPr>
                <w:rFonts w:ascii="Arial" w:hAnsi="Arial" w:cs="Arial"/>
                <w:sz w:val="18"/>
                <w:szCs w:val="18"/>
              </w:rPr>
              <w:t>September</w:t>
            </w:r>
            <w:r w:rsidR="00F277CE" w:rsidRPr="00622265">
              <w:rPr>
                <w:rFonts w:ascii="Arial" w:hAnsi="Arial" w:cs="Arial"/>
                <w:sz w:val="18"/>
                <w:szCs w:val="18"/>
              </w:rPr>
              <w:t xml:space="preserve"> 2018</w:t>
            </w:r>
          </w:p>
        </w:tc>
        <w:tc>
          <w:tcPr>
            <w:tcW w:w="2880" w:type="dxa"/>
            <w:gridSpan w:val="2"/>
            <w:tcBorders>
              <w:top w:val="nil"/>
              <w:left w:val="nil"/>
              <w:bottom w:val="nil"/>
              <w:right w:val="nil"/>
            </w:tcBorders>
            <w:vAlign w:val="bottom"/>
          </w:tcPr>
          <w:p w:rsidR="007C1099" w:rsidRPr="00622265" w:rsidRDefault="00F277CE" w:rsidP="006C64D1">
            <w:pPr>
              <w:pBdr>
                <w:bottom w:val="single" w:sz="4" w:space="1" w:color="auto"/>
              </w:pBdr>
              <w:spacing w:line="360" w:lineRule="exact"/>
              <w:ind w:right="-41"/>
              <w:jc w:val="center"/>
              <w:rPr>
                <w:rFonts w:ascii="Arial" w:hAnsi="Arial" w:cs="Arial"/>
                <w:sz w:val="18"/>
                <w:szCs w:val="18"/>
              </w:rPr>
            </w:pPr>
            <w:r w:rsidRPr="00622265">
              <w:rPr>
                <w:rFonts w:ascii="Arial" w:hAnsi="Arial" w:cs="Arial"/>
                <w:sz w:val="18"/>
                <w:szCs w:val="18"/>
              </w:rPr>
              <w:t>31 December 2017</w:t>
            </w:r>
          </w:p>
        </w:tc>
      </w:tr>
      <w:tr w:rsidR="007C1099" w:rsidRPr="00622265" w:rsidTr="00D258A1">
        <w:tc>
          <w:tcPr>
            <w:tcW w:w="3534" w:type="dxa"/>
            <w:tcBorders>
              <w:top w:val="nil"/>
              <w:left w:val="nil"/>
              <w:bottom w:val="nil"/>
              <w:right w:val="nil"/>
            </w:tcBorders>
            <w:vAlign w:val="bottom"/>
          </w:tcPr>
          <w:p w:rsidR="007C1099" w:rsidRPr="00622265" w:rsidRDefault="007C1099" w:rsidP="00106AFA">
            <w:pPr>
              <w:tabs>
                <w:tab w:val="left" w:pos="600"/>
                <w:tab w:val="left" w:pos="900"/>
                <w:tab w:val="right" w:pos="7280"/>
                <w:tab w:val="right" w:pos="8540"/>
              </w:tabs>
              <w:spacing w:line="360" w:lineRule="exact"/>
              <w:ind w:left="-18" w:right="-43"/>
              <w:jc w:val="center"/>
              <w:rPr>
                <w:rFonts w:ascii="Arial" w:hAnsi="Arial" w:cs="Arial"/>
                <w:sz w:val="18"/>
                <w:szCs w:val="18"/>
              </w:rPr>
            </w:pPr>
          </w:p>
        </w:tc>
        <w:tc>
          <w:tcPr>
            <w:tcW w:w="1440" w:type="dxa"/>
            <w:tcBorders>
              <w:top w:val="nil"/>
              <w:left w:val="nil"/>
              <w:bottom w:val="nil"/>
              <w:right w:val="nil"/>
            </w:tcBorders>
            <w:vAlign w:val="bottom"/>
          </w:tcPr>
          <w:p w:rsidR="007C1099" w:rsidRPr="00622265" w:rsidRDefault="007C1099" w:rsidP="006C64D1">
            <w:pPr>
              <w:pBdr>
                <w:bottom w:val="single" w:sz="4" w:space="1" w:color="auto"/>
              </w:pBdr>
              <w:spacing w:line="360" w:lineRule="exact"/>
              <w:ind w:right="-41"/>
              <w:jc w:val="center"/>
              <w:rPr>
                <w:rFonts w:ascii="Arial" w:hAnsi="Arial" w:cs="Arial"/>
                <w:sz w:val="18"/>
                <w:szCs w:val="18"/>
              </w:rPr>
            </w:pPr>
            <w:r w:rsidRPr="00622265">
              <w:rPr>
                <w:rFonts w:ascii="Arial" w:hAnsi="Arial" w:cs="Arial"/>
                <w:sz w:val="18"/>
                <w:szCs w:val="18"/>
              </w:rPr>
              <w:t>Cost</w:t>
            </w:r>
          </w:p>
        </w:tc>
        <w:tc>
          <w:tcPr>
            <w:tcW w:w="1440" w:type="dxa"/>
            <w:tcBorders>
              <w:top w:val="nil"/>
              <w:left w:val="nil"/>
              <w:bottom w:val="nil"/>
              <w:right w:val="nil"/>
            </w:tcBorders>
            <w:vAlign w:val="bottom"/>
          </w:tcPr>
          <w:p w:rsidR="007C1099" w:rsidRPr="00622265" w:rsidRDefault="007C1099" w:rsidP="006C64D1">
            <w:pPr>
              <w:pBdr>
                <w:bottom w:val="single" w:sz="4" w:space="1" w:color="auto"/>
              </w:pBdr>
              <w:spacing w:line="360" w:lineRule="exact"/>
              <w:ind w:right="-41"/>
              <w:jc w:val="center"/>
              <w:rPr>
                <w:rFonts w:ascii="Arial" w:hAnsi="Arial" w:cs="Arial"/>
                <w:sz w:val="18"/>
                <w:szCs w:val="18"/>
              </w:rPr>
            </w:pPr>
            <w:r w:rsidRPr="00622265">
              <w:rPr>
                <w:rFonts w:ascii="Arial" w:hAnsi="Arial" w:cs="Arial"/>
                <w:sz w:val="18"/>
                <w:szCs w:val="18"/>
              </w:rPr>
              <w:t>Fair value</w:t>
            </w:r>
          </w:p>
        </w:tc>
        <w:tc>
          <w:tcPr>
            <w:tcW w:w="1440" w:type="dxa"/>
            <w:tcBorders>
              <w:top w:val="nil"/>
              <w:left w:val="nil"/>
              <w:bottom w:val="nil"/>
              <w:right w:val="nil"/>
            </w:tcBorders>
            <w:vAlign w:val="bottom"/>
          </w:tcPr>
          <w:p w:rsidR="007C1099" w:rsidRPr="00622265" w:rsidRDefault="007C1099" w:rsidP="006C64D1">
            <w:pPr>
              <w:pBdr>
                <w:bottom w:val="single" w:sz="4" w:space="1" w:color="auto"/>
              </w:pBdr>
              <w:spacing w:line="360" w:lineRule="exact"/>
              <w:ind w:right="-41"/>
              <w:jc w:val="center"/>
              <w:rPr>
                <w:rFonts w:ascii="Arial" w:hAnsi="Arial" w:cs="Arial"/>
                <w:sz w:val="18"/>
                <w:szCs w:val="18"/>
              </w:rPr>
            </w:pPr>
            <w:r w:rsidRPr="00622265">
              <w:rPr>
                <w:rFonts w:ascii="Arial" w:hAnsi="Arial" w:cs="Arial"/>
                <w:sz w:val="18"/>
                <w:szCs w:val="18"/>
              </w:rPr>
              <w:t>Cost</w:t>
            </w:r>
          </w:p>
        </w:tc>
        <w:tc>
          <w:tcPr>
            <w:tcW w:w="1440" w:type="dxa"/>
            <w:tcBorders>
              <w:top w:val="nil"/>
              <w:left w:val="nil"/>
              <w:bottom w:val="nil"/>
              <w:right w:val="nil"/>
            </w:tcBorders>
            <w:vAlign w:val="bottom"/>
          </w:tcPr>
          <w:p w:rsidR="007C1099" w:rsidRPr="00622265" w:rsidRDefault="007C1099" w:rsidP="006C64D1">
            <w:pPr>
              <w:pBdr>
                <w:bottom w:val="single" w:sz="4" w:space="1" w:color="auto"/>
              </w:pBdr>
              <w:spacing w:line="360" w:lineRule="exact"/>
              <w:ind w:right="-41"/>
              <w:jc w:val="center"/>
              <w:rPr>
                <w:rFonts w:ascii="Arial" w:hAnsi="Arial" w:cs="Arial"/>
                <w:sz w:val="18"/>
                <w:szCs w:val="18"/>
              </w:rPr>
            </w:pPr>
            <w:r w:rsidRPr="00622265">
              <w:rPr>
                <w:rFonts w:ascii="Arial" w:hAnsi="Arial" w:cs="Arial"/>
                <w:sz w:val="18"/>
                <w:szCs w:val="18"/>
              </w:rPr>
              <w:t>Fair value</w:t>
            </w:r>
          </w:p>
        </w:tc>
      </w:tr>
      <w:tr w:rsidR="007C1099" w:rsidRPr="00622265" w:rsidTr="00D258A1">
        <w:tc>
          <w:tcPr>
            <w:tcW w:w="3534" w:type="dxa"/>
            <w:tcBorders>
              <w:top w:val="nil"/>
              <w:left w:val="nil"/>
              <w:bottom w:val="nil"/>
              <w:right w:val="nil"/>
            </w:tcBorders>
            <w:vAlign w:val="bottom"/>
          </w:tcPr>
          <w:p w:rsidR="007C1099" w:rsidRPr="00622265" w:rsidRDefault="00BD513C" w:rsidP="00106AFA">
            <w:pPr>
              <w:tabs>
                <w:tab w:val="left" w:pos="600"/>
                <w:tab w:val="left" w:pos="900"/>
                <w:tab w:val="right" w:pos="7280"/>
                <w:tab w:val="right" w:pos="8540"/>
              </w:tabs>
              <w:spacing w:line="360" w:lineRule="exact"/>
              <w:ind w:left="186" w:right="-43" w:hanging="204"/>
              <w:rPr>
                <w:rFonts w:ascii="Arial" w:eastAsia="Arial Unicode MS" w:hAnsi="Arial" w:cs="Arial"/>
                <w:b/>
                <w:bCs/>
                <w:sz w:val="18"/>
                <w:szCs w:val="18"/>
              </w:rPr>
            </w:pPr>
            <w:r w:rsidRPr="00622265">
              <w:rPr>
                <w:rFonts w:ascii="Arial" w:eastAsia="Arial Unicode MS" w:hAnsi="Arial" w:cs="Arial"/>
                <w:b/>
                <w:bCs/>
                <w:sz w:val="18"/>
                <w:szCs w:val="18"/>
              </w:rPr>
              <w:t>Pledged</w:t>
            </w:r>
            <w:r w:rsidR="007C1099" w:rsidRPr="00622265">
              <w:rPr>
                <w:rFonts w:ascii="Arial" w:eastAsia="Arial Unicode MS" w:hAnsi="Arial" w:cs="Arial"/>
                <w:b/>
                <w:bCs/>
                <w:sz w:val="18"/>
                <w:szCs w:val="18"/>
              </w:rPr>
              <w:t xml:space="preserve"> as </w:t>
            </w:r>
            <w:r w:rsidRPr="00622265">
              <w:rPr>
                <w:rFonts w:ascii="Arial" w:eastAsia="Arial Unicode MS" w:hAnsi="Arial" w:cs="Arial"/>
                <w:b/>
                <w:bCs/>
                <w:sz w:val="18"/>
                <w:szCs w:val="18"/>
              </w:rPr>
              <w:t>bail bond in cases where insured drivers have been charged with criminal offense</w:t>
            </w:r>
          </w:p>
        </w:tc>
        <w:tc>
          <w:tcPr>
            <w:tcW w:w="1440" w:type="dxa"/>
            <w:tcBorders>
              <w:top w:val="nil"/>
              <w:left w:val="nil"/>
              <w:bottom w:val="nil"/>
              <w:right w:val="nil"/>
            </w:tcBorders>
            <w:vAlign w:val="bottom"/>
          </w:tcPr>
          <w:p w:rsidR="007C1099" w:rsidRPr="00622265" w:rsidRDefault="007C1099" w:rsidP="00106AFA">
            <w:pPr>
              <w:tabs>
                <w:tab w:val="decimal" w:pos="924"/>
              </w:tabs>
              <w:spacing w:line="360" w:lineRule="exact"/>
              <w:ind w:right="-43"/>
              <w:rPr>
                <w:rFonts w:ascii="Arial" w:hAnsi="Arial" w:cs="Arial"/>
                <w:sz w:val="18"/>
                <w:szCs w:val="18"/>
              </w:rPr>
            </w:pPr>
          </w:p>
        </w:tc>
        <w:tc>
          <w:tcPr>
            <w:tcW w:w="1440" w:type="dxa"/>
            <w:tcBorders>
              <w:top w:val="nil"/>
              <w:left w:val="nil"/>
              <w:bottom w:val="nil"/>
              <w:right w:val="nil"/>
            </w:tcBorders>
            <w:vAlign w:val="bottom"/>
          </w:tcPr>
          <w:p w:rsidR="007C1099" w:rsidRPr="00622265" w:rsidRDefault="007C1099" w:rsidP="00106AFA">
            <w:pPr>
              <w:tabs>
                <w:tab w:val="decimal" w:pos="924"/>
              </w:tabs>
              <w:spacing w:line="360" w:lineRule="exact"/>
              <w:ind w:right="-43"/>
              <w:rPr>
                <w:rFonts w:ascii="Arial" w:hAnsi="Arial" w:cs="Arial"/>
                <w:sz w:val="18"/>
                <w:szCs w:val="18"/>
              </w:rPr>
            </w:pPr>
          </w:p>
        </w:tc>
        <w:tc>
          <w:tcPr>
            <w:tcW w:w="1440" w:type="dxa"/>
            <w:tcBorders>
              <w:top w:val="nil"/>
              <w:left w:val="nil"/>
              <w:bottom w:val="nil"/>
              <w:right w:val="nil"/>
            </w:tcBorders>
            <w:vAlign w:val="bottom"/>
          </w:tcPr>
          <w:p w:rsidR="007C1099" w:rsidRPr="00622265" w:rsidRDefault="007C1099" w:rsidP="00106AFA">
            <w:pPr>
              <w:tabs>
                <w:tab w:val="decimal" w:pos="924"/>
              </w:tabs>
              <w:spacing w:line="360" w:lineRule="exact"/>
              <w:ind w:right="-43"/>
              <w:rPr>
                <w:rFonts w:ascii="Arial" w:hAnsi="Arial" w:cs="Arial"/>
                <w:sz w:val="18"/>
                <w:szCs w:val="18"/>
              </w:rPr>
            </w:pPr>
          </w:p>
        </w:tc>
        <w:tc>
          <w:tcPr>
            <w:tcW w:w="1440" w:type="dxa"/>
            <w:tcBorders>
              <w:top w:val="nil"/>
              <w:left w:val="nil"/>
              <w:bottom w:val="nil"/>
              <w:right w:val="nil"/>
            </w:tcBorders>
            <w:vAlign w:val="bottom"/>
          </w:tcPr>
          <w:p w:rsidR="007C1099" w:rsidRPr="00622265" w:rsidRDefault="007C1099" w:rsidP="00106AFA">
            <w:pPr>
              <w:tabs>
                <w:tab w:val="decimal" w:pos="924"/>
              </w:tabs>
              <w:spacing w:line="360" w:lineRule="exact"/>
              <w:ind w:right="-43"/>
              <w:rPr>
                <w:rFonts w:ascii="Arial" w:hAnsi="Arial" w:cs="Arial"/>
                <w:sz w:val="18"/>
                <w:szCs w:val="18"/>
              </w:rPr>
            </w:pPr>
          </w:p>
        </w:tc>
      </w:tr>
      <w:tr w:rsidR="00F277CE" w:rsidRPr="00622265" w:rsidTr="00D258A1">
        <w:tc>
          <w:tcPr>
            <w:tcW w:w="3534" w:type="dxa"/>
            <w:tcBorders>
              <w:top w:val="nil"/>
              <w:left w:val="nil"/>
              <w:bottom w:val="nil"/>
              <w:right w:val="nil"/>
            </w:tcBorders>
          </w:tcPr>
          <w:p w:rsidR="00F277CE" w:rsidRPr="00622265" w:rsidRDefault="00F277CE" w:rsidP="00F277CE">
            <w:pPr>
              <w:tabs>
                <w:tab w:val="left" w:pos="600"/>
                <w:tab w:val="left" w:pos="900"/>
                <w:tab w:val="right" w:pos="7280"/>
                <w:tab w:val="right" w:pos="8540"/>
              </w:tabs>
              <w:spacing w:line="360" w:lineRule="exact"/>
              <w:ind w:right="-43"/>
              <w:rPr>
                <w:rFonts w:ascii="Arial" w:eastAsia="Arial Unicode MS" w:hAnsi="Arial" w:cs="Arial"/>
                <w:sz w:val="18"/>
                <w:szCs w:val="18"/>
              </w:rPr>
            </w:pPr>
            <w:r w:rsidRPr="00622265">
              <w:rPr>
                <w:rFonts w:ascii="Arial" w:eastAsia="Arial Unicode MS" w:hAnsi="Arial" w:cs="Arial"/>
                <w:sz w:val="18"/>
                <w:szCs w:val="18"/>
              </w:rPr>
              <w:t>Government bonds</w:t>
            </w:r>
          </w:p>
        </w:tc>
        <w:tc>
          <w:tcPr>
            <w:tcW w:w="1440" w:type="dxa"/>
            <w:tcBorders>
              <w:top w:val="nil"/>
              <w:left w:val="nil"/>
              <w:bottom w:val="nil"/>
              <w:right w:val="nil"/>
            </w:tcBorders>
            <w:vAlign w:val="bottom"/>
          </w:tcPr>
          <w:p w:rsidR="00F277CE" w:rsidRPr="00622265" w:rsidRDefault="00180A67" w:rsidP="006C64D1">
            <w:pPr>
              <w:tabs>
                <w:tab w:val="decimal" w:pos="1168"/>
              </w:tabs>
              <w:spacing w:line="360" w:lineRule="exact"/>
              <w:ind w:right="-41"/>
              <w:rPr>
                <w:rFonts w:ascii="Arial" w:hAnsi="Arial" w:cs="Arial"/>
                <w:sz w:val="18"/>
                <w:szCs w:val="18"/>
              </w:rPr>
            </w:pPr>
            <w:r>
              <w:rPr>
                <w:rFonts w:ascii="Arial" w:hAnsi="Arial" w:cs="Arial"/>
                <w:sz w:val="18"/>
                <w:szCs w:val="18"/>
              </w:rPr>
              <w:t>440,000</w:t>
            </w:r>
          </w:p>
        </w:tc>
        <w:tc>
          <w:tcPr>
            <w:tcW w:w="1440" w:type="dxa"/>
            <w:tcBorders>
              <w:top w:val="nil"/>
              <w:left w:val="nil"/>
              <w:bottom w:val="nil"/>
              <w:right w:val="nil"/>
            </w:tcBorders>
            <w:vAlign w:val="bottom"/>
          </w:tcPr>
          <w:p w:rsidR="00F277CE" w:rsidRPr="00622265" w:rsidRDefault="00180A67" w:rsidP="006C64D1">
            <w:pPr>
              <w:tabs>
                <w:tab w:val="decimal" w:pos="1168"/>
              </w:tabs>
              <w:spacing w:line="360" w:lineRule="exact"/>
              <w:ind w:right="-41"/>
              <w:rPr>
                <w:rFonts w:ascii="Arial" w:hAnsi="Arial" w:cs="Arial"/>
                <w:sz w:val="18"/>
                <w:szCs w:val="18"/>
              </w:rPr>
            </w:pPr>
            <w:r>
              <w:rPr>
                <w:rFonts w:ascii="Arial" w:hAnsi="Arial" w:cs="Arial"/>
                <w:sz w:val="18"/>
                <w:szCs w:val="18"/>
              </w:rPr>
              <w:t>440,000</w:t>
            </w:r>
          </w:p>
        </w:tc>
        <w:tc>
          <w:tcPr>
            <w:tcW w:w="1440" w:type="dxa"/>
            <w:tcBorders>
              <w:top w:val="nil"/>
              <w:left w:val="nil"/>
              <w:bottom w:val="nil"/>
              <w:right w:val="nil"/>
            </w:tcBorders>
            <w:vAlign w:val="bottom"/>
          </w:tcPr>
          <w:p w:rsidR="00F277CE" w:rsidRPr="00622265" w:rsidRDefault="00F277CE" w:rsidP="006C64D1">
            <w:pPr>
              <w:tabs>
                <w:tab w:val="decimal" w:pos="1168"/>
              </w:tabs>
              <w:spacing w:line="360" w:lineRule="exact"/>
              <w:ind w:right="-41"/>
              <w:rPr>
                <w:rFonts w:ascii="Arial" w:hAnsi="Arial" w:cs="Arial"/>
                <w:sz w:val="18"/>
                <w:szCs w:val="18"/>
              </w:rPr>
            </w:pPr>
            <w:r w:rsidRPr="00622265">
              <w:rPr>
                <w:rFonts w:ascii="Arial" w:hAnsi="Arial" w:cs="Arial"/>
                <w:sz w:val="18"/>
                <w:szCs w:val="18"/>
                <w:cs/>
              </w:rPr>
              <w:t>440</w:t>
            </w:r>
            <w:r w:rsidRPr="00622265">
              <w:rPr>
                <w:rFonts w:ascii="Arial" w:hAnsi="Arial" w:cs="Arial"/>
                <w:sz w:val="18"/>
                <w:szCs w:val="18"/>
              </w:rPr>
              <w:t>,000</w:t>
            </w:r>
          </w:p>
        </w:tc>
        <w:tc>
          <w:tcPr>
            <w:tcW w:w="1440" w:type="dxa"/>
            <w:tcBorders>
              <w:top w:val="nil"/>
              <w:left w:val="nil"/>
              <w:bottom w:val="nil"/>
              <w:right w:val="nil"/>
            </w:tcBorders>
            <w:vAlign w:val="bottom"/>
          </w:tcPr>
          <w:p w:rsidR="00F277CE" w:rsidRPr="00622265" w:rsidRDefault="00F277CE" w:rsidP="006C64D1">
            <w:pPr>
              <w:tabs>
                <w:tab w:val="decimal" w:pos="1168"/>
              </w:tabs>
              <w:spacing w:line="360" w:lineRule="exact"/>
              <w:ind w:right="-41"/>
              <w:rPr>
                <w:rFonts w:ascii="Arial" w:hAnsi="Arial" w:cs="Arial"/>
                <w:sz w:val="18"/>
                <w:szCs w:val="18"/>
              </w:rPr>
            </w:pPr>
            <w:r w:rsidRPr="00622265">
              <w:rPr>
                <w:rFonts w:ascii="Arial" w:hAnsi="Arial" w:cs="Arial"/>
                <w:sz w:val="18"/>
                <w:szCs w:val="18"/>
                <w:cs/>
              </w:rPr>
              <w:t>440</w:t>
            </w:r>
            <w:r w:rsidRPr="00622265">
              <w:rPr>
                <w:rFonts w:ascii="Arial" w:hAnsi="Arial" w:cs="Arial"/>
                <w:sz w:val="18"/>
                <w:szCs w:val="18"/>
              </w:rPr>
              <w:t>,000</w:t>
            </w:r>
          </w:p>
        </w:tc>
      </w:tr>
    </w:tbl>
    <w:p w:rsidR="001263BF" w:rsidRPr="00622265" w:rsidRDefault="00480403" w:rsidP="00D258A1">
      <w:pPr>
        <w:pStyle w:val="Heading1"/>
        <w:spacing w:before="240" w:after="120"/>
        <w:ind w:left="547" w:hanging="547"/>
        <w:jc w:val="left"/>
        <w:rPr>
          <w:rFonts w:ascii="Arial" w:hAnsi="Arial" w:cs="Arial"/>
          <w:b/>
          <w:bCs/>
          <w:sz w:val="22"/>
          <w:szCs w:val="22"/>
          <w:u w:val="none"/>
        </w:rPr>
      </w:pPr>
      <w:r w:rsidRPr="00622265">
        <w:rPr>
          <w:rFonts w:ascii="Arial" w:hAnsi="Arial" w:cs="Arial"/>
          <w:b/>
          <w:bCs/>
          <w:sz w:val="22"/>
          <w:szCs w:val="22"/>
          <w:u w:val="none"/>
        </w:rPr>
        <w:t>23</w:t>
      </w:r>
      <w:r w:rsidR="00AD23E5" w:rsidRPr="00622265">
        <w:rPr>
          <w:rFonts w:ascii="Arial" w:hAnsi="Arial" w:cs="Arial"/>
          <w:b/>
          <w:bCs/>
          <w:sz w:val="22"/>
          <w:szCs w:val="22"/>
          <w:u w:val="none"/>
        </w:rPr>
        <w:t>.</w:t>
      </w:r>
      <w:r w:rsidR="001263BF" w:rsidRPr="00622265">
        <w:rPr>
          <w:rFonts w:ascii="Arial" w:hAnsi="Arial" w:cs="Arial"/>
          <w:b/>
          <w:bCs/>
          <w:sz w:val="22"/>
          <w:szCs w:val="22"/>
          <w:u w:val="none"/>
        </w:rPr>
        <w:tab/>
        <w:t>Commitments and contingent liabilities</w:t>
      </w:r>
    </w:p>
    <w:p w:rsidR="00EA405F" w:rsidRPr="00622265" w:rsidRDefault="00EA405F" w:rsidP="00EA405F">
      <w:pPr>
        <w:tabs>
          <w:tab w:val="left" w:pos="900"/>
          <w:tab w:val="left" w:pos="1440"/>
          <w:tab w:val="right" w:pos="7200"/>
          <w:tab w:val="right" w:pos="8540"/>
        </w:tabs>
        <w:spacing w:before="120" w:after="120" w:line="380" w:lineRule="exact"/>
        <w:ind w:left="540" w:right="-43" w:hanging="540"/>
        <w:jc w:val="thaiDistribute"/>
        <w:rPr>
          <w:rFonts w:ascii="Arial" w:hAnsi="Arial"/>
          <w:b/>
          <w:bCs/>
          <w:sz w:val="22"/>
          <w:szCs w:val="22"/>
        </w:rPr>
      </w:pPr>
      <w:r w:rsidRPr="00622265">
        <w:rPr>
          <w:rFonts w:ascii="Arial" w:hAnsi="Arial"/>
          <w:b/>
          <w:bCs/>
          <w:sz w:val="22"/>
          <w:szCs w:val="22"/>
        </w:rPr>
        <w:t>23.1</w:t>
      </w:r>
      <w:r w:rsidRPr="00622265">
        <w:rPr>
          <w:rFonts w:ascii="Arial" w:hAnsi="Arial"/>
          <w:b/>
          <w:bCs/>
          <w:sz w:val="22"/>
          <w:szCs w:val="22"/>
        </w:rPr>
        <w:tab/>
        <w:t>Capital commitments</w:t>
      </w:r>
    </w:p>
    <w:p w:rsidR="00EA405F" w:rsidRPr="00622265" w:rsidRDefault="00EA405F" w:rsidP="00EA405F">
      <w:pPr>
        <w:tabs>
          <w:tab w:val="left" w:pos="2880"/>
          <w:tab w:val="left" w:pos="5760"/>
          <w:tab w:val="decimal" w:pos="6660"/>
          <w:tab w:val="left" w:pos="7110"/>
          <w:tab w:val="decimal" w:pos="7920"/>
        </w:tabs>
        <w:spacing w:before="120" w:after="120" w:line="380" w:lineRule="exact"/>
        <w:ind w:left="540" w:right="-43" w:hanging="540"/>
        <w:jc w:val="both"/>
        <w:rPr>
          <w:rFonts w:ascii="Arial" w:hAnsi="Arial"/>
          <w:sz w:val="22"/>
          <w:szCs w:val="22"/>
        </w:rPr>
      </w:pPr>
      <w:r w:rsidRPr="00622265">
        <w:rPr>
          <w:rFonts w:ascii="Arial" w:hAnsi="Arial"/>
          <w:sz w:val="22"/>
          <w:szCs w:val="22"/>
        </w:rPr>
        <w:tab/>
        <w:t xml:space="preserve">As at 30 </w:t>
      </w:r>
      <w:r w:rsidR="00257039">
        <w:rPr>
          <w:rFonts w:ascii="Arial" w:hAnsi="Arial"/>
          <w:sz w:val="22"/>
          <w:szCs w:val="22"/>
        </w:rPr>
        <w:t>September</w:t>
      </w:r>
      <w:r w:rsidRPr="00622265">
        <w:rPr>
          <w:rFonts w:ascii="Arial" w:hAnsi="Arial"/>
          <w:sz w:val="22"/>
          <w:szCs w:val="22"/>
        </w:rPr>
        <w:t xml:space="preserve"> 2018, the Company had capital commitments of approximately Baht </w:t>
      </w:r>
      <w:r w:rsidR="00DF35BF">
        <w:rPr>
          <w:rFonts w:ascii="Arial" w:hAnsi="Arial"/>
          <w:sz w:val="22"/>
          <w:szCs w:val="22"/>
        </w:rPr>
        <w:t xml:space="preserve">          </w:t>
      </w:r>
      <w:r w:rsidR="00F25D87">
        <w:rPr>
          <w:rFonts w:ascii="Arial" w:hAnsi="Arial"/>
          <w:sz w:val="22"/>
          <w:szCs w:val="22"/>
        </w:rPr>
        <w:t>59.8</w:t>
      </w:r>
      <w:r w:rsidR="00C72DD2">
        <w:rPr>
          <w:rFonts w:ascii="Arial" w:hAnsi="Arial"/>
          <w:sz w:val="22"/>
          <w:szCs w:val="22"/>
        </w:rPr>
        <w:t xml:space="preserve"> </w:t>
      </w:r>
      <w:r w:rsidRPr="00622265">
        <w:rPr>
          <w:rFonts w:ascii="Arial" w:hAnsi="Arial"/>
          <w:sz w:val="22"/>
          <w:szCs w:val="22"/>
        </w:rPr>
        <w:t xml:space="preserve">million (31 December 2017: Baht </w:t>
      </w:r>
      <w:r w:rsidR="00DF35BF">
        <w:rPr>
          <w:rFonts w:ascii="Arial" w:hAnsi="Arial"/>
          <w:sz w:val="22"/>
          <w:szCs w:val="22"/>
        </w:rPr>
        <w:t>0.4</w:t>
      </w:r>
      <w:r w:rsidRPr="00622265">
        <w:rPr>
          <w:rFonts w:ascii="Arial" w:hAnsi="Arial"/>
          <w:sz w:val="22"/>
          <w:szCs w:val="22"/>
        </w:rPr>
        <w:t xml:space="preserve"> million), relating to</w:t>
      </w:r>
      <w:r w:rsidR="00DF35BF">
        <w:rPr>
          <w:rFonts w:ascii="Arial" w:hAnsi="Arial"/>
          <w:sz w:val="22"/>
          <w:szCs w:val="22"/>
        </w:rPr>
        <w:t xml:space="preserve"> program computer and assets under construction.</w:t>
      </w:r>
    </w:p>
    <w:p w:rsidR="00EA405F" w:rsidRPr="00622265" w:rsidRDefault="00EA405F">
      <w:pPr>
        <w:overflowPunct/>
        <w:autoSpaceDE/>
        <w:autoSpaceDN/>
        <w:adjustRightInd/>
        <w:textAlignment w:val="auto"/>
        <w:rPr>
          <w:rFonts w:ascii="Arial" w:hAnsi="Arial" w:cs="Arial"/>
          <w:b/>
          <w:bCs/>
          <w:sz w:val="22"/>
          <w:szCs w:val="22"/>
        </w:rPr>
      </w:pPr>
      <w:r w:rsidRPr="00622265">
        <w:rPr>
          <w:rFonts w:ascii="Arial" w:hAnsi="Arial" w:cs="Arial"/>
          <w:b/>
          <w:bCs/>
          <w:sz w:val="22"/>
          <w:szCs w:val="22"/>
        </w:rPr>
        <w:br w:type="page"/>
      </w:r>
    </w:p>
    <w:p w:rsidR="001263BF" w:rsidRPr="00622265" w:rsidRDefault="00480403" w:rsidP="00106AFA">
      <w:pPr>
        <w:tabs>
          <w:tab w:val="left" w:pos="2880"/>
          <w:tab w:val="left" w:pos="5760"/>
          <w:tab w:val="decimal" w:pos="6660"/>
          <w:tab w:val="left" w:pos="7110"/>
          <w:tab w:val="decimal" w:pos="7920"/>
        </w:tabs>
        <w:spacing w:before="120" w:after="120" w:line="380" w:lineRule="exact"/>
        <w:ind w:left="540" w:right="43" w:hanging="540"/>
        <w:jc w:val="both"/>
        <w:rPr>
          <w:rFonts w:ascii="Arial" w:hAnsi="Arial" w:cs="Arial"/>
          <w:b/>
          <w:bCs/>
          <w:sz w:val="22"/>
          <w:szCs w:val="22"/>
        </w:rPr>
      </w:pPr>
      <w:r w:rsidRPr="00622265">
        <w:rPr>
          <w:rFonts w:ascii="Arial" w:hAnsi="Arial" w:cs="Arial"/>
          <w:b/>
          <w:bCs/>
          <w:sz w:val="22"/>
          <w:szCs w:val="22"/>
        </w:rPr>
        <w:lastRenderedPageBreak/>
        <w:t>23</w:t>
      </w:r>
      <w:r w:rsidR="00EA405F" w:rsidRPr="00622265">
        <w:rPr>
          <w:rFonts w:ascii="Arial" w:hAnsi="Arial" w:cs="Arial"/>
          <w:b/>
          <w:bCs/>
          <w:sz w:val="22"/>
          <w:szCs w:val="22"/>
        </w:rPr>
        <w:t>.2</w:t>
      </w:r>
      <w:r w:rsidR="001263BF" w:rsidRPr="00622265">
        <w:rPr>
          <w:rFonts w:ascii="Arial" w:hAnsi="Arial" w:cs="Arial"/>
          <w:b/>
          <w:bCs/>
          <w:sz w:val="22"/>
          <w:szCs w:val="22"/>
        </w:rPr>
        <w:tab/>
        <w:t>Operating lease commitments</w:t>
      </w:r>
    </w:p>
    <w:p w:rsidR="001263BF" w:rsidRPr="00622265" w:rsidRDefault="001263BF" w:rsidP="00D258A1">
      <w:pPr>
        <w:tabs>
          <w:tab w:val="left" w:pos="2880"/>
          <w:tab w:val="left" w:pos="5760"/>
          <w:tab w:val="decimal" w:pos="6660"/>
          <w:tab w:val="left" w:pos="7110"/>
          <w:tab w:val="decimal" w:pos="7920"/>
        </w:tabs>
        <w:spacing w:before="120" w:after="120" w:line="380" w:lineRule="exact"/>
        <w:ind w:left="540" w:right="43" w:hanging="540"/>
        <w:jc w:val="thaiDistribute"/>
        <w:rPr>
          <w:rFonts w:ascii="Arial" w:hAnsi="Arial" w:cs="Arial"/>
          <w:sz w:val="22"/>
          <w:szCs w:val="22"/>
        </w:rPr>
      </w:pPr>
      <w:r w:rsidRPr="00622265">
        <w:rPr>
          <w:rFonts w:ascii="Arial" w:hAnsi="Arial" w:cs="Arial"/>
          <w:sz w:val="22"/>
          <w:szCs w:val="22"/>
        </w:rPr>
        <w:tab/>
        <w:t xml:space="preserve">The Company has entered into several lease agreements in respect of the lease of office building space. The terms of the agreements are generally between </w:t>
      </w:r>
      <w:r w:rsidR="00977522" w:rsidRPr="00622265">
        <w:rPr>
          <w:rFonts w:ascii="Arial" w:hAnsi="Arial" w:cs="Arial"/>
          <w:sz w:val="22"/>
          <w:szCs w:val="22"/>
        </w:rPr>
        <w:t>1 year</w:t>
      </w:r>
      <w:r w:rsidRPr="00622265">
        <w:rPr>
          <w:rFonts w:ascii="Arial" w:hAnsi="Arial" w:cs="Arial"/>
          <w:sz w:val="22"/>
          <w:szCs w:val="22"/>
        </w:rPr>
        <w:t xml:space="preserve"> and </w:t>
      </w:r>
      <w:r w:rsidR="00291DC0" w:rsidRPr="00622265">
        <w:rPr>
          <w:rFonts w:ascii="Arial" w:hAnsi="Arial" w:cs="Arial"/>
          <w:sz w:val="22"/>
          <w:szCs w:val="22"/>
        </w:rPr>
        <w:t>3</w:t>
      </w:r>
      <w:r w:rsidRPr="00622265">
        <w:rPr>
          <w:rFonts w:ascii="Arial" w:hAnsi="Arial" w:cs="Arial"/>
          <w:sz w:val="22"/>
          <w:szCs w:val="22"/>
        </w:rPr>
        <w:t xml:space="preserve"> years. </w:t>
      </w:r>
    </w:p>
    <w:p w:rsidR="001263BF" w:rsidRPr="00622265" w:rsidRDefault="001263BF" w:rsidP="00D258A1">
      <w:pPr>
        <w:tabs>
          <w:tab w:val="left" w:pos="2880"/>
          <w:tab w:val="left" w:pos="5760"/>
          <w:tab w:val="decimal" w:pos="6660"/>
          <w:tab w:val="left" w:pos="7110"/>
          <w:tab w:val="decimal" w:pos="7920"/>
        </w:tabs>
        <w:spacing w:before="120" w:after="240" w:line="380" w:lineRule="exact"/>
        <w:ind w:left="547" w:right="43" w:hanging="547"/>
        <w:jc w:val="thaiDistribute"/>
        <w:rPr>
          <w:rFonts w:ascii="Arial" w:hAnsi="Arial" w:cs="Arial"/>
          <w:sz w:val="22"/>
          <w:szCs w:val="22"/>
        </w:rPr>
      </w:pPr>
      <w:r w:rsidRPr="00622265">
        <w:rPr>
          <w:rFonts w:ascii="Arial" w:hAnsi="Arial" w:cs="Arial"/>
          <w:sz w:val="22"/>
          <w:szCs w:val="22"/>
        </w:rPr>
        <w:tab/>
        <w:t xml:space="preserve">As at </w:t>
      </w:r>
      <w:r w:rsidR="001B7783" w:rsidRPr="00622265">
        <w:rPr>
          <w:rFonts w:ascii="Arial" w:hAnsi="Arial" w:cs="Arial"/>
          <w:sz w:val="22"/>
          <w:szCs w:val="22"/>
        </w:rPr>
        <w:t xml:space="preserve">30 </w:t>
      </w:r>
      <w:r w:rsidR="00257039">
        <w:rPr>
          <w:rFonts w:ascii="Arial" w:hAnsi="Arial" w:cs="Arial"/>
          <w:sz w:val="22"/>
          <w:szCs w:val="22"/>
        </w:rPr>
        <w:t>September</w:t>
      </w:r>
      <w:r w:rsidR="006E1FA4" w:rsidRPr="00622265">
        <w:rPr>
          <w:rFonts w:ascii="Arial" w:hAnsi="Arial" w:cs="Arial"/>
          <w:sz w:val="22"/>
          <w:szCs w:val="22"/>
        </w:rPr>
        <w:t xml:space="preserve"> 2018</w:t>
      </w:r>
      <w:r w:rsidRPr="00622265">
        <w:rPr>
          <w:rFonts w:ascii="Arial" w:hAnsi="Arial" w:cs="Arial"/>
          <w:sz w:val="22"/>
          <w:szCs w:val="22"/>
        </w:rPr>
        <w:t>, future minimum lease payments required under these</w:t>
      </w:r>
      <w:r w:rsidR="00D65007" w:rsidRPr="00622265">
        <w:rPr>
          <w:rFonts w:ascii="Arial" w:hAnsi="Arial" w:cs="Arial"/>
          <w:sz w:val="22"/>
          <w:szCs w:val="22"/>
        </w:rPr>
        <w:t xml:space="preserve"> </w:t>
      </w:r>
      <w:r w:rsidRPr="00622265">
        <w:rPr>
          <w:rFonts w:ascii="Arial" w:hAnsi="Arial" w:cs="Arial"/>
          <w:sz w:val="22"/>
          <w:szCs w:val="22"/>
        </w:rPr>
        <w:t>non-cancellable operating leases contracts were as follows.</w:t>
      </w:r>
    </w:p>
    <w:tbl>
      <w:tblPr>
        <w:tblW w:w="0" w:type="auto"/>
        <w:tblInd w:w="828" w:type="dxa"/>
        <w:tblLayout w:type="fixed"/>
        <w:tblLook w:val="01E0" w:firstRow="1" w:lastRow="1" w:firstColumn="1" w:lastColumn="1" w:noHBand="0" w:noVBand="0"/>
      </w:tblPr>
      <w:tblGrid>
        <w:gridCol w:w="4665"/>
        <w:gridCol w:w="2355"/>
      </w:tblGrid>
      <w:tr w:rsidR="001263BF" w:rsidRPr="00622265" w:rsidTr="00146DD5">
        <w:tc>
          <w:tcPr>
            <w:tcW w:w="4665" w:type="dxa"/>
          </w:tcPr>
          <w:p w:rsidR="001263BF" w:rsidRPr="00622265" w:rsidRDefault="001263BF" w:rsidP="00106AFA">
            <w:pPr>
              <w:tabs>
                <w:tab w:val="left" w:pos="360"/>
                <w:tab w:val="left" w:pos="720"/>
                <w:tab w:val="left" w:pos="2880"/>
                <w:tab w:val="left" w:pos="5760"/>
                <w:tab w:val="decimal" w:pos="6660"/>
                <w:tab w:val="left" w:pos="7110"/>
                <w:tab w:val="decimal" w:pos="7920"/>
              </w:tabs>
              <w:spacing w:line="380" w:lineRule="exact"/>
              <w:ind w:left="372" w:right="-43"/>
              <w:jc w:val="both"/>
              <w:rPr>
                <w:rFonts w:ascii="Arial" w:hAnsi="Arial" w:cs="Arial"/>
                <w:sz w:val="20"/>
                <w:szCs w:val="20"/>
              </w:rPr>
            </w:pPr>
          </w:p>
          <w:p w:rsidR="001263BF" w:rsidRPr="00622265" w:rsidRDefault="001263BF" w:rsidP="00106AFA">
            <w:pPr>
              <w:tabs>
                <w:tab w:val="left" w:pos="360"/>
                <w:tab w:val="left" w:pos="720"/>
                <w:tab w:val="left" w:pos="2880"/>
                <w:tab w:val="left" w:pos="5760"/>
                <w:tab w:val="decimal" w:pos="6660"/>
                <w:tab w:val="left" w:pos="7110"/>
                <w:tab w:val="decimal" w:pos="7920"/>
              </w:tabs>
              <w:spacing w:line="380" w:lineRule="exact"/>
              <w:ind w:left="372" w:right="-43"/>
              <w:jc w:val="both"/>
              <w:rPr>
                <w:rFonts w:ascii="Arial" w:hAnsi="Arial" w:cs="Arial"/>
                <w:sz w:val="20"/>
                <w:szCs w:val="20"/>
              </w:rPr>
            </w:pPr>
            <w:r w:rsidRPr="00622265">
              <w:rPr>
                <w:rFonts w:ascii="Arial" w:hAnsi="Arial" w:cs="Arial"/>
                <w:sz w:val="20"/>
                <w:szCs w:val="20"/>
              </w:rPr>
              <w:t>Payable within:</w:t>
            </w:r>
          </w:p>
        </w:tc>
        <w:tc>
          <w:tcPr>
            <w:tcW w:w="2355" w:type="dxa"/>
          </w:tcPr>
          <w:p w:rsidR="001263BF" w:rsidRPr="00622265" w:rsidRDefault="00117188" w:rsidP="00106AFA">
            <w:pPr>
              <w:tabs>
                <w:tab w:val="left" w:pos="360"/>
                <w:tab w:val="left" w:pos="720"/>
                <w:tab w:val="left" w:pos="2880"/>
                <w:tab w:val="left" w:pos="5760"/>
                <w:tab w:val="decimal" w:pos="6660"/>
                <w:tab w:val="left" w:pos="7110"/>
                <w:tab w:val="decimal" w:pos="7920"/>
              </w:tabs>
              <w:spacing w:line="380" w:lineRule="exact"/>
              <w:ind w:right="180"/>
              <w:jc w:val="right"/>
              <w:rPr>
                <w:rFonts w:ascii="Arial" w:hAnsi="Arial" w:cs="Arial"/>
                <w:sz w:val="20"/>
                <w:szCs w:val="20"/>
              </w:rPr>
            </w:pPr>
            <w:r w:rsidRPr="00622265">
              <w:rPr>
                <w:rFonts w:ascii="Arial" w:hAnsi="Arial" w:cs="Arial"/>
                <w:sz w:val="20"/>
                <w:szCs w:val="20"/>
              </w:rPr>
              <w:t>(</w:t>
            </w:r>
            <w:r w:rsidR="003257F1" w:rsidRPr="00622265">
              <w:rPr>
                <w:rFonts w:ascii="Arial" w:hAnsi="Arial" w:cs="Arial"/>
                <w:sz w:val="20"/>
                <w:szCs w:val="20"/>
              </w:rPr>
              <w:t xml:space="preserve">Unit: </w:t>
            </w:r>
            <w:r w:rsidR="001263BF" w:rsidRPr="00622265">
              <w:rPr>
                <w:rFonts w:ascii="Arial" w:hAnsi="Arial" w:cs="Arial"/>
                <w:sz w:val="20"/>
                <w:szCs w:val="20"/>
              </w:rPr>
              <w:t>Baht</w:t>
            </w:r>
            <w:r w:rsidRPr="00622265">
              <w:rPr>
                <w:rFonts w:ascii="Arial" w:hAnsi="Arial" w:cs="Arial"/>
                <w:sz w:val="20"/>
                <w:szCs w:val="20"/>
              </w:rPr>
              <w:t>)</w:t>
            </w:r>
          </w:p>
        </w:tc>
      </w:tr>
      <w:tr w:rsidR="00106AFA" w:rsidRPr="00622265" w:rsidTr="00535823">
        <w:trPr>
          <w:trHeight w:val="70"/>
        </w:trPr>
        <w:tc>
          <w:tcPr>
            <w:tcW w:w="4665" w:type="dxa"/>
          </w:tcPr>
          <w:p w:rsidR="00106AFA" w:rsidRPr="00622265" w:rsidRDefault="00106AFA" w:rsidP="00106AFA">
            <w:pPr>
              <w:tabs>
                <w:tab w:val="left" w:pos="720"/>
                <w:tab w:val="left" w:pos="2880"/>
                <w:tab w:val="left" w:pos="5760"/>
                <w:tab w:val="decimal" w:pos="6660"/>
                <w:tab w:val="left" w:pos="7110"/>
                <w:tab w:val="decimal" w:pos="7920"/>
              </w:tabs>
              <w:spacing w:line="380" w:lineRule="exact"/>
              <w:ind w:left="522" w:right="-43"/>
              <w:jc w:val="both"/>
              <w:rPr>
                <w:rFonts w:ascii="Arial" w:hAnsi="Arial" w:cs="Arial"/>
                <w:sz w:val="20"/>
                <w:szCs w:val="20"/>
              </w:rPr>
            </w:pPr>
            <w:r w:rsidRPr="00622265">
              <w:rPr>
                <w:rFonts w:ascii="Arial" w:hAnsi="Arial" w:cs="Arial"/>
                <w:sz w:val="20"/>
                <w:szCs w:val="20"/>
              </w:rPr>
              <w:t>Within 1 year</w:t>
            </w:r>
          </w:p>
        </w:tc>
        <w:tc>
          <w:tcPr>
            <w:tcW w:w="2355" w:type="dxa"/>
          </w:tcPr>
          <w:p w:rsidR="00106AFA" w:rsidRPr="00622265" w:rsidRDefault="001C15FE" w:rsidP="00535823">
            <w:pPr>
              <w:tabs>
                <w:tab w:val="decimal" w:pos="1977"/>
              </w:tabs>
              <w:spacing w:line="380" w:lineRule="exact"/>
              <w:ind w:right="-29"/>
              <w:rPr>
                <w:rFonts w:ascii="Arial" w:hAnsi="Arial" w:cs="Arial"/>
                <w:sz w:val="20"/>
                <w:szCs w:val="20"/>
              </w:rPr>
            </w:pPr>
            <w:r>
              <w:rPr>
                <w:rFonts w:ascii="Arial" w:hAnsi="Arial" w:cs="Arial"/>
                <w:sz w:val="20"/>
                <w:szCs w:val="20"/>
              </w:rPr>
              <w:t>9,175,810</w:t>
            </w:r>
          </w:p>
        </w:tc>
      </w:tr>
      <w:tr w:rsidR="00106AFA" w:rsidRPr="00622265" w:rsidTr="00A51245">
        <w:tc>
          <w:tcPr>
            <w:tcW w:w="4665" w:type="dxa"/>
          </w:tcPr>
          <w:p w:rsidR="00106AFA" w:rsidRPr="00622265" w:rsidRDefault="00106AFA" w:rsidP="00106AFA">
            <w:pPr>
              <w:tabs>
                <w:tab w:val="left" w:pos="720"/>
                <w:tab w:val="left" w:pos="2880"/>
                <w:tab w:val="left" w:pos="5760"/>
                <w:tab w:val="decimal" w:pos="6660"/>
                <w:tab w:val="left" w:pos="7110"/>
                <w:tab w:val="decimal" w:pos="7920"/>
              </w:tabs>
              <w:spacing w:line="380" w:lineRule="exact"/>
              <w:ind w:left="518" w:right="-43"/>
              <w:jc w:val="both"/>
              <w:rPr>
                <w:rFonts w:ascii="Arial" w:hAnsi="Arial" w:cs="Arial"/>
                <w:sz w:val="20"/>
                <w:szCs w:val="20"/>
              </w:rPr>
            </w:pPr>
            <w:r w:rsidRPr="00622265">
              <w:rPr>
                <w:rFonts w:ascii="Arial" w:hAnsi="Arial" w:cs="Arial"/>
                <w:sz w:val="20"/>
                <w:szCs w:val="20"/>
              </w:rPr>
              <w:t>Over 1 to 5 years</w:t>
            </w:r>
          </w:p>
        </w:tc>
        <w:tc>
          <w:tcPr>
            <w:tcW w:w="2355" w:type="dxa"/>
          </w:tcPr>
          <w:p w:rsidR="00106AFA" w:rsidRPr="00622265" w:rsidRDefault="001C15FE" w:rsidP="00535823">
            <w:pPr>
              <w:tabs>
                <w:tab w:val="decimal" w:pos="1977"/>
              </w:tabs>
              <w:spacing w:line="380" w:lineRule="exact"/>
              <w:ind w:right="-29"/>
              <w:rPr>
                <w:rFonts w:ascii="Arial" w:hAnsi="Arial" w:cs="Arial"/>
                <w:sz w:val="20"/>
                <w:szCs w:val="20"/>
                <w:cs/>
              </w:rPr>
            </w:pPr>
            <w:r>
              <w:rPr>
                <w:rFonts w:ascii="Arial" w:hAnsi="Arial" w:cs="Arial"/>
                <w:sz w:val="20"/>
                <w:szCs w:val="20"/>
              </w:rPr>
              <w:t>7,190,018</w:t>
            </w:r>
          </w:p>
        </w:tc>
      </w:tr>
    </w:tbl>
    <w:p w:rsidR="001263BF" w:rsidRPr="00622265" w:rsidRDefault="00480403" w:rsidP="00EA405F">
      <w:pPr>
        <w:spacing w:before="240" w:after="120" w:line="380" w:lineRule="exact"/>
        <w:ind w:left="547" w:right="43" w:hanging="547"/>
        <w:jc w:val="both"/>
        <w:rPr>
          <w:rFonts w:ascii="Arial" w:eastAsia="Arial Unicode MS" w:hAnsi="Arial" w:cs="Arial"/>
          <w:b/>
          <w:bCs/>
          <w:sz w:val="22"/>
          <w:szCs w:val="22"/>
        </w:rPr>
      </w:pPr>
      <w:r w:rsidRPr="00622265">
        <w:rPr>
          <w:rFonts w:ascii="Arial" w:eastAsia="Arial Unicode MS" w:hAnsi="Arial" w:cs="Arial"/>
          <w:b/>
          <w:bCs/>
          <w:sz w:val="22"/>
          <w:szCs w:val="22"/>
        </w:rPr>
        <w:t>23</w:t>
      </w:r>
      <w:r w:rsidR="00EA405F" w:rsidRPr="00622265">
        <w:rPr>
          <w:rFonts w:ascii="Arial" w:eastAsia="Arial Unicode MS" w:hAnsi="Arial" w:cs="Arial"/>
          <w:b/>
          <w:bCs/>
          <w:sz w:val="22"/>
          <w:szCs w:val="22"/>
        </w:rPr>
        <w:t>.3</w:t>
      </w:r>
      <w:r w:rsidR="0029426D" w:rsidRPr="00622265">
        <w:rPr>
          <w:rFonts w:ascii="Arial" w:eastAsia="Arial Unicode MS" w:hAnsi="Arial" w:cs="Arial"/>
          <w:b/>
          <w:bCs/>
          <w:sz w:val="22"/>
          <w:szCs w:val="22"/>
        </w:rPr>
        <w:tab/>
      </w:r>
      <w:r w:rsidR="001263BF" w:rsidRPr="00622265">
        <w:rPr>
          <w:rFonts w:ascii="Arial" w:eastAsia="Arial Unicode MS" w:hAnsi="Arial" w:cs="Arial"/>
          <w:b/>
          <w:bCs/>
          <w:sz w:val="22"/>
          <w:szCs w:val="22"/>
        </w:rPr>
        <w:t>Letter of Guarantees</w:t>
      </w:r>
    </w:p>
    <w:p w:rsidR="001263BF" w:rsidRPr="00622265" w:rsidRDefault="001263BF" w:rsidP="005F0F5B">
      <w:pPr>
        <w:spacing w:before="120" w:after="120" w:line="380" w:lineRule="exact"/>
        <w:ind w:left="540" w:right="43" w:hanging="540"/>
        <w:jc w:val="both"/>
        <w:rPr>
          <w:rFonts w:ascii="Arial" w:hAnsi="Arial" w:cs="Arial"/>
          <w:sz w:val="22"/>
          <w:szCs w:val="22"/>
        </w:rPr>
      </w:pPr>
      <w:r w:rsidRPr="00622265">
        <w:rPr>
          <w:rFonts w:ascii="Arial" w:eastAsia="Arial Unicode MS" w:hAnsi="Arial" w:cs="Arial"/>
          <w:b/>
          <w:bCs/>
          <w:sz w:val="22"/>
          <w:szCs w:val="22"/>
        </w:rPr>
        <w:tab/>
      </w:r>
      <w:r w:rsidR="00712F30" w:rsidRPr="00622265">
        <w:rPr>
          <w:rFonts w:ascii="Arial" w:eastAsia="Arial Unicode MS" w:hAnsi="Arial" w:cs="Arial"/>
          <w:sz w:val="22"/>
          <w:szCs w:val="22"/>
        </w:rPr>
        <w:t xml:space="preserve">As at </w:t>
      </w:r>
      <w:r w:rsidR="001B7783" w:rsidRPr="00622265">
        <w:rPr>
          <w:rFonts w:ascii="Arial" w:eastAsia="Arial Unicode MS" w:hAnsi="Arial" w:cs="Arial"/>
          <w:sz w:val="22"/>
          <w:szCs w:val="22"/>
        </w:rPr>
        <w:t xml:space="preserve">30 </w:t>
      </w:r>
      <w:r w:rsidR="00257039">
        <w:rPr>
          <w:rFonts w:ascii="Arial" w:eastAsia="Arial Unicode MS" w:hAnsi="Arial" w:cs="Arial"/>
          <w:sz w:val="22"/>
          <w:szCs w:val="22"/>
        </w:rPr>
        <w:t>September</w:t>
      </w:r>
      <w:r w:rsidR="006E1FA4" w:rsidRPr="00622265">
        <w:rPr>
          <w:rFonts w:ascii="Arial" w:eastAsia="Arial Unicode MS" w:hAnsi="Arial" w:cs="Arial"/>
          <w:sz w:val="22"/>
          <w:szCs w:val="22"/>
        </w:rPr>
        <w:t xml:space="preserve"> 2018</w:t>
      </w:r>
      <w:r w:rsidR="00712F30" w:rsidRPr="00622265">
        <w:rPr>
          <w:rFonts w:ascii="Arial" w:eastAsia="Arial Unicode MS" w:hAnsi="Arial" w:cs="Arial"/>
          <w:sz w:val="22"/>
          <w:szCs w:val="22"/>
        </w:rPr>
        <w:t xml:space="preserve">, there were bank guarantees amounting to Baht </w:t>
      </w:r>
      <w:r w:rsidR="00180A67">
        <w:rPr>
          <w:rFonts w:ascii="Arial" w:eastAsia="Arial Unicode MS" w:hAnsi="Arial" w:cs="Arial"/>
          <w:sz w:val="22"/>
          <w:szCs w:val="22"/>
        </w:rPr>
        <w:t>2.8</w:t>
      </w:r>
      <w:r w:rsidR="00374207" w:rsidRPr="00622265">
        <w:rPr>
          <w:rFonts w:ascii="Arial" w:eastAsia="Arial Unicode MS" w:hAnsi="Arial" w:cs="Arial"/>
          <w:sz w:val="22"/>
          <w:szCs w:val="22"/>
        </w:rPr>
        <w:t xml:space="preserve"> </w:t>
      </w:r>
      <w:r w:rsidR="00712F30" w:rsidRPr="00622265">
        <w:rPr>
          <w:rFonts w:ascii="Arial" w:eastAsia="Arial Unicode MS" w:hAnsi="Arial" w:cs="Arial"/>
          <w:sz w:val="22"/>
          <w:szCs w:val="22"/>
        </w:rPr>
        <w:t xml:space="preserve">million, and a certificate issued in the Company’s name amounting to Baht </w:t>
      </w:r>
      <w:r w:rsidR="001C15FE">
        <w:rPr>
          <w:rFonts w:ascii="Arial" w:eastAsia="Arial Unicode MS" w:hAnsi="Arial" w:cs="Arial"/>
          <w:sz w:val="22"/>
          <w:szCs w:val="22"/>
        </w:rPr>
        <w:t xml:space="preserve">9.1 </w:t>
      </w:r>
      <w:r w:rsidR="00712F30" w:rsidRPr="00622265">
        <w:rPr>
          <w:rFonts w:ascii="Arial" w:eastAsia="Arial Unicode MS" w:hAnsi="Arial" w:cs="Arial"/>
          <w:sz w:val="22"/>
          <w:szCs w:val="22"/>
        </w:rPr>
        <w:t>million, as required in the normal course of the Company’s business (</w:t>
      </w:r>
      <w:r w:rsidR="006E1FA4" w:rsidRPr="00622265">
        <w:rPr>
          <w:rFonts w:ascii="Arial" w:eastAsia="Arial Unicode MS" w:hAnsi="Arial" w:cs="Arial"/>
          <w:sz w:val="22"/>
          <w:szCs w:val="22"/>
        </w:rPr>
        <w:t>31 December 2017</w:t>
      </w:r>
      <w:r w:rsidR="00712F30" w:rsidRPr="00622265">
        <w:rPr>
          <w:rFonts w:ascii="Arial" w:eastAsia="Arial Unicode MS" w:hAnsi="Arial" w:cs="Arial"/>
          <w:sz w:val="22"/>
          <w:szCs w:val="22"/>
        </w:rPr>
        <w:t xml:space="preserve">: Baht </w:t>
      </w:r>
      <w:r w:rsidR="006E1FA4" w:rsidRPr="00622265">
        <w:rPr>
          <w:rFonts w:ascii="Arial" w:eastAsia="Arial Unicode MS" w:hAnsi="Arial" w:cs="Arial"/>
          <w:sz w:val="22"/>
          <w:szCs w:val="22"/>
        </w:rPr>
        <w:t>2.8</w:t>
      </w:r>
      <w:r w:rsidR="00712F30" w:rsidRPr="00622265">
        <w:rPr>
          <w:rFonts w:ascii="Arial" w:eastAsia="Arial Unicode MS" w:hAnsi="Arial" w:cs="Arial"/>
          <w:sz w:val="22"/>
          <w:szCs w:val="22"/>
        </w:rPr>
        <w:t xml:space="preserve"> million</w:t>
      </w:r>
      <w:r w:rsidR="006E30E9" w:rsidRPr="00622265">
        <w:rPr>
          <w:rFonts w:ascii="Arial" w:eastAsia="Arial Unicode MS" w:hAnsi="Arial" w:cs="Arial"/>
          <w:sz w:val="22"/>
          <w:szCs w:val="22"/>
        </w:rPr>
        <w:t xml:space="preserve"> and Baht 9.2 million, respectively</w:t>
      </w:r>
      <w:r w:rsidR="00712F30" w:rsidRPr="00622265">
        <w:rPr>
          <w:rFonts w:ascii="Arial" w:eastAsia="Arial Unicode MS" w:hAnsi="Arial" w:cs="Arial"/>
          <w:sz w:val="22"/>
          <w:szCs w:val="22"/>
        </w:rPr>
        <w:t>).</w:t>
      </w:r>
    </w:p>
    <w:p w:rsidR="001263BF" w:rsidRPr="00622265" w:rsidRDefault="00480403" w:rsidP="005F0F5B">
      <w:pPr>
        <w:spacing w:before="120" w:after="120" w:line="380" w:lineRule="exact"/>
        <w:ind w:left="547" w:right="43" w:hanging="540"/>
        <w:jc w:val="both"/>
        <w:rPr>
          <w:rFonts w:ascii="Arial" w:eastAsia="Arial Unicode MS" w:hAnsi="Arial" w:cs="Arial"/>
          <w:b/>
          <w:bCs/>
          <w:sz w:val="22"/>
          <w:szCs w:val="22"/>
        </w:rPr>
      </w:pPr>
      <w:r w:rsidRPr="00622265">
        <w:rPr>
          <w:rFonts w:ascii="Arial" w:eastAsia="Arial Unicode MS" w:hAnsi="Arial" w:cs="Arial"/>
          <w:b/>
          <w:bCs/>
          <w:sz w:val="22"/>
          <w:szCs w:val="22"/>
        </w:rPr>
        <w:t>23</w:t>
      </w:r>
      <w:r w:rsidR="001263BF" w:rsidRPr="00622265">
        <w:rPr>
          <w:rFonts w:ascii="Arial" w:eastAsia="Arial Unicode MS" w:hAnsi="Arial" w:cs="Arial"/>
          <w:b/>
          <w:bCs/>
          <w:sz w:val="22"/>
          <w:szCs w:val="22"/>
        </w:rPr>
        <w:t>.</w:t>
      </w:r>
      <w:r w:rsidR="00EA405F" w:rsidRPr="00622265">
        <w:rPr>
          <w:rFonts w:ascii="Arial" w:eastAsia="Arial Unicode MS" w:hAnsi="Arial" w:cs="Arial"/>
          <w:b/>
          <w:bCs/>
          <w:sz w:val="22"/>
          <w:szCs w:val="22"/>
        </w:rPr>
        <w:t>4</w:t>
      </w:r>
      <w:r w:rsidR="001263BF" w:rsidRPr="00622265">
        <w:rPr>
          <w:rFonts w:ascii="Arial" w:eastAsia="Arial Unicode MS" w:hAnsi="Arial" w:cs="Arial"/>
          <w:b/>
          <w:bCs/>
          <w:sz w:val="22"/>
          <w:szCs w:val="22"/>
        </w:rPr>
        <w:tab/>
        <w:t>Litigation</w:t>
      </w:r>
    </w:p>
    <w:p w:rsidR="00D31839" w:rsidRPr="00622265" w:rsidRDefault="00D31839" w:rsidP="005F0F5B">
      <w:pPr>
        <w:spacing w:before="120" w:after="120" w:line="380" w:lineRule="exact"/>
        <w:ind w:left="540"/>
        <w:jc w:val="thaiDistribute"/>
        <w:rPr>
          <w:rFonts w:ascii="Arial" w:hAnsi="Arial" w:cs="Arial"/>
          <w:sz w:val="22"/>
          <w:szCs w:val="22"/>
        </w:rPr>
      </w:pPr>
      <w:r w:rsidRPr="00622265">
        <w:rPr>
          <w:rFonts w:ascii="Arial" w:hAnsi="Arial" w:cs="Arial"/>
          <w:sz w:val="22"/>
          <w:szCs w:val="22"/>
        </w:rPr>
        <w:t xml:space="preserve">As at </w:t>
      </w:r>
      <w:r w:rsidR="001B7783" w:rsidRPr="00622265">
        <w:rPr>
          <w:rFonts w:ascii="Arial" w:hAnsi="Arial" w:cs="Arial"/>
          <w:sz w:val="22"/>
          <w:szCs w:val="22"/>
        </w:rPr>
        <w:t xml:space="preserve">30 </w:t>
      </w:r>
      <w:r w:rsidR="00257039">
        <w:rPr>
          <w:rFonts w:ascii="Arial" w:hAnsi="Arial" w:cs="Arial"/>
          <w:sz w:val="22"/>
          <w:szCs w:val="22"/>
        </w:rPr>
        <w:t>September</w:t>
      </w:r>
      <w:r w:rsidR="006E1FA4" w:rsidRPr="00622265">
        <w:rPr>
          <w:rFonts w:ascii="Arial" w:hAnsi="Arial" w:cs="Arial"/>
          <w:sz w:val="22"/>
          <w:szCs w:val="22"/>
        </w:rPr>
        <w:t xml:space="preserve"> 2018</w:t>
      </w:r>
      <w:r w:rsidRPr="00622265">
        <w:rPr>
          <w:rFonts w:ascii="Arial" w:hAnsi="Arial" w:cs="Arial"/>
          <w:sz w:val="22"/>
          <w:szCs w:val="22"/>
        </w:rPr>
        <w:t>, the Company has been sued for damages totaling approx</w:t>
      </w:r>
      <w:r w:rsidR="006811B1" w:rsidRPr="00622265">
        <w:rPr>
          <w:rFonts w:ascii="Arial" w:hAnsi="Arial" w:cs="Arial"/>
          <w:sz w:val="22"/>
          <w:szCs w:val="22"/>
        </w:rPr>
        <w:t xml:space="preserve">imately Baht </w:t>
      </w:r>
      <w:r w:rsidR="001C15FE">
        <w:rPr>
          <w:rFonts w:ascii="Arial" w:hAnsi="Arial" w:cs="Arial"/>
          <w:sz w:val="22"/>
          <w:szCs w:val="22"/>
        </w:rPr>
        <w:t>160.3</w:t>
      </w:r>
      <w:r w:rsidR="008D1946" w:rsidRPr="00622265">
        <w:rPr>
          <w:rFonts w:ascii="Arial" w:hAnsi="Arial" w:cs="Arial"/>
          <w:sz w:val="22"/>
          <w:szCs w:val="22"/>
        </w:rPr>
        <w:t xml:space="preserve"> </w:t>
      </w:r>
      <w:r w:rsidR="006811B1" w:rsidRPr="00622265">
        <w:rPr>
          <w:rFonts w:ascii="Arial" w:hAnsi="Arial" w:cs="Arial"/>
          <w:sz w:val="22"/>
          <w:szCs w:val="22"/>
        </w:rPr>
        <w:t xml:space="preserve">million </w:t>
      </w:r>
      <w:r w:rsidRPr="00622265">
        <w:rPr>
          <w:rFonts w:ascii="Arial" w:hAnsi="Arial" w:cs="Arial"/>
          <w:sz w:val="22"/>
          <w:szCs w:val="22"/>
        </w:rPr>
        <w:t xml:space="preserve">as insurer. The cases have not yet been </w:t>
      </w:r>
      <w:r w:rsidR="00F13283">
        <w:rPr>
          <w:rFonts w:ascii="Arial" w:hAnsi="Arial" w:cs="Arial"/>
          <w:sz w:val="22"/>
          <w:szCs w:val="22"/>
        </w:rPr>
        <w:t>finalised</w:t>
      </w:r>
      <w:r w:rsidRPr="00622265">
        <w:rPr>
          <w:rFonts w:ascii="Arial" w:hAnsi="Arial" w:cs="Arial"/>
          <w:sz w:val="22"/>
          <w:szCs w:val="22"/>
        </w:rPr>
        <w:t xml:space="preserve">. </w:t>
      </w:r>
      <w:r w:rsidR="003257F1" w:rsidRPr="00622265">
        <w:rPr>
          <w:rFonts w:ascii="Arial" w:hAnsi="Arial" w:cs="Arial"/>
          <w:sz w:val="22"/>
          <w:szCs w:val="22"/>
        </w:rPr>
        <w:t>However,</w:t>
      </w:r>
      <w:r w:rsidRPr="00622265">
        <w:rPr>
          <w:rFonts w:ascii="Arial" w:hAnsi="Arial" w:cs="Arial"/>
          <w:sz w:val="22"/>
          <w:szCs w:val="22"/>
        </w:rPr>
        <w:t xml:space="preserve"> the Company’s obligations in respect of </w:t>
      </w:r>
      <w:r w:rsidR="00645B12" w:rsidRPr="00622265">
        <w:rPr>
          <w:rFonts w:ascii="Arial" w:hAnsi="Arial" w:cs="Arial"/>
          <w:sz w:val="22"/>
          <w:szCs w:val="22"/>
        </w:rPr>
        <w:t>these</w:t>
      </w:r>
      <w:r w:rsidRPr="00622265">
        <w:rPr>
          <w:rFonts w:ascii="Arial" w:hAnsi="Arial" w:cs="Arial"/>
          <w:sz w:val="22"/>
          <w:szCs w:val="22"/>
        </w:rPr>
        <w:t xml:space="preserve"> lawsuit</w:t>
      </w:r>
      <w:r w:rsidR="00645B12" w:rsidRPr="00622265">
        <w:rPr>
          <w:rFonts w:ascii="Arial" w:hAnsi="Arial" w:cs="Arial"/>
          <w:sz w:val="22"/>
          <w:szCs w:val="22"/>
        </w:rPr>
        <w:t>s</w:t>
      </w:r>
      <w:r w:rsidRPr="00622265">
        <w:rPr>
          <w:rFonts w:ascii="Arial" w:hAnsi="Arial" w:cs="Arial"/>
          <w:sz w:val="22"/>
          <w:szCs w:val="22"/>
        </w:rPr>
        <w:t xml:space="preserve"> do not exceed the maximum sum insured per the relevant policies, which is Baht </w:t>
      </w:r>
      <w:r w:rsidR="001C15FE">
        <w:rPr>
          <w:rFonts w:ascii="Arial" w:hAnsi="Arial" w:cs="Arial"/>
          <w:sz w:val="22"/>
          <w:szCs w:val="22"/>
        </w:rPr>
        <w:t>15.1</w:t>
      </w:r>
      <w:r w:rsidR="00CF3699" w:rsidRPr="00622265">
        <w:rPr>
          <w:rFonts w:ascii="Arial" w:hAnsi="Arial" w:cs="Arial"/>
          <w:sz w:val="22"/>
          <w:szCs w:val="22"/>
        </w:rPr>
        <w:t xml:space="preserve"> </w:t>
      </w:r>
      <w:r w:rsidRPr="00622265">
        <w:rPr>
          <w:rFonts w:ascii="Arial" w:hAnsi="Arial" w:cs="Arial"/>
          <w:sz w:val="22"/>
          <w:szCs w:val="22"/>
        </w:rPr>
        <w:t>mill</w:t>
      </w:r>
      <w:r w:rsidR="006811B1" w:rsidRPr="00622265">
        <w:rPr>
          <w:rFonts w:ascii="Arial" w:hAnsi="Arial" w:cs="Arial"/>
          <w:sz w:val="22"/>
          <w:szCs w:val="22"/>
        </w:rPr>
        <w:t>ion</w:t>
      </w:r>
      <w:r w:rsidR="009173BC" w:rsidRPr="00622265">
        <w:rPr>
          <w:rFonts w:ascii="Arial" w:hAnsi="Arial" w:cs="Arial"/>
          <w:sz w:val="22"/>
          <w:szCs w:val="22"/>
        </w:rPr>
        <w:t>,</w:t>
      </w:r>
      <w:r w:rsidR="006811B1" w:rsidRPr="00622265">
        <w:rPr>
          <w:rFonts w:ascii="Arial" w:hAnsi="Arial" w:cs="Arial"/>
          <w:sz w:val="22"/>
          <w:szCs w:val="22"/>
        </w:rPr>
        <w:t xml:space="preserve"> </w:t>
      </w:r>
      <w:r w:rsidR="002E62EC" w:rsidRPr="00622265">
        <w:rPr>
          <w:rFonts w:ascii="Arial" w:hAnsi="Arial" w:cs="Arial"/>
          <w:sz w:val="22"/>
          <w:szCs w:val="22"/>
        </w:rPr>
        <w:t xml:space="preserve">and </w:t>
      </w:r>
      <w:r w:rsidRPr="00622265">
        <w:rPr>
          <w:rFonts w:ascii="Arial" w:hAnsi="Arial" w:cs="Arial"/>
          <w:sz w:val="22"/>
          <w:szCs w:val="22"/>
        </w:rPr>
        <w:t xml:space="preserve">the Company has set aside reserves for contingent losses amounting to </w:t>
      </w:r>
      <w:r w:rsidR="006811B1" w:rsidRPr="00622265">
        <w:rPr>
          <w:rFonts w:ascii="Arial" w:hAnsi="Arial" w:cs="Arial"/>
          <w:sz w:val="22"/>
          <w:szCs w:val="22"/>
        </w:rPr>
        <w:t>Baht</w:t>
      </w:r>
      <w:r w:rsidR="00BA7BB1" w:rsidRPr="00622265">
        <w:rPr>
          <w:rFonts w:ascii="Arial" w:hAnsi="Arial" w:cs="Arial"/>
          <w:sz w:val="22"/>
          <w:szCs w:val="22"/>
        </w:rPr>
        <w:t xml:space="preserve"> </w:t>
      </w:r>
      <w:r w:rsidR="001C15FE">
        <w:rPr>
          <w:rFonts w:ascii="Arial" w:hAnsi="Arial" w:cs="Arial"/>
          <w:sz w:val="22"/>
          <w:szCs w:val="22"/>
        </w:rPr>
        <w:t>15.1</w:t>
      </w:r>
      <w:r w:rsidR="001B7783" w:rsidRPr="00622265">
        <w:rPr>
          <w:rFonts w:ascii="Arial" w:hAnsi="Arial" w:cs="Arial"/>
          <w:sz w:val="22"/>
          <w:szCs w:val="22"/>
        </w:rPr>
        <w:t xml:space="preserve"> </w:t>
      </w:r>
      <w:r w:rsidR="006811B1" w:rsidRPr="00622265">
        <w:rPr>
          <w:rFonts w:ascii="Arial" w:hAnsi="Arial" w:cs="Arial"/>
          <w:sz w:val="22"/>
          <w:szCs w:val="22"/>
        </w:rPr>
        <w:t xml:space="preserve">million </w:t>
      </w:r>
      <w:r w:rsidR="00D075E6" w:rsidRPr="00622265">
        <w:rPr>
          <w:rFonts w:ascii="Arial" w:hAnsi="Arial" w:cs="Arial"/>
          <w:sz w:val="22"/>
          <w:szCs w:val="22"/>
        </w:rPr>
        <w:t>in the financial statements</w:t>
      </w:r>
      <w:r w:rsidR="00981887" w:rsidRPr="00622265">
        <w:rPr>
          <w:rFonts w:ascii="Arial" w:hAnsi="Arial" w:cs="Arial"/>
          <w:sz w:val="22"/>
          <w:szCs w:val="22"/>
        </w:rPr>
        <w:t xml:space="preserve"> </w:t>
      </w:r>
      <w:r w:rsidR="006811B1" w:rsidRPr="00622265">
        <w:rPr>
          <w:rFonts w:ascii="Arial" w:hAnsi="Arial" w:cs="Arial"/>
          <w:sz w:val="22"/>
          <w:szCs w:val="22"/>
        </w:rPr>
        <w:t>(</w:t>
      </w:r>
      <w:r w:rsidR="006E1FA4" w:rsidRPr="00622265">
        <w:rPr>
          <w:rFonts w:ascii="Arial" w:hAnsi="Arial" w:cs="Arial"/>
          <w:sz w:val="22"/>
          <w:szCs w:val="22"/>
        </w:rPr>
        <w:t>31 December 2017</w:t>
      </w:r>
      <w:r w:rsidRPr="00622265">
        <w:rPr>
          <w:rFonts w:ascii="Arial" w:hAnsi="Arial" w:cs="Arial"/>
          <w:sz w:val="22"/>
          <w:szCs w:val="22"/>
        </w:rPr>
        <w:t xml:space="preserve">: </w:t>
      </w:r>
      <w:r w:rsidR="009173BC" w:rsidRPr="00622265">
        <w:rPr>
          <w:rFonts w:ascii="Arial" w:hAnsi="Arial" w:cs="Arial"/>
          <w:sz w:val="22"/>
          <w:szCs w:val="22"/>
        </w:rPr>
        <w:t xml:space="preserve">Baht </w:t>
      </w:r>
      <w:r w:rsidR="006E1FA4" w:rsidRPr="00622265">
        <w:rPr>
          <w:rFonts w:ascii="Arial" w:hAnsi="Arial" w:cs="Arial"/>
          <w:sz w:val="22"/>
          <w:szCs w:val="22"/>
        </w:rPr>
        <w:t>184.9</w:t>
      </w:r>
      <w:r w:rsidR="009173BC" w:rsidRPr="00622265">
        <w:rPr>
          <w:rFonts w:ascii="Arial" w:hAnsi="Arial" w:cs="Arial"/>
          <w:sz w:val="22"/>
          <w:szCs w:val="22"/>
        </w:rPr>
        <w:t xml:space="preserve"> million, Baht </w:t>
      </w:r>
      <w:r w:rsidR="006E1FA4" w:rsidRPr="00622265">
        <w:rPr>
          <w:rFonts w:ascii="Arial" w:hAnsi="Arial" w:cs="Arial"/>
          <w:sz w:val="22"/>
          <w:szCs w:val="22"/>
        </w:rPr>
        <w:t>28.3</w:t>
      </w:r>
      <w:r w:rsidR="009173BC" w:rsidRPr="00622265">
        <w:rPr>
          <w:rFonts w:ascii="Arial" w:hAnsi="Arial" w:cs="Arial"/>
          <w:sz w:val="22"/>
          <w:szCs w:val="22"/>
        </w:rPr>
        <w:t xml:space="preserve"> million and </w:t>
      </w:r>
      <w:r w:rsidRPr="00622265">
        <w:rPr>
          <w:rFonts w:ascii="Arial" w:hAnsi="Arial" w:cs="Arial"/>
          <w:sz w:val="22"/>
          <w:szCs w:val="22"/>
        </w:rPr>
        <w:t xml:space="preserve">Baht </w:t>
      </w:r>
      <w:r w:rsidR="006E1FA4" w:rsidRPr="00622265">
        <w:rPr>
          <w:rFonts w:ascii="Arial" w:hAnsi="Arial" w:cs="Arial"/>
          <w:sz w:val="22"/>
          <w:szCs w:val="22"/>
        </w:rPr>
        <w:t>27.8</w:t>
      </w:r>
      <w:r w:rsidRPr="00622265">
        <w:rPr>
          <w:rFonts w:ascii="Arial" w:hAnsi="Arial" w:cs="Arial"/>
          <w:sz w:val="22"/>
          <w:szCs w:val="22"/>
        </w:rPr>
        <w:t xml:space="preserve"> million</w:t>
      </w:r>
      <w:r w:rsidR="009173BC" w:rsidRPr="00622265">
        <w:rPr>
          <w:rFonts w:ascii="Arial" w:hAnsi="Arial" w:cs="Arial"/>
          <w:sz w:val="22"/>
          <w:szCs w:val="22"/>
        </w:rPr>
        <w:t>, respectively</w:t>
      </w:r>
      <w:r w:rsidRPr="00622265">
        <w:rPr>
          <w:rFonts w:ascii="Arial" w:hAnsi="Arial" w:cs="Arial"/>
          <w:sz w:val="22"/>
          <w:szCs w:val="22"/>
        </w:rPr>
        <w:t>).</w:t>
      </w:r>
    </w:p>
    <w:p w:rsidR="00BC16EC" w:rsidRPr="00622265" w:rsidRDefault="00480403" w:rsidP="005F0F5B">
      <w:pPr>
        <w:pStyle w:val="ListParagraph"/>
        <w:spacing w:before="120" w:after="120" w:line="380" w:lineRule="exact"/>
        <w:ind w:left="540" w:right="-43" w:hanging="540"/>
        <w:contextualSpacing w:val="0"/>
        <w:jc w:val="thaiDistribute"/>
        <w:outlineLvl w:val="0"/>
        <w:rPr>
          <w:rFonts w:ascii="Arial" w:hAnsi="Arial" w:cs="Arial"/>
          <w:b/>
          <w:bCs/>
          <w:szCs w:val="22"/>
        </w:rPr>
      </w:pPr>
      <w:r w:rsidRPr="00622265">
        <w:rPr>
          <w:rFonts w:ascii="Arial" w:hAnsi="Arial" w:cs="Arial"/>
          <w:b/>
          <w:bCs/>
          <w:szCs w:val="22"/>
        </w:rPr>
        <w:t>24</w:t>
      </w:r>
      <w:r w:rsidR="00BC16EC" w:rsidRPr="00622265">
        <w:rPr>
          <w:rFonts w:ascii="Arial" w:hAnsi="Arial" w:cs="Arial"/>
          <w:b/>
          <w:bCs/>
          <w:szCs w:val="22"/>
        </w:rPr>
        <w:t>.</w:t>
      </w:r>
      <w:r w:rsidR="00BC16EC" w:rsidRPr="00622265">
        <w:rPr>
          <w:rFonts w:ascii="Arial" w:hAnsi="Arial" w:cs="Arial"/>
          <w:b/>
          <w:bCs/>
          <w:szCs w:val="22"/>
        </w:rPr>
        <w:tab/>
        <w:t>Fair value measurement</w:t>
      </w:r>
      <w:r w:rsidR="00F5055D" w:rsidRPr="00622265">
        <w:rPr>
          <w:rFonts w:ascii="Arial" w:hAnsi="Arial" w:cs="Arial"/>
          <w:b/>
          <w:bCs/>
          <w:szCs w:val="22"/>
        </w:rPr>
        <w:t xml:space="preserve"> for </w:t>
      </w:r>
      <w:r w:rsidR="00185684" w:rsidRPr="00622265">
        <w:rPr>
          <w:rFonts w:ascii="Arial" w:hAnsi="Arial" w:cs="Arial"/>
          <w:b/>
          <w:bCs/>
          <w:szCs w:val="22"/>
        </w:rPr>
        <w:t>financial assets</w:t>
      </w:r>
    </w:p>
    <w:p w:rsidR="00BC16EC" w:rsidRPr="00622265" w:rsidRDefault="00BC16EC" w:rsidP="005F0F5B">
      <w:pPr>
        <w:spacing w:before="120" w:after="120" w:line="380" w:lineRule="exact"/>
        <w:ind w:left="547"/>
        <w:jc w:val="thaiDistribute"/>
        <w:rPr>
          <w:rFonts w:ascii="Arial" w:hAnsi="Arial" w:cs="Arial"/>
          <w:sz w:val="22"/>
          <w:szCs w:val="20"/>
        </w:rPr>
      </w:pPr>
      <w:r w:rsidRPr="00622265">
        <w:rPr>
          <w:rFonts w:ascii="Arial" w:hAnsi="Arial" w:cs="Arial"/>
          <w:sz w:val="22"/>
          <w:szCs w:val="20"/>
        </w:rPr>
        <w:t xml:space="preserve">As </w:t>
      </w:r>
      <w:r w:rsidR="003A116D" w:rsidRPr="00622265">
        <w:rPr>
          <w:rFonts w:ascii="Arial" w:hAnsi="Arial" w:cs="Arial"/>
          <w:sz w:val="22"/>
          <w:szCs w:val="20"/>
        </w:rPr>
        <w:t>at</w:t>
      </w:r>
      <w:r w:rsidRPr="00622265">
        <w:rPr>
          <w:rFonts w:ascii="Arial" w:hAnsi="Arial" w:cs="Arial"/>
          <w:sz w:val="22"/>
          <w:szCs w:val="20"/>
        </w:rPr>
        <w:t xml:space="preserve"> </w:t>
      </w:r>
      <w:r w:rsidR="001B7783" w:rsidRPr="00622265">
        <w:rPr>
          <w:rFonts w:ascii="Arial" w:hAnsi="Arial" w:cs="Arial"/>
          <w:sz w:val="22"/>
          <w:szCs w:val="20"/>
        </w:rPr>
        <w:t xml:space="preserve">30 </w:t>
      </w:r>
      <w:r w:rsidR="00257039">
        <w:rPr>
          <w:rFonts w:ascii="Arial" w:hAnsi="Arial" w:cs="Arial"/>
          <w:sz w:val="22"/>
          <w:szCs w:val="20"/>
        </w:rPr>
        <w:t>September</w:t>
      </w:r>
      <w:r w:rsidR="006E1FA4" w:rsidRPr="00622265">
        <w:rPr>
          <w:rFonts w:ascii="Arial" w:hAnsi="Arial" w:cs="Arial"/>
          <w:sz w:val="22"/>
          <w:szCs w:val="20"/>
        </w:rPr>
        <w:t xml:space="preserve"> 2018 and </w:t>
      </w:r>
      <w:r w:rsidR="007807C2" w:rsidRPr="00622265">
        <w:rPr>
          <w:rFonts w:ascii="Arial" w:hAnsi="Arial" w:cs="Arial"/>
          <w:sz w:val="22"/>
          <w:szCs w:val="20"/>
        </w:rPr>
        <w:t xml:space="preserve">31 December </w:t>
      </w:r>
      <w:r w:rsidR="00D643C0" w:rsidRPr="00622265">
        <w:rPr>
          <w:rFonts w:ascii="Arial" w:hAnsi="Arial" w:cs="Arial"/>
          <w:sz w:val="22"/>
          <w:szCs w:val="20"/>
        </w:rPr>
        <w:t>201</w:t>
      </w:r>
      <w:r w:rsidR="002E5CFE" w:rsidRPr="00622265">
        <w:rPr>
          <w:rFonts w:ascii="Arial" w:hAnsi="Arial" w:cs="Arial"/>
          <w:sz w:val="22"/>
          <w:szCs w:val="20"/>
        </w:rPr>
        <w:t>7</w:t>
      </w:r>
      <w:r w:rsidRPr="00622265">
        <w:rPr>
          <w:rFonts w:ascii="Arial" w:hAnsi="Arial" w:cs="Arial"/>
          <w:sz w:val="22"/>
          <w:szCs w:val="20"/>
        </w:rPr>
        <w:t xml:space="preserve">, the Company had the following </w:t>
      </w:r>
      <w:r w:rsidR="005854C6" w:rsidRPr="00622265">
        <w:rPr>
          <w:rFonts w:ascii="Arial" w:hAnsi="Arial" w:cs="Arial"/>
          <w:sz w:val="22"/>
          <w:szCs w:val="20"/>
        </w:rPr>
        <w:t xml:space="preserve">financial </w:t>
      </w:r>
      <w:r w:rsidRPr="00622265">
        <w:rPr>
          <w:rFonts w:ascii="Arial" w:hAnsi="Arial" w:cs="Arial"/>
          <w:sz w:val="22"/>
          <w:szCs w:val="20"/>
        </w:rPr>
        <w:t>assets that were measured at fair value</w:t>
      </w:r>
      <w:r w:rsidR="006E30E9" w:rsidRPr="00622265">
        <w:rPr>
          <w:rFonts w:ascii="Arial" w:hAnsi="Arial" w:cs="Arial"/>
          <w:sz w:val="22"/>
          <w:szCs w:val="20"/>
        </w:rPr>
        <w:t xml:space="preserve"> </w:t>
      </w:r>
      <w:r w:rsidRPr="00622265">
        <w:rPr>
          <w:rFonts w:ascii="Arial" w:hAnsi="Arial" w:cs="Arial"/>
          <w:sz w:val="22"/>
          <w:szCs w:val="20"/>
        </w:rPr>
        <w:t xml:space="preserve">using different levels of inputs as follows: </w:t>
      </w:r>
    </w:p>
    <w:tbl>
      <w:tblPr>
        <w:tblW w:w="9990" w:type="dxa"/>
        <w:tblInd w:w="108" w:type="dxa"/>
        <w:tblLayout w:type="fixed"/>
        <w:tblLook w:val="04A0" w:firstRow="1" w:lastRow="0" w:firstColumn="1" w:lastColumn="0" w:noHBand="0" w:noVBand="1"/>
      </w:tblPr>
      <w:tblGrid>
        <w:gridCol w:w="1530"/>
        <w:gridCol w:w="1050"/>
        <w:gridCol w:w="1050"/>
        <w:gridCol w:w="1050"/>
        <w:gridCol w:w="1080"/>
        <w:gridCol w:w="1050"/>
        <w:gridCol w:w="1050"/>
        <w:gridCol w:w="1050"/>
        <w:gridCol w:w="1080"/>
      </w:tblGrid>
      <w:tr w:rsidR="008D735E" w:rsidRPr="00622265" w:rsidTr="00F25D87">
        <w:tc>
          <w:tcPr>
            <w:tcW w:w="9990" w:type="dxa"/>
            <w:gridSpan w:val="9"/>
            <w:vAlign w:val="bottom"/>
            <w:hideMark/>
          </w:tcPr>
          <w:p w:rsidR="008D735E" w:rsidRPr="00622265" w:rsidRDefault="008D735E" w:rsidP="00492BC4">
            <w:pPr>
              <w:spacing w:line="260" w:lineRule="exact"/>
              <w:jc w:val="right"/>
              <w:rPr>
                <w:rFonts w:ascii="Arial" w:hAnsi="Arial" w:cs="Arial"/>
                <w:kern w:val="28"/>
                <w:sz w:val="13"/>
                <w:szCs w:val="13"/>
              </w:rPr>
            </w:pPr>
            <w:r w:rsidRPr="00622265">
              <w:rPr>
                <w:rFonts w:ascii="Arial" w:hAnsi="Arial" w:cs="Arial"/>
                <w:kern w:val="28"/>
                <w:sz w:val="13"/>
                <w:szCs w:val="13"/>
              </w:rPr>
              <w:t xml:space="preserve"> (Unit: Baht)</w:t>
            </w:r>
          </w:p>
        </w:tc>
      </w:tr>
      <w:tr w:rsidR="00492BC4" w:rsidRPr="00622265" w:rsidTr="00F25D87">
        <w:tc>
          <w:tcPr>
            <w:tcW w:w="1530" w:type="dxa"/>
            <w:vAlign w:val="bottom"/>
          </w:tcPr>
          <w:p w:rsidR="00492BC4" w:rsidRPr="00622265" w:rsidRDefault="00492BC4" w:rsidP="00492BC4">
            <w:pPr>
              <w:spacing w:line="260" w:lineRule="exact"/>
              <w:ind w:left="243" w:hanging="171"/>
              <w:jc w:val="thaiDistribute"/>
              <w:rPr>
                <w:rFonts w:ascii="Arial" w:hAnsi="Arial" w:cs="Arial"/>
                <w:kern w:val="28"/>
                <w:sz w:val="13"/>
                <w:szCs w:val="13"/>
              </w:rPr>
            </w:pPr>
          </w:p>
        </w:tc>
        <w:tc>
          <w:tcPr>
            <w:tcW w:w="8460" w:type="dxa"/>
            <w:gridSpan w:val="8"/>
            <w:vAlign w:val="bottom"/>
          </w:tcPr>
          <w:p w:rsidR="00492BC4" w:rsidRPr="00622265" w:rsidRDefault="00492BC4" w:rsidP="00492BC4">
            <w:pPr>
              <w:pBdr>
                <w:bottom w:val="single" w:sz="4" w:space="1" w:color="auto"/>
              </w:pBdr>
              <w:spacing w:line="260" w:lineRule="exact"/>
              <w:jc w:val="center"/>
              <w:rPr>
                <w:rFonts w:ascii="Arial" w:hAnsi="Arial" w:cs="Arial"/>
                <w:kern w:val="28"/>
                <w:sz w:val="13"/>
                <w:szCs w:val="13"/>
              </w:rPr>
            </w:pPr>
            <w:r w:rsidRPr="00622265">
              <w:rPr>
                <w:rFonts w:ascii="Arial" w:hAnsi="Arial" w:cs="Arial"/>
                <w:kern w:val="28"/>
                <w:sz w:val="13"/>
                <w:szCs w:val="13"/>
              </w:rPr>
              <w:t>Financial statements in which the equity method is applied and separate financial statements</w:t>
            </w:r>
          </w:p>
        </w:tc>
      </w:tr>
      <w:tr w:rsidR="00492BC4" w:rsidRPr="00622265" w:rsidTr="00F25D87">
        <w:tc>
          <w:tcPr>
            <w:tcW w:w="1530" w:type="dxa"/>
            <w:vAlign w:val="bottom"/>
          </w:tcPr>
          <w:p w:rsidR="00492BC4" w:rsidRPr="00622265" w:rsidRDefault="00492BC4" w:rsidP="00492BC4">
            <w:pPr>
              <w:spacing w:line="260" w:lineRule="exact"/>
              <w:ind w:left="243" w:hanging="171"/>
              <w:jc w:val="thaiDistribute"/>
              <w:rPr>
                <w:rFonts w:ascii="Arial" w:hAnsi="Arial" w:cs="Arial"/>
                <w:kern w:val="28"/>
                <w:sz w:val="13"/>
                <w:szCs w:val="13"/>
              </w:rPr>
            </w:pPr>
          </w:p>
        </w:tc>
        <w:tc>
          <w:tcPr>
            <w:tcW w:w="4230" w:type="dxa"/>
            <w:gridSpan w:val="4"/>
            <w:vAlign w:val="bottom"/>
          </w:tcPr>
          <w:p w:rsidR="00492BC4" w:rsidRPr="00622265" w:rsidRDefault="001B7783" w:rsidP="00257039">
            <w:pPr>
              <w:pBdr>
                <w:bottom w:val="single" w:sz="4" w:space="1" w:color="auto"/>
              </w:pBdr>
              <w:spacing w:line="260" w:lineRule="exact"/>
              <w:jc w:val="center"/>
              <w:rPr>
                <w:rFonts w:ascii="Arial" w:hAnsi="Arial" w:cs="Arial"/>
                <w:kern w:val="28"/>
                <w:sz w:val="13"/>
                <w:szCs w:val="13"/>
              </w:rPr>
            </w:pPr>
            <w:r w:rsidRPr="00622265">
              <w:rPr>
                <w:rFonts w:ascii="Arial" w:hAnsi="Arial" w:cs="Arial"/>
                <w:kern w:val="28"/>
                <w:sz w:val="13"/>
                <w:szCs w:val="13"/>
              </w:rPr>
              <w:t xml:space="preserve">30 </w:t>
            </w:r>
            <w:r w:rsidR="00257039">
              <w:rPr>
                <w:rFonts w:ascii="Arial" w:hAnsi="Arial" w:cs="Arial"/>
                <w:kern w:val="28"/>
                <w:sz w:val="13"/>
                <w:szCs w:val="13"/>
              </w:rPr>
              <w:t>September</w:t>
            </w:r>
            <w:r w:rsidR="00492BC4" w:rsidRPr="00622265">
              <w:rPr>
                <w:rFonts w:ascii="Arial" w:hAnsi="Arial" w:cs="Arial"/>
                <w:kern w:val="28"/>
                <w:sz w:val="13"/>
                <w:szCs w:val="13"/>
              </w:rPr>
              <w:t xml:space="preserve"> 2018</w:t>
            </w:r>
          </w:p>
        </w:tc>
        <w:tc>
          <w:tcPr>
            <w:tcW w:w="4230" w:type="dxa"/>
            <w:gridSpan w:val="4"/>
            <w:vAlign w:val="bottom"/>
          </w:tcPr>
          <w:p w:rsidR="00492BC4" w:rsidRPr="00622265" w:rsidRDefault="00492BC4" w:rsidP="00492BC4">
            <w:pPr>
              <w:pBdr>
                <w:bottom w:val="single" w:sz="4" w:space="1" w:color="auto"/>
              </w:pBdr>
              <w:spacing w:line="260" w:lineRule="exact"/>
              <w:jc w:val="center"/>
              <w:rPr>
                <w:rFonts w:ascii="Arial" w:hAnsi="Arial" w:cs="Arial"/>
                <w:kern w:val="28"/>
                <w:sz w:val="13"/>
                <w:szCs w:val="13"/>
              </w:rPr>
            </w:pPr>
            <w:r w:rsidRPr="00622265">
              <w:rPr>
                <w:rFonts w:ascii="Arial" w:hAnsi="Arial" w:cs="Arial"/>
                <w:kern w:val="28"/>
                <w:sz w:val="13"/>
                <w:szCs w:val="13"/>
              </w:rPr>
              <w:t>31 December 2017</w:t>
            </w:r>
          </w:p>
        </w:tc>
      </w:tr>
      <w:tr w:rsidR="0015275D" w:rsidRPr="00622265" w:rsidTr="00F25D87">
        <w:tc>
          <w:tcPr>
            <w:tcW w:w="1530" w:type="dxa"/>
            <w:vAlign w:val="bottom"/>
          </w:tcPr>
          <w:p w:rsidR="0015275D" w:rsidRPr="00622265" w:rsidRDefault="0015275D" w:rsidP="0015275D">
            <w:pPr>
              <w:spacing w:line="260" w:lineRule="exact"/>
              <w:ind w:left="243" w:hanging="171"/>
              <w:jc w:val="thaiDistribute"/>
              <w:rPr>
                <w:rFonts w:ascii="Arial" w:hAnsi="Arial" w:cs="Arial"/>
                <w:kern w:val="28"/>
                <w:sz w:val="13"/>
                <w:szCs w:val="13"/>
              </w:rPr>
            </w:pPr>
          </w:p>
        </w:tc>
        <w:tc>
          <w:tcPr>
            <w:tcW w:w="3150" w:type="dxa"/>
            <w:gridSpan w:val="3"/>
            <w:vAlign w:val="bottom"/>
          </w:tcPr>
          <w:p w:rsidR="0015275D" w:rsidRPr="00622265" w:rsidRDefault="0015275D" w:rsidP="0015275D">
            <w:pPr>
              <w:pBdr>
                <w:bottom w:val="single" w:sz="4" w:space="1" w:color="auto"/>
              </w:pBdr>
              <w:spacing w:line="260" w:lineRule="exact"/>
              <w:jc w:val="center"/>
              <w:rPr>
                <w:rFonts w:ascii="Arial" w:hAnsi="Arial" w:cs="Arial"/>
                <w:kern w:val="28"/>
                <w:sz w:val="13"/>
                <w:szCs w:val="13"/>
              </w:rPr>
            </w:pPr>
            <w:r>
              <w:rPr>
                <w:rFonts w:ascii="Arial" w:hAnsi="Arial" w:cs="Arial"/>
                <w:kern w:val="28"/>
                <w:sz w:val="13"/>
                <w:szCs w:val="13"/>
              </w:rPr>
              <w:t>Fair value</w:t>
            </w:r>
          </w:p>
        </w:tc>
        <w:tc>
          <w:tcPr>
            <w:tcW w:w="1080" w:type="dxa"/>
            <w:vAlign w:val="bottom"/>
          </w:tcPr>
          <w:p w:rsidR="0015275D" w:rsidRPr="00622265" w:rsidRDefault="0015275D" w:rsidP="0015275D">
            <w:pPr>
              <w:spacing w:line="260" w:lineRule="exact"/>
              <w:jc w:val="center"/>
              <w:rPr>
                <w:rFonts w:ascii="Arial" w:hAnsi="Arial" w:cs="Arial"/>
                <w:kern w:val="28"/>
                <w:sz w:val="13"/>
                <w:szCs w:val="13"/>
              </w:rPr>
            </w:pPr>
          </w:p>
        </w:tc>
        <w:tc>
          <w:tcPr>
            <w:tcW w:w="3150" w:type="dxa"/>
            <w:gridSpan w:val="3"/>
            <w:vAlign w:val="bottom"/>
          </w:tcPr>
          <w:p w:rsidR="0015275D" w:rsidRPr="00622265" w:rsidRDefault="0015275D" w:rsidP="0015275D">
            <w:pPr>
              <w:pBdr>
                <w:bottom w:val="single" w:sz="4" w:space="1" w:color="auto"/>
              </w:pBdr>
              <w:spacing w:line="260" w:lineRule="exact"/>
              <w:jc w:val="center"/>
              <w:rPr>
                <w:rFonts w:ascii="Arial" w:hAnsi="Arial" w:cs="Arial"/>
                <w:kern w:val="28"/>
                <w:sz w:val="13"/>
                <w:szCs w:val="13"/>
              </w:rPr>
            </w:pPr>
            <w:r>
              <w:rPr>
                <w:rFonts w:ascii="Arial" w:hAnsi="Arial" w:cs="Arial"/>
                <w:kern w:val="28"/>
                <w:sz w:val="13"/>
                <w:szCs w:val="13"/>
              </w:rPr>
              <w:t>Fair value</w:t>
            </w:r>
          </w:p>
        </w:tc>
        <w:tc>
          <w:tcPr>
            <w:tcW w:w="1080" w:type="dxa"/>
            <w:vAlign w:val="bottom"/>
          </w:tcPr>
          <w:p w:rsidR="0015275D" w:rsidRPr="00622265" w:rsidRDefault="0015275D" w:rsidP="0015275D">
            <w:pPr>
              <w:spacing w:line="260" w:lineRule="exact"/>
              <w:jc w:val="center"/>
              <w:rPr>
                <w:rFonts w:ascii="Arial" w:hAnsi="Arial" w:cs="Arial"/>
                <w:kern w:val="28"/>
                <w:sz w:val="13"/>
                <w:szCs w:val="13"/>
              </w:rPr>
            </w:pPr>
          </w:p>
        </w:tc>
      </w:tr>
      <w:tr w:rsidR="0015275D" w:rsidRPr="00622265" w:rsidTr="00F25D87">
        <w:tc>
          <w:tcPr>
            <w:tcW w:w="1530" w:type="dxa"/>
            <w:vAlign w:val="bottom"/>
          </w:tcPr>
          <w:p w:rsidR="0015275D" w:rsidRPr="00622265" w:rsidRDefault="0015275D" w:rsidP="0015275D">
            <w:pPr>
              <w:spacing w:line="260" w:lineRule="exact"/>
              <w:ind w:left="243" w:hanging="171"/>
              <w:jc w:val="thaiDistribute"/>
              <w:rPr>
                <w:rFonts w:ascii="Arial" w:hAnsi="Arial" w:cs="Arial"/>
                <w:kern w:val="28"/>
                <w:sz w:val="13"/>
                <w:szCs w:val="13"/>
              </w:rPr>
            </w:pPr>
          </w:p>
        </w:tc>
        <w:tc>
          <w:tcPr>
            <w:tcW w:w="1050" w:type="dxa"/>
            <w:vAlign w:val="bottom"/>
            <w:hideMark/>
          </w:tcPr>
          <w:p w:rsidR="0015275D" w:rsidRPr="00622265" w:rsidRDefault="0015275D" w:rsidP="0015275D">
            <w:pPr>
              <w:pBdr>
                <w:bottom w:val="single" w:sz="4" w:space="1" w:color="auto"/>
              </w:pBdr>
              <w:spacing w:line="260" w:lineRule="exact"/>
              <w:jc w:val="center"/>
              <w:rPr>
                <w:rFonts w:ascii="Arial" w:hAnsi="Arial" w:cs="Arial"/>
                <w:kern w:val="28"/>
                <w:sz w:val="13"/>
                <w:szCs w:val="13"/>
              </w:rPr>
            </w:pPr>
            <w:r w:rsidRPr="00622265">
              <w:rPr>
                <w:rFonts w:ascii="Arial" w:hAnsi="Arial" w:cs="Arial"/>
                <w:kern w:val="28"/>
                <w:sz w:val="13"/>
                <w:szCs w:val="13"/>
              </w:rPr>
              <w:t>Level</w:t>
            </w:r>
            <w:r w:rsidRPr="00622265">
              <w:rPr>
                <w:rFonts w:ascii="Arial" w:hAnsi="Arial" w:cs="Arial"/>
                <w:kern w:val="28"/>
                <w:sz w:val="13"/>
                <w:szCs w:val="13"/>
                <w:cs/>
              </w:rPr>
              <w:t xml:space="preserve"> </w:t>
            </w:r>
            <w:r w:rsidRPr="00622265">
              <w:rPr>
                <w:rFonts w:ascii="Arial" w:hAnsi="Arial" w:cs="Arial"/>
                <w:kern w:val="28"/>
                <w:sz w:val="13"/>
                <w:szCs w:val="13"/>
              </w:rPr>
              <w:t>1</w:t>
            </w:r>
          </w:p>
        </w:tc>
        <w:tc>
          <w:tcPr>
            <w:tcW w:w="1050" w:type="dxa"/>
            <w:vAlign w:val="bottom"/>
            <w:hideMark/>
          </w:tcPr>
          <w:p w:rsidR="0015275D" w:rsidRPr="00622265" w:rsidRDefault="0015275D" w:rsidP="0015275D">
            <w:pPr>
              <w:pBdr>
                <w:bottom w:val="single" w:sz="4" w:space="1" w:color="auto"/>
              </w:pBdr>
              <w:spacing w:line="260" w:lineRule="exact"/>
              <w:jc w:val="center"/>
              <w:rPr>
                <w:rFonts w:ascii="Arial" w:hAnsi="Arial" w:cs="Arial"/>
                <w:kern w:val="28"/>
                <w:sz w:val="13"/>
                <w:szCs w:val="13"/>
              </w:rPr>
            </w:pPr>
            <w:r w:rsidRPr="00622265">
              <w:rPr>
                <w:rFonts w:ascii="Arial" w:hAnsi="Arial" w:cs="Arial"/>
                <w:kern w:val="28"/>
                <w:sz w:val="13"/>
                <w:szCs w:val="13"/>
              </w:rPr>
              <w:t>Level</w:t>
            </w:r>
            <w:r w:rsidRPr="00622265">
              <w:rPr>
                <w:rFonts w:ascii="Arial" w:hAnsi="Arial" w:cs="Arial"/>
                <w:kern w:val="28"/>
                <w:sz w:val="13"/>
                <w:szCs w:val="13"/>
                <w:cs/>
              </w:rPr>
              <w:t xml:space="preserve"> </w:t>
            </w:r>
            <w:r w:rsidRPr="00622265">
              <w:rPr>
                <w:rFonts w:ascii="Arial" w:hAnsi="Arial" w:cs="Arial"/>
                <w:kern w:val="28"/>
                <w:sz w:val="13"/>
                <w:szCs w:val="13"/>
              </w:rPr>
              <w:t>2</w:t>
            </w:r>
          </w:p>
        </w:tc>
        <w:tc>
          <w:tcPr>
            <w:tcW w:w="1050" w:type="dxa"/>
            <w:vAlign w:val="bottom"/>
            <w:hideMark/>
          </w:tcPr>
          <w:p w:rsidR="0015275D" w:rsidRPr="00622265" w:rsidRDefault="0015275D" w:rsidP="0015275D">
            <w:pPr>
              <w:pBdr>
                <w:bottom w:val="single" w:sz="4" w:space="1" w:color="auto"/>
              </w:pBdr>
              <w:spacing w:line="260" w:lineRule="exact"/>
              <w:jc w:val="center"/>
              <w:rPr>
                <w:rFonts w:ascii="Arial" w:hAnsi="Arial" w:cs="Arial"/>
                <w:kern w:val="28"/>
                <w:sz w:val="13"/>
                <w:szCs w:val="13"/>
              </w:rPr>
            </w:pPr>
            <w:r w:rsidRPr="00622265">
              <w:rPr>
                <w:rFonts w:ascii="Arial" w:hAnsi="Arial" w:cs="Arial"/>
                <w:kern w:val="28"/>
                <w:sz w:val="13"/>
                <w:szCs w:val="13"/>
              </w:rPr>
              <w:t>Total</w:t>
            </w:r>
          </w:p>
        </w:tc>
        <w:tc>
          <w:tcPr>
            <w:tcW w:w="1080" w:type="dxa"/>
            <w:vAlign w:val="bottom"/>
          </w:tcPr>
          <w:p w:rsidR="0015275D" w:rsidRPr="00622265" w:rsidRDefault="0015275D" w:rsidP="0015275D">
            <w:pPr>
              <w:pBdr>
                <w:bottom w:val="single" w:sz="4" w:space="1" w:color="auto"/>
              </w:pBdr>
              <w:spacing w:line="260" w:lineRule="exact"/>
              <w:jc w:val="center"/>
              <w:rPr>
                <w:rFonts w:ascii="Arial" w:hAnsi="Arial" w:cs="Arial"/>
                <w:kern w:val="28"/>
                <w:sz w:val="13"/>
                <w:szCs w:val="13"/>
              </w:rPr>
            </w:pPr>
            <w:r w:rsidRPr="00622265">
              <w:rPr>
                <w:rFonts w:ascii="Arial" w:hAnsi="Arial" w:cs="Arial"/>
                <w:kern w:val="28"/>
                <w:sz w:val="13"/>
                <w:szCs w:val="13"/>
              </w:rPr>
              <w:t>Book value</w:t>
            </w:r>
          </w:p>
        </w:tc>
        <w:tc>
          <w:tcPr>
            <w:tcW w:w="1050" w:type="dxa"/>
            <w:vAlign w:val="bottom"/>
            <w:hideMark/>
          </w:tcPr>
          <w:p w:rsidR="0015275D" w:rsidRPr="00622265" w:rsidRDefault="0015275D" w:rsidP="0015275D">
            <w:pPr>
              <w:pBdr>
                <w:bottom w:val="single" w:sz="4" w:space="1" w:color="auto"/>
              </w:pBdr>
              <w:spacing w:line="260" w:lineRule="exact"/>
              <w:jc w:val="center"/>
              <w:rPr>
                <w:rFonts w:ascii="Arial" w:hAnsi="Arial" w:cs="Arial"/>
                <w:kern w:val="28"/>
                <w:sz w:val="13"/>
                <w:szCs w:val="13"/>
              </w:rPr>
            </w:pPr>
            <w:r w:rsidRPr="00622265">
              <w:rPr>
                <w:rFonts w:ascii="Arial" w:hAnsi="Arial" w:cs="Arial"/>
                <w:kern w:val="28"/>
                <w:sz w:val="13"/>
                <w:szCs w:val="13"/>
              </w:rPr>
              <w:t>Level</w:t>
            </w:r>
            <w:r w:rsidRPr="00622265">
              <w:rPr>
                <w:rFonts w:ascii="Arial" w:hAnsi="Arial" w:cs="Arial"/>
                <w:kern w:val="28"/>
                <w:sz w:val="13"/>
                <w:szCs w:val="13"/>
                <w:cs/>
              </w:rPr>
              <w:t xml:space="preserve"> </w:t>
            </w:r>
            <w:r w:rsidRPr="00622265">
              <w:rPr>
                <w:rFonts w:ascii="Arial" w:hAnsi="Arial" w:cs="Arial"/>
                <w:kern w:val="28"/>
                <w:sz w:val="13"/>
                <w:szCs w:val="13"/>
              </w:rPr>
              <w:t>1</w:t>
            </w:r>
          </w:p>
        </w:tc>
        <w:tc>
          <w:tcPr>
            <w:tcW w:w="1050" w:type="dxa"/>
            <w:vAlign w:val="bottom"/>
            <w:hideMark/>
          </w:tcPr>
          <w:p w:rsidR="0015275D" w:rsidRPr="00622265" w:rsidRDefault="0015275D" w:rsidP="0015275D">
            <w:pPr>
              <w:pBdr>
                <w:bottom w:val="single" w:sz="4" w:space="1" w:color="auto"/>
              </w:pBdr>
              <w:spacing w:line="260" w:lineRule="exact"/>
              <w:jc w:val="center"/>
              <w:rPr>
                <w:rFonts w:ascii="Arial" w:hAnsi="Arial" w:cs="Arial"/>
                <w:kern w:val="28"/>
                <w:sz w:val="13"/>
                <w:szCs w:val="13"/>
              </w:rPr>
            </w:pPr>
            <w:r w:rsidRPr="00622265">
              <w:rPr>
                <w:rFonts w:ascii="Arial" w:hAnsi="Arial" w:cs="Arial"/>
                <w:kern w:val="28"/>
                <w:sz w:val="13"/>
                <w:szCs w:val="13"/>
              </w:rPr>
              <w:t>Level</w:t>
            </w:r>
            <w:r w:rsidRPr="00622265">
              <w:rPr>
                <w:rFonts w:ascii="Arial" w:hAnsi="Arial" w:cs="Arial"/>
                <w:kern w:val="28"/>
                <w:sz w:val="13"/>
                <w:szCs w:val="13"/>
                <w:cs/>
              </w:rPr>
              <w:t xml:space="preserve"> </w:t>
            </w:r>
            <w:r w:rsidRPr="00622265">
              <w:rPr>
                <w:rFonts w:ascii="Arial" w:hAnsi="Arial" w:cs="Arial"/>
                <w:kern w:val="28"/>
                <w:sz w:val="13"/>
                <w:szCs w:val="13"/>
              </w:rPr>
              <w:t>2</w:t>
            </w:r>
          </w:p>
        </w:tc>
        <w:tc>
          <w:tcPr>
            <w:tcW w:w="1050" w:type="dxa"/>
            <w:vAlign w:val="bottom"/>
            <w:hideMark/>
          </w:tcPr>
          <w:p w:rsidR="0015275D" w:rsidRPr="00622265" w:rsidRDefault="0015275D" w:rsidP="0015275D">
            <w:pPr>
              <w:pBdr>
                <w:bottom w:val="single" w:sz="4" w:space="1" w:color="auto"/>
              </w:pBdr>
              <w:spacing w:line="260" w:lineRule="exact"/>
              <w:jc w:val="center"/>
              <w:rPr>
                <w:rFonts w:ascii="Arial" w:hAnsi="Arial" w:cs="Arial"/>
                <w:kern w:val="28"/>
                <w:sz w:val="13"/>
                <w:szCs w:val="13"/>
              </w:rPr>
            </w:pPr>
            <w:r w:rsidRPr="00622265">
              <w:rPr>
                <w:rFonts w:ascii="Arial" w:hAnsi="Arial" w:cs="Arial"/>
                <w:kern w:val="28"/>
                <w:sz w:val="13"/>
                <w:szCs w:val="13"/>
              </w:rPr>
              <w:t>Total</w:t>
            </w:r>
          </w:p>
        </w:tc>
        <w:tc>
          <w:tcPr>
            <w:tcW w:w="1080" w:type="dxa"/>
            <w:vAlign w:val="bottom"/>
          </w:tcPr>
          <w:p w:rsidR="0015275D" w:rsidRPr="00622265" w:rsidRDefault="0015275D" w:rsidP="0015275D">
            <w:pPr>
              <w:pBdr>
                <w:bottom w:val="single" w:sz="4" w:space="1" w:color="auto"/>
              </w:pBdr>
              <w:spacing w:line="260" w:lineRule="exact"/>
              <w:jc w:val="center"/>
              <w:rPr>
                <w:rFonts w:ascii="Arial" w:hAnsi="Arial" w:cs="Arial"/>
                <w:kern w:val="28"/>
                <w:sz w:val="13"/>
                <w:szCs w:val="13"/>
              </w:rPr>
            </w:pPr>
            <w:r w:rsidRPr="00622265">
              <w:rPr>
                <w:rFonts w:ascii="Arial" w:hAnsi="Arial" w:cs="Arial"/>
                <w:kern w:val="28"/>
                <w:sz w:val="13"/>
                <w:szCs w:val="13"/>
              </w:rPr>
              <w:t>Book value</w:t>
            </w:r>
          </w:p>
        </w:tc>
      </w:tr>
      <w:tr w:rsidR="0015275D" w:rsidRPr="00622265" w:rsidTr="00F25D87">
        <w:trPr>
          <w:trHeight w:val="234"/>
        </w:trPr>
        <w:tc>
          <w:tcPr>
            <w:tcW w:w="1530" w:type="dxa"/>
            <w:vAlign w:val="bottom"/>
            <w:hideMark/>
          </w:tcPr>
          <w:p w:rsidR="0015275D" w:rsidRPr="0015275D" w:rsidRDefault="0015275D" w:rsidP="00F25D87">
            <w:pPr>
              <w:spacing w:line="260" w:lineRule="exact"/>
              <w:ind w:left="162" w:right="-108" w:hanging="180"/>
              <w:rPr>
                <w:rFonts w:ascii="Arial" w:hAnsi="Arial" w:cs="Arial"/>
                <w:b/>
                <w:bCs/>
                <w:kern w:val="28"/>
                <w:sz w:val="13"/>
                <w:szCs w:val="13"/>
              </w:rPr>
            </w:pPr>
            <w:r w:rsidRPr="0015275D">
              <w:rPr>
                <w:rFonts w:ascii="Arial" w:hAnsi="Arial" w:cs="Arial"/>
                <w:b/>
                <w:bCs/>
                <w:kern w:val="28"/>
                <w:sz w:val="13"/>
                <w:szCs w:val="13"/>
              </w:rPr>
              <w:t>Investment in available-for-sale securities</w:t>
            </w:r>
          </w:p>
        </w:tc>
        <w:tc>
          <w:tcPr>
            <w:tcW w:w="1050" w:type="dxa"/>
            <w:vAlign w:val="bottom"/>
          </w:tcPr>
          <w:p w:rsidR="0015275D" w:rsidRPr="00622265" w:rsidRDefault="0015275D" w:rsidP="0015275D">
            <w:pPr>
              <w:tabs>
                <w:tab w:val="decimal" w:pos="882"/>
              </w:tabs>
              <w:spacing w:line="260" w:lineRule="exact"/>
              <w:ind w:hanging="14"/>
              <w:rPr>
                <w:rFonts w:ascii="Arial" w:hAnsi="Arial" w:cs="Arial"/>
                <w:kern w:val="28"/>
                <w:sz w:val="13"/>
                <w:szCs w:val="13"/>
              </w:rPr>
            </w:pPr>
          </w:p>
        </w:tc>
        <w:tc>
          <w:tcPr>
            <w:tcW w:w="1050" w:type="dxa"/>
            <w:vAlign w:val="bottom"/>
          </w:tcPr>
          <w:p w:rsidR="0015275D" w:rsidRPr="00622265" w:rsidRDefault="0015275D" w:rsidP="0015275D">
            <w:pPr>
              <w:tabs>
                <w:tab w:val="decimal" w:pos="882"/>
              </w:tabs>
              <w:spacing w:line="260" w:lineRule="exact"/>
              <w:ind w:hanging="14"/>
              <w:rPr>
                <w:rFonts w:ascii="Arial" w:hAnsi="Arial" w:cs="Arial"/>
                <w:kern w:val="28"/>
                <w:sz w:val="13"/>
                <w:szCs w:val="13"/>
                <w:cs/>
              </w:rPr>
            </w:pPr>
          </w:p>
        </w:tc>
        <w:tc>
          <w:tcPr>
            <w:tcW w:w="1050" w:type="dxa"/>
            <w:vAlign w:val="bottom"/>
          </w:tcPr>
          <w:p w:rsidR="0015275D" w:rsidRPr="00622265" w:rsidRDefault="0015275D" w:rsidP="0015275D">
            <w:pPr>
              <w:tabs>
                <w:tab w:val="decimal" w:pos="882"/>
              </w:tabs>
              <w:spacing w:line="260" w:lineRule="exact"/>
              <w:ind w:hanging="14"/>
              <w:rPr>
                <w:rFonts w:ascii="Arial" w:hAnsi="Arial" w:cs="Arial"/>
                <w:kern w:val="28"/>
                <w:sz w:val="13"/>
                <w:szCs w:val="13"/>
                <w:cs/>
              </w:rPr>
            </w:pPr>
          </w:p>
        </w:tc>
        <w:tc>
          <w:tcPr>
            <w:tcW w:w="1080" w:type="dxa"/>
            <w:vAlign w:val="bottom"/>
          </w:tcPr>
          <w:p w:rsidR="0015275D" w:rsidRPr="00622265" w:rsidRDefault="0015275D" w:rsidP="0015275D">
            <w:pPr>
              <w:tabs>
                <w:tab w:val="decimal" w:pos="882"/>
              </w:tabs>
              <w:spacing w:line="260" w:lineRule="exact"/>
              <w:ind w:hanging="14"/>
              <w:rPr>
                <w:rFonts w:ascii="Arial" w:hAnsi="Arial" w:cs="Arial"/>
                <w:kern w:val="28"/>
                <w:sz w:val="13"/>
                <w:szCs w:val="13"/>
              </w:rPr>
            </w:pPr>
          </w:p>
        </w:tc>
        <w:tc>
          <w:tcPr>
            <w:tcW w:w="1050" w:type="dxa"/>
            <w:vAlign w:val="bottom"/>
          </w:tcPr>
          <w:p w:rsidR="0015275D" w:rsidRPr="00622265" w:rsidRDefault="0015275D" w:rsidP="0015275D">
            <w:pPr>
              <w:tabs>
                <w:tab w:val="decimal" w:pos="882"/>
              </w:tabs>
              <w:spacing w:line="260" w:lineRule="exact"/>
              <w:ind w:hanging="14"/>
              <w:rPr>
                <w:rFonts w:ascii="Arial" w:hAnsi="Arial" w:cs="Arial"/>
                <w:kern w:val="28"/>
                <w:sz w:val="13"/>
                <w:szCs w:val="13"/>
              </w:rPr>
            </w:pPr>
          </w:p>
        </w:tc>
        <w:tc>
          <w:tcPr>
            <w:tcW w:w="1050" w:type="dxa"/>
            <w:vAlign w:val="bottom"/>
          </w:tcPr>
          <w:p w:rsidR="0015275D" w:rsidRPr="00622265" w:rsidRDefault="0015275D" w:rsidP="0015275D">
            <w:pPr>
              <w:tabs>
                <w:tab w:val="decimal" w:pos="882"/>
              </w:tabs>
              <w:spacing w:line="260" w:lineRule="exact"/>
              <w:ind w:hanging="14"/>
              <w:rPr>
                <w:rFonts w:ascii="Arial" w:hAnsi="Arial" w:cs="Arial"/>
                <w:kern w:val="28"/>
                <w:sz w:val="13"/>
                <w:szCs w:val="13"/>
                <w:cs/>
              </w:rPr>
            </w:pPr>
          </w:p>
        </w:tc>
        <w:tc>
          <w:tcPr>
            <w:tcW w:w="1050" w:type="dxa"/>
            <w:vAlign w:val="bottom"/>
          </w:tcPr>
          <w:p w:rsidR="0015275D" w:rsidRPr="00622265" w:rsidRDefault="0015275D" w:rsidP="0015275D">
            <w:pPr>
              <w:tabs>
                <w:tab w:val="decimal" w:pos="882"/>
              </w:tabs>
              <w:spacing w:line="260" w:lineRule="exact"/>
              <w:ind w:hanging="14"/>
              <w:rPr>
                <w:rFonts w:ascii="Arial" w:hAnsi="Arial" w:cs="Arial"/>
                <w:kern w:val="28"/>
                <w:sz w:val="13"/>
                <w:szCs w:val="13"/>
              </w:rPr>
            </w:pPr>
          </w:p>
        </w:tc>
        <w:tc>
          <w:tcPr>
            <w:tcW w:w="1080" w:type="dxa"/>
            <w:vAlign w:val="bottom"/>
          </w:tcPr>
          <w:p w:rsidR="0015275D" w:rsidRPr="00622265" w:rsidRDefault="0015275D" w:rsidP="0015275D">
            <w:pPr>
              <w:tabs>
                <w:tab w:val="decimal" w:pos="882"/>
              </w:tabs>
              <w:spacing w:line="260" w:lineRule="exact"/>
              <w:ind w:hanging="14"/>
              <w:rPr>
                <w:rFonts w:ascii="Arial" w:hAnsi="Arial" w:cs="Arial"/>
                <w:kern w:val="28"/>
                <w:sz w:val="13"/>
                <w:szCs w:val="13"/>
              </w:rPr>
            </w:pPr>
          </w:p>
        </w:tc>
      </w:tr>
      <w:tr w:rsidR="00180A67" w:rsidRPr="00622265" w:rsidTr="00F25D87">
        <w:trPr>
          <w:trHeight w:val="234"/>
        </w:trPr>
        <w:tc>
          <w:tcPr>
            <w:tcW w:w="1530" w:type="dxa"/>
            <w:vAlign w:val="bottom"/>
          </w:tcPr>
          <w:p w:rsidR="00180A67" w:rsidRPr="00622265" w:rsidRDefault="00180A67" w:rsidP="00F25D87">
            <w:pPr>
              <w:overflowPunct/>
              <w:autoSpaceDE/>
              <w:autoSpaceDN/>
              <w:adjustRightInd/>
              <w:spacing w:line="260" w:lineRule="exact"/>
              <w:ind w:left="162" w:right="-108" w:hanging="180"/>
              <w:textAlignment w:val="auto"/>
              <w:rPr>
                <w:rFonts w:ascii="Arial" w:eastAsia="Cordia New" w:hAnsi="Arial" w:cs="Arial"/>
                <w:kern w:val="28"/>
                <w:sz w:val="13"/>
                <w:szCs w:val="13"/>
                <w:cs/>
              </w:rPr>
            </w:pPr>
            <w:r w:rsidRPr="00622265">
              <w:rPr>
                <w:rFonts w:ascii="Arial" w:eastAsia="Cordia New" w:hAnsi="Arial" w:cs="Arial"/>
                <w:kern w:val="28"/>
                <w:sz w:val="13"/>
                <w:szCs w:val="13"/>
              </w:rPr>
              <w:t>Government and state enterprise securities</w:t>
            </w:r>
          </w:p>
        </w:tc>
        <w:tc>
          <w:tcPr>
            <w:tcW w:w="1050" w:type="dxa"/>
            <w:vAlign w:val="bottom"/>
          </w:tcPr>
          <w:p w:rsidR="00180A67" w:rsidRPr="00622265" w:rsidRDefault="00180A67" w:rsidP="00180A67">
            <w:pPr>
              <w:spacing w:line="260" w:lineRule="exact"/>
              <w:ind w:hanging="14"/>
              <w:jc w:val="right"/>
              <w:rPr>
                <w:rFonts w:ascii="Arial" w:hAnsi="Arial" w:cs="Arial"/>
                <w:kern w:val="28"/>
                <w:sz w:val="13"/>
                <w:szCs w:val="13"/>
              </w:rPr>
            </w:pPr>
            <w:r w:rsidRPr="00622265">
              <w:rPr>
                <w:rFonts w:ascii="Arial" w:hAnsi="Arial" w:cs="Arial"/>
                <w:kern w:val="28"/>
                <w:sz w:val="13"/>
                <w:szCs w:val="13"/>
              </w:rPr>
              <w:t>4</w:t>
            </w:r>
            <w:r>
              <w:rPr>
                <w:rFonts w:ascii="Arial" w:hAnsi="Arial" w:cs="Arial"/>
                <w:kern w:val="28"/>
                <w:sz w:val="13"/>
                <w:szCs w:val="13"/>
              </w:rPr>
              <w:t>3</w:t>
            </w:r>
            <w:r w:rsidRPr="00622265">
              <w:rPr>
                <w:rFonts w:ascii="Arial" w:hAnsi="Arial" w:cs="Arial"/>
                <w:kern w:val="28"/>
                <w:sz w:val="13"/>
                <w:szCs w:val="13"/>
              </w:rPr>
              <w:t>,</w:t>
            </w:r>
            <w:r>
              <w:rPr>
                <w:rFonts w:ascii="Arial" w:hAnsi="Arial" w:cs="Arial"/>
                <w:kern w:val="28"/>
                <w:sz w:val="13"/>
                <w:szCs w:val="13"/>
              </w:rPr>
              <w:t>098,185</w:t>
            </w:r>
          </w:p>
        </w:tc>
        <w:tc>
          <w:tcPr>
            <w:tcW w:w="1050" w:type="dxa"/>
            <w:vAlign w:val="bottom"/>
          </w:tcPr>
          <w:p w:rsidR="00180A67" w:rsidRPr="00622265" w:rsidRDefault="00180A67" w:rsidP="00180A67">
            <w:pPr>
              <w:spacing w:line="260" w:lineRule="exact"/>
              <w:ind w:hanging="14"/>
              <w:jc w:val="right"/>
              <w:rPr>
                <w:rFonts w:ascii="Arial" w:hAnsi="Arial" w:cs="Arial"/>
                <w:kern w:val="28"/>
                <w:sz w:val="13"/>
                <w:szCs w:val="13"/>
              </w:rPr>
            </w:pPr>
            <w:r>
              <w:rPr>
                <w:rFonts w:ascii="Arial" w:hAnsi="Arial" w:cs="Arial"/>
                <w:kern w:val="28"/>
                <w:sz w:val="13"/>
                <w:szCs w:val="13"/>
              </w:rPr>
              <w:t>479</w:t>
            </w:r>
            <w:r w:rsidRPr="00622265">
              <w:rPr>
                <w:rFonts w:ascii="Arial" w:hAnsi="Arial" w:cs="Arial"/>
                <w:kern w:val="28"/>
                <w:sz w:val="13"/>
                <w:szCs w:val="13"/>
              </w:rPr>
              <w:t>,</w:t>
            </w:r>
            <w:r>
              <w:rPr>
                <w:rFonts w:ascii="Arial" w:hAnsi="Arial" w:cs="Arial"/>
                <w:kern w:val="28"/>
                <w:sz w:val="13"/>
                <w:szCs w:val="13"/>
              </w:rPr>
              <w:t>115</w:t>
            </w:r>
            <w:r w:rsidRPr="00622265">
              <w:rPr>
                <w:rFonts w:ascii="Arial" w:hAnsi="Arial" w:cs="Arial"/>
                <w:kern w:val="28"/>
                <w:sz w:val="13"/>
                <w:szCs w:val="13"/>
              </w:rPr>
              <w:t>,4</w:t>
            </w:r>
            <w:r>
              <w:rPr>
                <w:rFonts w:ascii="Arial" w:hAnsi="Arial" w:cs="Arial"/>
                <w:kern w:val="28"/>
                <w:sz w:val="13"/>
                <w:szCs w:val="13"/>
              </w:rPr>
              <w:t>53</w:t>
            </w:r>
          </w:p>
        </w:tc>
        <w:tc>
          <w:tcPr>
            <w:tcW w:w="1050" w:type="dxa"/>
            <w:vAlign w:val="bottom"/>
          </w:tcPr>
          <w:p w:rsidR="00180A67" w:rsidRPr="00622265" w:rsidRDefault="00180A67" w:rsidP="00180A67">
            <w:pPr>
              <w:spacing w:line="260" w:lineRule="exact"/>
              <w:ind w:hanging="14"/>
              <w:jc w:val="right"/>
              <w:rPr>
                <w:rFonts w:ascii="Arial" w:hAnsi="Arial" w:cs="Arial"/>
                <w:kern w:val="28"/>
                <w:sz w:val="13"/>
                <w:szCs w:val="13"/>
              </w:rPr>
            </w:pPr>
            <w:r>
              <w:rPr>
                <w:rFonts w:ascii="Arial" w:hAnsi="Arial" w:cs="Arial"/>
                <w:kern w:val="28"/>
                <w:sz w:val="13"/>
                <w:szCs w:val="13"/>
              </w:rPr>
              <w:t>522</w:t>
            </w:r>
            <w:r w:rsidRPr="00622265">
              <w:rPr>
                <w:rFonts w:ascii="Arial" w:hAnsi="Arial" w:cs="Arial"/>
                <w:kern w:val="28"/>
                <w:sz w:val="13"/>
                <w:szCs w:val="13"/>
              </w:rPr>
              <w:t>,</w:t>
            </w:r>
            <w:r>
              <w:rPr>
                <w:rFonts w:ascii="Arial" w:hAnsi="Arial" w:cs="Arial"/>
                <w:kern w:val="28"/>
                <w:sz w:val="13"/>
                <w:szCs w:val="13"/>
              </w:rPr>
              <w:t>213</w:t>
            </w:r>
            <w:r w:rsidRPr="00622265">
              <w:rPr>
                <w:rFonts w:ascii="Arial" w:hAnsi="Arial" w:cs="Arial"/>
                <w:kern w:val="28"/>
                <w:sz w:val="13"/>
                <w:szCs w:val="13"/>
              </w:rPr>
              <w:t>,</w:t>
            </w:r>
            <w:r>
              <w:rPr>
                <w:rFonts w:ascii="Arial" w:hAnsi="Arial" w:cs="Arial"/>
                <w:kern w:val="28"/>
                <w:sz w:val="13"/>
                <w:szCs w:val="13"/>
              </w:rPr>
              <w:t>638</w:t>
            </w:r>
          </w:p>
        </w:tc>
        <w:tc>
          <w:tcPr>
            <w:tcW w:w="1080" w:type="dxa"/>
            <w:vAlign w:val="bottom"/>
          </w:tcPr>
          <w:p w:rsidR="00180A67" w:rsidRPr="00622265" w:rsidRDefault="00180A67" w:rsidP="00180A67">
            <w:pPr>
              <w:spacing w:line="260" w:lineRule="exact"/>
              <w:ind w:hanging="14"/>
              <w:jc w:val="right"/>
              <w:rPr>
                <w:rFonts w:ascii="Arial" w:hAnsi="Arial" w:cs="Arial"/>
                <w:kern w:val="28"/>
                <w:sz w:val="13"/>
                <w:szCs w:val="13"/>
              </w:rPr>
            </w:pPr>
            <w:r>
              <w:rPr>
                <w:rFonts w:ascii="Arial" w:hAnsi="Arial" w:cs="Arial"/>
                <w:kern w:val="28"/>
                <w:sz w:val="13"/>
                <w:szCs w:val="13"/>
              </w:rPr>
              <w:t>522</w:t>
            </w:r>
            <w:r w:rsidRPr="00622265">
              <w:rPr>
                <w:rFonts w:ascii="Arial" w:hAnsi="Arial" w:cs="Arial"/>
                <w:kern w:val="28"/>
                <w:sz w:val="13"/>
                <w:szCs w:val="13"/>
              </w:rPr>
              <w:t>,</w:t>
            </w:r>
            <w:r>
              <w:rPr>
                <w:rFonts w:ascii="Arial" w:hAnsi="Arial" w:cs="Arial"/>
                <w:kern w:val="28"/>
                <w:sz w:val="13"/>
                <w:szCs w:val="13"/>
              </w:rPr>
              <w:t>213</w:t>
            </w:r>
            <w:r w:rsidRPr="00622265">
              <w:rPr>
                <w:rFonts w:ascii="Arial" w:hAnsi="Arial" w:cs="Arial"/>
                <w:kern w:val="28"/>
                <w:sz w:val="13"/>
                <w:szCs w:val="13"/>
              </w:rPr>
              <w:t>,</w:t>
            </w:r>
            <w:r>
              <w:rPr>
                <w:rFonts w:ascii="Arial" w:hAnsi="Arial" w:cs="Arial"/>
                <w:kern w:val="28"/>
                <w:sz w:val="13"/>
                <w:szCs w:val="13"/>
              </w:rPr>
              <w:t>638</w:t>
            </w:r>
          </w:p>
        </w:tc>
        <w:tc>
          <w:tcPr>
            <w:tcW w:w="1050" w:type="dxa"/>
            <w:vAlign w:val="bottom"/>
          </w:tcPr>
          <w:p w:rsidR="00180A67" w:rsidRPr="00622265" w:rsidRDefault="00180A67" w:rsidP="0015275D">
            <w:pPr>
              <w:spacing w:line="260" w:lineRule="exact"/>
              <w:ind w:hanging="14"/>
              <w:jc w:val="right"/>
              <w:rPr>
                <w:rFonts w:ascii="Arial" w:hAnsi="Arial" w:cs="Arial"/>
                <w:kern w:val="28"/>
                <w:sz w:val="13"/>
                <w:szCs w:val="13"/>
              </w:rPr>
            </w:pPr>
            <w:r w:rsidRPr="00622265">
              <w:rPr>
                <w:rFonts w:ascii="Arial" w:hAnsi="Arial" w:cs="Arial"/>
                <w:kern w:val="28"/>
                <w:sz w:val="13"/>
                <w:szCs w:val="13"/>
              </w:rPr>
              <w:t>44,343,793</w:t>
            </w:r>
          </w:p>
        </w:tc>
        <w:tc>
          <w:tcPr>
            <w:tcW w:w="1050" w:type="dxa"/>
            <w:vAlign w:val="bottom"/>
          </w:tcPr>
          <w:p w:rsidR="00180A67" w:rsidRPr="00622265" w:rsidRDefault="00180A67" w:rsidP="0015275D">
            <w:pPr>
              <w:spacing w:line="260" w:lineRule="exact"/>
              <w:ind w:hanging="14"/>
              <w:jc w:val="right"/>
              <w:rPr>
                <w:rFonts w:ascii="Arial" w:hAnsi="Arial" w:cs="Arial"/>
                <w:kern w:val="28"/>
                <w:sz w:val="13"/>
                <w:szCs w:val="13"/>
              </w:rPr>
            </w:pPr>
            <w:r w:rsidRPr="00622265">
              <w:rPr>
                <w:rFonts w:ascii="Arial" w:hAnsi="Arial" w:cs="Arial"/>
                <w:kern w:val="28"/>
                <w:sz w:val="13"/>
                <w:szCs w:val="13"/>
              </w:rPr>
              <w:t>360,962,496</w:t>
            </w:r>
          </w:p>
        </w:tc>
        <w:tc>
          <w:tcPr>
            <w:tcW w:w="1050" w:type="dxa"/>
            <w:vAlign w:val="bottom"/>
          </w:tcPr>
          <w:p w:rsidR="00180A67" w:rsidRPr="00622265" w:rsidRDefault="00180A67" w:rsidP="0015275D">
            <w:pPr>
              <w:spacing w:line="260" w:lineRule="exact"/>
              <w:ind w:hanging="14"/>
              <w:jc w:val="right"/>
              <w:rPr>
                <w:rFonts w:ascii="Arial" w:hAnsi="Arial" w:cs="Arial"/>
                <w:kern w:val="28"/>
                <w:sz w:val="13"/>
                <w:szCs w:val="13"/>
              </w:rPr>
            </w:pPr>
            <w:r w:rsidRPr="00622265">
              <w:rPr>
                <w:rFonts w:ascii="Arial" w:hAnsi="Arial" w:cs="Arial"/>
                <w:kern w:val="28"/>
                <w:sz w:val="13"/>
                <w:szCs w:val="13"/>
              </w:rPr>
              <w:t>405,306,289</w:t>
            </w:r>
          </w:p>
        </w:tc>
        <w:tc>
          <w:tcPr>
            <w:tcW w:w="1080" w:type="dxa"/>
            <w:vAlign w:val="bottom"/>
          </w:tcPr>
          <w:p w:rsidR="00180A67" w:rsidRPr="00622265" w:rsidRDefault="00180A67" w:rsidP="0015275D">
            <w:pPr>
              <w:spacing w:line="260" w:lineRule="exact"/>
              <w:ind w:hanging="14"/>
              <w:jc w:val="right"/>
              <w:rPr>
                <w:rFonts w:ascii="Arial" w:hAnsi="Arial" w:cs="Arial"/>
                <w:kern w:val="28"/>
                <w:sz w:val="13"/>
                <w:szCs w:val="13"/>
              </w:rPr>
            </w:pPr>
            <w:r w:rsidRPr="00622265">
              <w:rPr>
                <w:rFonts w:ascii="Arial" w:hAnsi="Arial" w:cs="Arial"/>
                <w:kern w:val="28"/>
                <w:sz w:val="13"/>
                <w:szCs w:val="13"/>
              </w:rPr>
              <w:t>405,306,289</w:t>
            </w:r>
          </w:p>
        </w:tc>
      </w:tr>
      <w:tr w:rsidR="00180A67" w:rsidRPr="00622265" w:rsidTr="00F25D87">
        <w:trPr>
          <w:trHeight w:val="234"/>
        </w:trPr>
        <w:tc>
          <w:tcPr>
            <w:tcW w:w="1530" w:type="dxa"/>
            <w:vAlign w:val="bottom"/>
          </w:tcPr>
          <w:p w:rsidR="00180A67" w:rsidRPr="00622265" w:rsidRDefault="00180A67" w:rsidP="00F25D87">
            <w:pPr>
              <w:overflowPunct/>
              <w:autoSpaceDE/>
              <w:autoSpaceDN/>
              <w:adjustRightInd/>
              <w:spacing w:line="260" w:lineRule="exact"/>
              <w:ind w:left="162" w:right="-108" w:hanging="180"/>
              <w:textAlignment w:val="auto"/>
              <w:rPr>
                <w:rFonts w:ascii="Arial" w:eastAsia="Cordia New" w:hAnsi="Arial" w:cs="Arial"/>
                <w:kern w:val="28"/>
                <w:sz w:val="13"/>
                <w:szCs w:val="13"/>
                <w:cs/>
              </w:rPr>
            </w:pPr>
            <w:r w:rsidRPr="00622265">
              <w:rPr>
                <w:rFonts w:ascii="Arial" w:eastAsia="Cordia New" w:hAnsi="Arial" w:cs="Arial"/>
                <w:kern w:val="28"/>
                <w:sz w:val="13"/>
                <w:szCs w:val="13"/>
              </w:rPr>
              <w:t>Private debt securities</w:t>
            </w:r>
          </w:p>
        </w:tc>
        <w:tc>
          <w:tcPr>
            <w:tcW w:w="1050" w:type="dxa"/>
            <w:vAlign w:val="bottom"/>
          </w:tcPr>
          <w:p w:rsidR="00180A67" w:rsidRPr="00622265" w:rsidRDefault="00180A67" w:rsidP="00180A67">
            <w:pPr>
              <w:spacing w:line="260" w:lineRule="exact"/>
              <w:ind w:hanging="14"/>
              <w:jc w:val="right"/>
              <w:rPr>
                <w:rFonts w:ascii="Arial" w:hAnsi="Arial" w:cs="Arial"/>
                <w:kern w:val="28"/>
                <w:sz w:val="13"/>
                <w:szCs w:val="13"/>
              </w:rPr>
            </w:pPr>
            <w:r w:rsidRPr="00622265">
              <w:rPr>
                <w:rFonts w:ascii="Arial" w:hAnsi="Arial" w:cs="Arial"/>
                <w:kern w:val="28"/>
                <w:sz w:val="13"/>
                <w:szCs w:val="13"/>
              </w:rPr>
              <w:t>-</w:t>
            </w:r>
          </w:p>
        </w:tc>
        <w:tc>
          <w:tcPr>
            <w:tcW w:w="1050" w:type="dxa"/>
            <w:vAlign w:val="bottom"/>
          </w:tcPr>
          <w:p w:rsidR="00180A67" w:rsidRPr="00622265" w:rsidRDefault="00180A67" w:rsidP="00180A67">
            <w:pPr>
              <w:spacing w:line="260" w:lineRule="exact"/>
              <w:ind w:hanging="14"/>
              <w:jc w:val="right"/>
              <w:rPr>
                <w:rFonts w:ascii="Arial" w:hAnsi="Arial" w:cs="Arial"/>
                <w:kern w:val="28"/>
                <w:sz w:val="13"/>
                <w:szCs w:val="13"/>
              </w:rPr>
            </w:pPr>
            <w:r w:rsidRPr="00622265">
              <w:rPr>
                <w:rFonts w:ascii="Arial" w:hAnsi="Arial" w:cs="Arial"/>
                <w:kern w:val="28"/>
                <w:sz w:val="13"/>
                <w:szCs w:val="13"/>
              </w:rPr>
              <w:t>7</w:t>
            </w:r>
            <w:r>
              <w:rPr>
                <w:rFonts w:ascii="Arial" w:hAnsi="Arial" w:cs="Arial"/>
                <w:kern w:val="28"/>
                <w:sz w:val="13"/>
                <w:szCs w:val="13"/>
              </w:rPr>
              <w:t>74</w:t>
            </w:r>
            <w:r w:rsidRPr="00622265">
              <w:rPr>
                <w:rFonts w:ascii="Arial" w:hAnsi="Arial" w:cs="Arial"/>
                <w:kern w:val="28"/>
                <w:sz w:val="13"/>
                <w:szCs w:val="13"/>
              </w:rPr>
              <w:t>,4</w:t>
            </w:r>
            <w:r>
              <w:rPr>
                <w:rFonts w:ascii="Arial" w:hAnsi="Arial" w:cs="Arial"/>
                <w:kern w:val="28"/>
                <w:sz w:val="13"/>
                <w:szCs w:val="13"/>
              </w:rPr>
              <w:t>98</w:t>
            </w:r>
            <w:r w:rsidRPr="00622265">
              <w:rPr>
                <w:rFonts w:ascii="Arial" w:hAnsi="Arial" w:cs="Arial"/>
                <w:kern w:val="28"/>
                <w:sz w:val="13"/>
                <w:szCs w:val="13"/>
              </w:rPr>
              <w:t>,</w:t>
            </w:r>
            <w:r>
              <w:rPr>
                <w:rFonts w:ascii="Arial" w:hAnsi="Arial" w:cs="Arial"/>
                <w:kern w:val="28"/>
                <w:sz w:val="13"/>
                <w:szCs w:val="13"/>
              </w:rPr>
              <w:t>2</w:t>
            </w:r>
            <w:r w:rsidRPr="00622265">
              <w:rPr>
                <w:rFonts w:ascii="Arial" w:hAnsi="Arial" w:cs="Arial"/>
                <w:kern w:val="28"/>
                <w:sz w:val="13"/>
                <w:szCs w:val="13"/>
              </w:rPr>
              <w:t>9</w:t>
            </w:r>
            <w:r>
              <w:rPr>
                <w:rFonts w:ascii="Arial" w:hAnsi="Arial" w:cs="Arial"/>
                <w:kern w:val="28"/>
                <w:sz w:val="13"/>
                <w:szCs w:val="13"/>
              </w:rPr>
              <w:t>4</w:t>
            </w:r>
          </w:p>
        </w:tc>
        <w:tc>
          <w:tcPr>
            <w:tcW w:w="1050" w:type="dxa"/>
            <w:vAlign w:val="bottom"/>
          </w:tcPr>
          <w:p w:rsidR="00180A67" w:rsidRPr="00622265" w:rsidRDefault="00180A67" w:rsidP="00180A67">
            <w:pPr>
              <w:spacing w:line="260" w:lineRule="exact"/>
              <w:ind w:hanging="14"/>
              <w:jc w:val="right"/>
              <w:rPr>
                <w:rFonts w:ascii="Arial" w:hAnsi="Arial" w:cs="Arial"/>
                <w:kern w:val="28"/>
                <w:sz w:val="13"/>
                <w:szCs w:val="13"/>
              </w:rPr>
            </w:pPr>
            <w:r>
              <w:rPr>
                <w:rFonts w:ascii="Arial" w:hAnsi="Arial" w:cs="Arial"/>
                <w:kern w:val="28"/>
                <w:sz w:val="13"/>
                <w:szCs w:val="13"/>
              </w:rPr>
              <w:t>774</w:t>
            </w:r>
            <w:r w:rsidRPr="00622265">
              <w:rPr>
                <w:rFonts w:ascii="Arial" w:hAnsi="Arial" w:cs="Arial"/>
                <w:kern w:val="28"/>
                <w:sz w:val="13"/>
                <w:szCs w:val="13"/>
              </w:rPr>
              <w:t>,4</w:t>
            </w:r>
            <w:r>
              <w:rPr>
                <w:rFonts w:ascii="Arial" w:hAnsi="Arial" w:cs="Arial"/>
                <w:kern w:val="28"/>
                <w:sz w:val="13"/>
                <w:szCs w:val="13"/>
              </w:rPr>
              <w:t>98</w:t>
            </w:r>
            <w:r w:rsidRPr="00622265">
              <w:rPr>
                <w:rFonts w:ascii="Arial" w:hAnsi="Arial" w:cs="Arial"/>
                <w:kern w:val="28"/>
                <w:sz w:val="13"/>
                <w:szCs w:val="13"/>
              </w:rPr>
              <w:t>,</w:t>
            </w:r>
            <w:r>
              <w:rPr>
                <w:rFonts w:ascii="Arial" w:hAnsi="Arial" w:cs="Arial"/>
                <w:kern w:val="28"/>
                <w:sz w:val="13"/>
                <w:szCs w:val="13"/>
              </w:rPr>
              <w:t>2</w:t>
            </w:r>
            <w:r w:rsidRPr="00622265">
              <w:rPr>
                <w:rFonts w:ascii="Arial" w:hAnsi="Arial" w:cs="Arial"/>
                <w:kern w:val="28"/>
                <w:sz w:val="13"/>
                <w:szCs w:val="13"/>
              </w:rPr>
              <w:t>9</w:t>
            </w:r>
            <w:r>
              <w:rPr>
                <w:rFonts w:ascii="Arial" w:hAnsi="Arial" w:cs="Arial"/>
                <w:kern w:val="28"/>
                <w:sz w:val="13"/>
                <w:szCs w:val="13"/>
              </w:rPr>
              <w:t>4</w:t>
            </w:r>
          </w:p>
        </w:tc>
        <w:tc>
          <w:tcPr>
            <w:tcW w:w="1080" w:type="dxa"/>
            <w:vAlign w:val="bottom"/>
          </w:tcPr>
          <w:p w:rsidR="00180A67" w:rsidRPr="00622265" w:rsidRDefault="00180A67" w:rsidP="00180A67">
            <w:pPr>
              <w:spacing w:line="260" w:lineRule="exact"/>
              <w:ind w:hanging="14"/>
              <w:jc w:val="right"/>
              <w:rPr>
                <w:rFonts w:ascii="Arial" w:hAnsi="Arial" w:cs="Arial"/>
                <w:kern w:val="28"/>
                <w:sz w:val="13"/>
                <w:szCs w:val="13"/>
              </w:rPr>
            </w:pPr>
            <w:r w:rsidRPr="00622265">
              <w:rPr>
                <w:rFonts w:ascii="Arial" w:hAnsi="Arial" w:cs="Arial"/>
                <w:kern w:val="28"/>
                <w:sz w:val="13"/>
                <w:szCs w:val="13"/>
              </w:rPr>
              <w:t>7</w:t>
            </w:r>
            <w:r>
              <w:rPr>
                <w:rFonts w:ascii="Arial" w:hAnsi="Arial" w:cs="Arial"/>
                <w:kern w:val="28"/>
                <w:sz w:val="13"/>
                <w:szCs w:val="13"/>
              </w:rPr>
              <w:t>74</w:t>
            </w:r>
            <w:r w:rsidRPr="00622265">
              <w:rPr>
                <w:rFonts w:ascii="Arial" w:hAnsi="Arial" w:cs="Arial"/>
                <w:kern w:val="28"/>
                <w:sz w:val="13"/>
                <w:szCs w:val="13"/>
              </w:rPr>
              <w:t>,4</w:t>
            </w:r>
            <w:r>
              <w:rPr>
                <w:rFonts w:ascii="Arial" w:hAnsi="Arial" w:cs="Arial"/>
                <w:kern w:val="28"/>
                <w:sz w:val="13"/>
                <w:szCs w:val="13"/>
              </w:rPr>
              <w:t>98,2</w:t>
            </w:r>
            <w:r w:rsidRPr="00622265">
              <w:rPr>
                <w:rFonts w:ascii="Arial" w:hAnsi="Arial" w:cs="Arial"/>
                <w:kern w:val="28"/>
                <w:sz w:val="13"/>
                <w:szCs w:val="13"/>
              </w:rPr>
              <w:t>9</w:t>
            </w:r>
            <w:r>
              <w:rPr>
                <w:rFonts w:ascii="Arial" w:hAnsi="Arial" w:cs="Arial"/>
                <w:kern w:val="28"/>
                <w:sz w:val="13"/>
                <w:szCs w:val="13"/>
              </w:rPr>
              <w:t>4</w:t>
            </w:r>
          </w:p>
        </w:tc>
        <w:tc>
          <w:tcPr>
            <w:tcW w:w="1050" w:type="dxa"/>
            <w:vAlign w:val="bottom"/>
          </w:tcPr>
          <w:p w:rsidR="00180A67" w:rsidRPr="00622265" w:rsidRDefault="00180A67" w:rsidP="0015275D">
            <w:pPr>
              <w:spacing w:line="260" w:lineRule="exact"/>
              <w:ind w:hanging="14"/>
              <w:jc w:val="right"/>
              <w:rPr>
                <w:rFonts w:ascii="Arial" w:hAnsi="Arial" w:cs="Arial"/>
                <w:kern w:val="28"/>
                <w:sz w:val="13"/>
                <w:szCs w:val="13"/>
              </w:rPr>
            </w:pPr>
            <w:r w:rsidRPr="00622265">
              <w:rPr>
                <w:rFonts w:ascii="Arial" w:hAnsi="Arial" w:cs="Arial"/>
                <w:kern w:val="28"/>
                <w:sz w:val="13"/>
                <w:szCs w:val="13"/>
              </w:rPr>
              <w:t>-</w:t>
            </w:r>
          </w:p>
        </w:tc>
        <w:tc>
          <w:tcPr>
            <w:tcW w:w="1050" w:type="dxa"/>
            <w:vAlign w:val="bottom"/>
          </w:tcPr>
          <w:p w:rsidR="00180A67" w:rsidRPr="00622265" w:rsidRDefault="00180A67" w:rsidP="0015275D">
            <w:pPr>
              <w:spacing w:line="260" w:lineRule="exact"/>
              <w:ind w:hanging="14"/>
              <w:jc w:val="right"/>
              <w:rPr>
                <w:rFonts w:ascii="Arial" w:hAnsi="Arial" w:cs="Arial"/>
                <w:kern w:val="28"/>
                <w:sz w:val="13"/>
                <w:szCs w:val="13"/>
              </w:rPr>
            </w:pPr>
            <w:r w:rsidRPr="00622265">
              <w:rPr>
                <w:rFonts w:ascii="Arial" w:hAnsi="Arial" w:cs="Arial"/>
                <w:kern w:val="28"/>
                <w:sz w:val="13"/>
                <w:szCs w:val="13"/>
              </w:rPr>
              <w:t>786,624,859</w:t>
            </w:r>
          </w:p>
        </w:tc>
        <w:tc>
          <w:tcPr>
            <w:tcW w:w="1050" w:type="dxa"/>
            <w:vAlign w:val="bottom"/>
          </w:tcPr>
          <w:p w:rsidR="00180A67" w:rsidRPr="00622265" w:rsidRDefault="00180A67" w:rsidP="0015275D">
            <w:pPr>
              <w:spacing w:line="260" w:lineRule="exact"/>
              <w:ind w:hanging="14"/>
              <w:jc w:val="right"/>
              <w:rPr>
                <w:rFonts w:ascii="Arial" w:hAnsi="Arial" w:cs="Arial"/>
                <w:kern w:val="28"/>
                <w:sz w:val="13"/>
                <w:szCs w:val="13"/>
              </w:rPr>
            </w:pPr>
            <w:r w:rsidRPr="00622265">
              <w:rPr>
                <w:rFonts w:ascii="Arial" w:hAnsi="Arial" w:cs="Arial"/>
                <w:kern w:val="28"/>
                <w:sz w:val="13"/>
                <w:szCs w:val="13"/>
              </w:rPr>
              <w:t>786,624,859</w:t>
            </w:r>
          </w:p>
        </w:tc>
        <w:tc>
          <w:tcPr>
            <w:tcW w:w="1080" w:type="dxa"/>
            <w:vAlign w:val="bottom"/>
          </w:tcPr>
          <w:p w:rsidR="00180A67" w:rsidRPr="00622265" w:rsidRDefault="00180A67" w:rsidP="0015275D">
            <w:pPr>
              <w:spacing w:line="260" w:lineRule="exact"/>
              <w:ind w:hanging="14"/>
              <w:jc w:val="right"/>
              <w:rPr>
                <w:rFonts w:ascii="Arial" w:hAnsi="Arial" w:cs="Arial"/>
                <w:kern w:val="28"/>
                <w:sz w:val="13"/>
                <w:szCs w:val="13"/>
              </w:rPr>
            </w:pPr>
            <w:r w:rsidRPr="00622265">
              <w:rPr>
                <w:rFonts w:ascii="Arial" w:hAnsi="Arial" w:cs="Arial"/>
                <w:kern w:val="28"/>
                <w:sz w:val="13"/>
                <w:szCs w:val="13"/>
              </w:rPr>
              <w:t>786,624,859</w:t>
            </w:r>
          </w:p>
        </w:tc>
      </w:tr>
      <w:tr w:rsidR="00180A67" w:rsidRPr="00622265" w:rsidTr="00F25D87">
        <w:trPr>
          <w:trHeight w:val="234"/>
        </w:trPr>
        <w:tc>
          <w:tcPr>
            <w:tcW w:w="1530" w:type="dxa"/>
            <w:vAlign w:val="bottom"/>
          </w:tcPr>
          <w:p w:rsidR="00180A67" w:rsidRPr="00622265" w:rsidRDefault="00180A67" w:rsidP="00F25D87">
            <w:pPr>
              <w:spacing w:line="260" w:lineRule="exact"/>
              <w:ind w:left="162" w:right="-108" w:hanging="180"/>
              <w:rPr>
                <w:rFonts w:ascii="Arial" w:hAnsi="Arial" w:cs="Arial"/>
                <w:kern w:val="28"/>
                <w:sz w:val="13"/>
                <w:szCs w:val="13"/>
              </w:rPr>
            </w:pPr>
            <w:r w:rsidRPr="00622265">
              <w:rPr>
                <w:rFonts w:ascii="Arial" w:hAnsi="Arial" w:cs="Arial"/>
                <w:kern w:val="28"/>
                <w:sz w:val="13"/>
                <w:szCs w:val="13"/>
              </w:rPr>
              <w:t>Equity securities</w:t>
            </w:r>
          </w:p>
        </w:tc>
        <w:tc>
          <w:tcPr>
            <w:tcW w:w="1050" w:type="dxa"/>
            <w:vAlign w:val="bottom"/>
          </w:tcPr>
          <w:p w:rsidR="00180A67" w:rsidRPr="00622265" w:rsidRDefault="000536F8" w:rsidP="000536F8">
            <w:pPr>
              <w:spacing w:line="260" w:lineRule="exact"/>
              <w:ind w:hanging="14"/>
              <w:jc w:val="right"/>
              <w:rPr>
                <w:rFonts w:ascii="Arial" w:hAnsi="Arial" w:cs="Arial"/>
                <w:kern w:val="28"/>
                <w:sz w:val="13"/>
                <w:szCs w:val="13"/>
              </w:rPr>
            </w:pPr>
            <w:r>
              <w:rPr>
                <w:rFonts w:ascii="Arial" w:hAnsi="Arial" w:cs="Arial"/>
                <w:kern w:val="28"/>
                <w:sz w:val="13"/>
                <w:szCs w:val="13"/>
              </w:rPr>
              <w:t>978</w:t>
            </w:r>
            <w:r w:rsidR="00180A67" w:rsidRPr="00622265">
              <w:rPr>
                <w:rFonts w:ascii="Arial" w:hAnsi="Arial" w:cs="Arial"/>
                <w:kern w:val="28"/>
                <w:sz w:val="13"/>
                <w:szCs w:val="13"/>
              </w:rPr>
              <w:t>,</w:t>
            </w:r>
            <w:r>
              <w:rPr>
                <w:rFonts w:ascii="Arial" w:hAnsi="Arial" w:cs="Arial"/>
                <w:kern w:val="28"/>
                <w:sz w:val="13"/>
                <w:szCs w:val="13"/>
              </w:rPr>
              <w:t>806</w:t>
            </w:r>
            <w:r w:rsidR="00180A67" w:rsidRPr="00622265">
              <w:rPr>
                <w:rFonts w:ascii="Arial" w:hAnsi="Arial" w:cs="Arial"/>
                <w:kern w:val="28"/>
                <w:sz w:val="13"/>
                <w:szCs w:val="13"/>
              </w:rPr>
              <w:t>,</w:t>
            </w:r>
            <w:r>
              <w:rPr>
                <w:rFonts w:ascii="Arial" w:hAnsi="Arial" w:cs="Arial"/>
                <w:kern w:val="28"/>
                <w:sz w:val="13"/>
                <w:szCs w:val="13"/>
              </w:rPr>
              <w:t>1</w:t>
            </w:r>
            <w:r w:rsidR="00180A67" w:rsidRPr="00622265">
              <w:rPr>
                <w:rFonts w:ascii="Arial" w:hAnsi="Arial" w:cs="Arial"/>
                <w:kern w:val="28"/>
                <w:sz w:val="13"/>
                <w:szCs w:val="13"/>
              </w:rPr>
              <w:t>5</w:t>
            </w:r>
            <w:r>
              <w:rPr>
                <w:rFonts w:ascii="Arial" w:hAnsi="Arial" w:cs="Arial"/>
                <w:kern w:val="28"/>
                <w:sz w:val="13"/>
                <w:szCs w:val="13"/>
              </w:rPr>
              <w:t>4</w:t>
            </w:r>
          </w:p>
        </w:tc>
        <w:tc>
          <w:tcPr>
            <w:tcW w:w="1050" w:type="dxa"/>
            <w:vAlign w:val="bottom"/>
          </w:tcPr>
          <w:p w:rsidR="00180A67" w:rsidRPr="00622265" w:rsidRDefault="00180A67" w:rsidP="000536F8">
            <w:pPr>
              <w:spacing w:line="260" w:lineRule="exact"/>
              <w:ind w:hanging="14"/>
              <w:jc w:val="right"/>
              <w:rPr>
                <w:rFonts w:ascii="Arial" w:hAnsi="Arial" w:cs="Arial"/>
                <w:kern w:val="28"/>
                <w:sz w:val="13"/>
                <w:szCs w:val="13"/>
              </w:rPr>
            </w:pPr>
            <w:r w:rsidRPr="00622265">
              <w:rPr>
                <w:rFonts w:ascii="Arial" w:hAnsi="Arial" w:cs="Arial"/>
                <w:kern w:val="28"/>
                <w:sz w:val="13"/>
                <w:szCs w:val="13"/>
              </w:rPr>
              <w:t>56,</w:t>
            </w:r>
            <w:r w:rsidR="000536F8">
              <w:rPr>
                <w:rFonts w:ascii="Arial" w:hAnsi="Arial" w:cs="Arial"/>
                <w:kern w:val="28"/>
                <w:sz w:val="13"/>
                <w:szCs w:val="13"/>
              </w:rPr>
              <w:t>262</w:t>
            </w:r>
            <w:r w:rsidRPr="00622265">
              <w:rPr>
                <w:rFonts w:ascii="Arial" w:hAnsi="Arial" w:cs="Arial"/>
                <w:kern w:val="28"/>
                <w:sz w:val="13"/>
                <w:szCs w:val="13"/>
              </w:rPr>
              <w:t>,</w:t>
            </w:r>
            <w:r w:rsidR="000536F8">
              <w:rPr>
                <w:rFonts w:ascii="Arial" w:hAnsi="Arial" w:cs="Arial"/>
                <w:kern w:val="28"/>
                <w:sz w:val="13"/>
                <w:szCs w:val="13"/>
              </w:rPr>
              <w:t>628</w:t>
            </w:r>
          </w:p>
        </w:tc>
        <w:tc>
          <w:tcPr>
            <w:tcW w:w="1050" w:type="dxa"/>
            <w:vAlign w:val="bottom"/>
          </w:tcPr>
          <w:p w:rsidR="00180A67" w:rsidRPr="00622265" w:rsidRDefault="00180A67" w:rsidP="000536F8">
            <w:pPr>
              <w:spacing w:line="260" w:lineRule="exact"/>
              <w:ind w:hanging="14"/>
              <w:jc w:val="right"/>
              <w:rPr>
                <w:rFonts w:ascii="Arial" w:hAnsi="Arial" w:cs="Arial"/>
                <w:kern w:val="28"/>
                <w:sz w:val="13"/>
                <w:szCs w:val="13"/>
              </w:rPr>
            </w:pPr>
            <w:r w:rsidRPr="00622265">
              <w:rPr>
                <w:rFonts w:ascii="Arial" w:hAnsi="Arial" w:cs="Arial"/>
                <w:kern w:val="28"/>
                <w:sz w:val="13"/>
                <w:szCs w:val="13"/>
              </w:rPr>
              <w:t>1,0</w:t>
            </w:r>
            <w:r w:rsidR="000536F8">
              <w:rPr>
                <w:rFonts w:ascii="Arial" w:hAnsi="Arial" w:cs="Arial"/>
                <w:kern w:val="28"/>
                <w:sz w:val="13"/>
                <w:szCs w:val="13"/>
              </w:rPr>
              <w:t>35</w:t>
            </w:r>
            <w:r w:rsidRPr="00622265">
              <w:rPr>
                <w:rFonts w:ascii="Arial" w:hAnsi="Arial" w:cs="Arial"/>
                <w:kern w:val="28"/>
                <w:sz w:val="13"/>
                <w:szCs w:val="13"/>
              </w:rPr>
              <w:t>,0</w:t>
            </w:r>
            <w:r w:rsidR="000536F8">
              <w:rPr>
                <w:rFonts w:ascii="Arial" w:hAnsi="Arial" w:cs="Arial"/>
                <w:kern w:val="28"/>
                <w:sz w:val="13"/>
                <w:szCs w:val="13"/>
              </w:rPr>
              <w:t>68</w:t>
            </w:r>
            <w:r w:rsidRPr="00622265">
              <w:rPr>
                <w:rFonts w:ascii="Arial" w:hAnsi="Arial" w:cs="Arial"/>
                <w:kern w:val="28"/>
                <w:sz w:val="13"/>
                <w:szCs w:val="13"/>
              </w:rPr>
              <w:t>,</w:t>
            </w:r>
            <w:r w:rsidR="000536F8">
              <w:rPr>
                <w:rFonts w:ascii="Arial" w:hAnsi="Arial" w:cs="Arial"/>
                <w:kern w:val="28"/>
                <w:sz w:val="13"/>
                <w:szCs w:val="13"/>
              </w:rPr>
              <w:t>7</w:t>
            </w:r>
            <w:r w:rsidRPr="00622265">
              <w:rPr>
                <w:rFonts w:ascii="Arial" w:hAnsi="Arial" w:cs="Arial"/>
                <w:kern w:val="28"/>
                <w:sz w:val="13"/>
                <w:szCs w:val="13"/>
              </w:rPr>
              <w:t>8</w:t>
            </w:r>
            <w:r w:rsidR="000536F8">
              <w:rPr>
                <w:rFonts w:ascii="Arial" w:hAnsi="Arial" w:cs="Arial"/>
                <w:kern w:val="28"/>
                <w:sz w:val="13"/>
                <w:szCs w:val="13"/>
              </w:rPr>
              <w:t>2</w:t>
            </w:r>
          </w:p>
        </w:tc>
        <w:tc>
          <w:tcPr>
            <w:tcW w:w="1080" w:type="dxa"/>
            <w:vAlign w:val="bottom"/>
          </w:tcPr>
          <w:p w:rsidR="00180A67" w:rsidRPr="00F25D87" w:rsidRDefault="000536F8" w:rsidP="000536F8">
            <w:pPr>
              <w:spacing w:line="260" w:lineRule="exact"/>
              <w:ind w:hanging="14"/>
              <w:jc w:val="right"/>
              <w:rPr>
                <w:rFonts w:ascii="Arial" w:hAnsi="Arial" w:cs="Arial"/>
                <w:kern w:val="28"/>
                <w:sz w:val="13"/>
                <w:szCs w:val="13"/>
              </w:rPr>
            </w:pPr>
            <w:r w:rsidRPr="00F25D87">
              <w:rPr>
                <w:rFonts w:ascii="Arial" w:hAnsi="Arial" w:cs="Arial"/>
                <w:kern w:val="28"/>
                <w:sz w:val="13"/>
                <w:szCs w:val="13"/>
              </w:rPr>
              <w:t>1,035,068,782</w:t>
            </w:r>
          </w:p>
        </w:tc>
        <w:tc>
          <w:tcPr>
            <w:tcW w:w="1050" w:type="dxa"/>
            <w:vAlign w:val="bottom"/>
          </w:tcPr>
          <w:p w:rsidR="00180A67" w:rsidRPr="00622265" w:rsidRDefault="00180A67" w:rsidP="0015275D">
            <w:pPr>
              <w:spacing w:line="260" w:lineRule="exact"/>
              <w:ind w:hanging="14"/>
              <w:jc w:val="right"/>
              <w:rPr>
                <w:rFonts w:ascii="Arial" w:hAnsi="Arial" w:cs="Arial"/>
                <w:kern w:val="28"/>
                <w:sz w:val="13"/>
                <w:szCs w:val="13"/>
              </w:rPr>
            </w:pPr>
            <w:r w:rsidRPr="00622265">
              <w:rPr>
                <w:rFonts w:ascii="Arial" w:hAnsi="Arial" w:cs="Arial"/>
                <w:kern w:val="28"/>
                <w:sz w:val="13"/>
                <w:szCs w:val="13"/>
              </w:rPr>
              <w:t>1,025,197,315</w:t>
            </w:r>
          </w:p>
        </w:tc>
        <w:tc>
          <w:tcPr>
            <w:tcW w:w="1050" w:type="dxa"/>
            <w:vAlign w:val="bottom"/>
          </w:tcPr>
          <w:p w:rsidR="00180A67" w:rsidRPr="00622265" w:rsidRDefault="00180A67" w:rsidP="0015275D">
            <w:pPr>
              <w:spacing w:line="260" w:lineRule="exact"/>
              <w:ind w:hanging="14"/>
              <w:jc w:val="right"/>
              <w:rPr>
                <w:rFonts w:ascii="Arial" w:hAnsi="Arial" w:cs="Arial"/>
                <w:kern w:val="28"/>
                <w:sz w:val="13"/>
                <w:szCs w:val="13"/>
              </w:rPr>
            </w:pPr>
            <w:r w:rsidRPr="00622265">
              <w:rPr>
                <w:rFonts w:ascii="Arial" w:hAnsi="Arial" w:cs="Arial"/>
                <w:kern w:val="28"/>
                <w:sz w:val="13"/>
                <w:szCs w:val="13"/>
              </w:rPr>
              <w:t>56,511,733</w:t>
            </w:r>
          </w:p>
        </w:tc>
        <w:tc>
          <w:tcPr>
            <w:tcW w:w="1050" w:type="dxa"/>
            <w:vAlign w:val="bottom"/>
          </w:tcPr>
          <w:p w:rsidR="00180A67" w:rsidRPr="00622265" w:rsidRDefault="00180A67" w:rsidP="0015275D">
            <w:pPr>
              <w:spacing w:line="260" w:lineRule="exact"/>
              <w:ind w:hanging="14"/>
              <w:jc w:val="right"/>
              <w:rPr>
                <w:rFonts w:ascii="Arial" w:hAnsi="Arial" w:cs="Arial"/>
                <w:kern w:val="28"/>
                <w:sz w:val="13"/>
                <w:szCs w:val="13"/>
              </w:rPr>
            </w:pPr>
            <w:r w:rsidRPr="00622265">
              <w:rPr>
                <w:rFonts w:ascii="Arial" w:hAnsi="Arial" w:cs="Arial"/>
                <w:kern w:val="28"/>
                <w:sz w:val="13"/>
                <w:szCs w:val="13"/>
              </w:rPr>
              <w:t>1,081,709,048</w:t>
            </w:r>
          </w:p>
        </w:tc>
        <w:tc>
          <w:tcPr>
            <w:tcW w:w="1080" w:type="dxa"/>
            <w:vAlign w:val="bottom"/>
          </w:tcPr>
          <w:p w:rsidR="00180A67" w:rsidRPr="00622265" w:rsidRDefault="00180A67" w:rsidP="0015275D">
            <w:pPr>
              <w:spacing w:line="260" w:lineRule="exact"/>
              <w:ind w:hanging="14"/>
              <w:jc w:val="right"/>
              <w:rPr>
                <w:rFonts w:ascii="Arial" w:hAnsi="Arial" w:cs="Arial"/>
                <w:kern w:val="28"/>
                <w:sz w:val="13"/>
                <w:szCs w:val="13"/>
              </w:rPr>
            </w:pPr>
            <w:r w:rsidRPr="00622265">
              <w:rPr>
                <w:rFonts w:ascii="Arial" w:hAnsi="Arial" w:cs="Arial"/>
                <w:kern w:val="28"/>
                <w:sz w:val="13"/>
                <w:szCs w:val="13"/>
              </w:rPr>
              <w:t>1,081,709,048</w:t>
            </w:r>
          </w:p>
        </w:tc>
      </w:tr>
    </w:tbl>
    <w:p w:rsidR="00EA405F" w:rsidRPr="00622265" w:rsidRDefault="00EA405F" w:rsidP="005F0F5B">
      <w:pPr>
        <w:spacing w:before="240" w:after="120" w:line="380" w:lineRule="exact"/>
        <w:ind w:left="1080" w:hanging="533"/>
        <w:jc w:val="thaiDistribute"/>
        <w:rPr>
          <w:rFonts w:ascii="Arial" w:hAnsi="Arial" w:cs="Arial"/>
          <w:sz w:val="22"/>
          <w:szCs w:val="22"/>
        </w:rPr>
      </w:pPr>
    </w:p>
    <w:p w:rsidR="00F934D5" w:rsidRPr="00622265" w:rsidRDefault="00F934D5" w:rsidP="005F0F5B">
      <w:pPr>
        <w:spacing w:before="240" w:after="120" w:line="380" w:lineRule="exact"/>
        <w:ind w:left="1080" w:hanging="533"/>
        <w:jc w:val="thaiDistribute"/>
        <w:rPr>
          <w:rFonts w:ascii="Arial" w:hAnsi="Arial" w:cs="Arial"/>
          <w:sz w:val="22"/>
          <w:szCs w:val="22"/>
        </w:rPr>
      </w:pPr>
      <w:r w:rsidRPr="00622265">
        <w:rPr>
          <w:rFonts w:ascii="Arial" w:hAnsi="Arial" w:cs="Arial"/>
          <w:sz w:val="22"/>
          <w:szCs w:val="22"/>
        </w:rPr>
        <w:lastRenderedPageBreak/>
        <w:t>The Company had valuation techniques for financial assets as follows:</w:t>
      </w:r>
    </w:p>
    <w:p w:rsidR="00F934D5" w:rsidRPr="00622265" w:rsidRDefault="00F934D5" w:rsidP="00D258A1">
      <w:pPr>
        <w:numPr>
          <w:ilvl w:val="0"/>
          <w:numId w:val="28"/>
        </w:numPr>
        <w:spacing w:before="120" w:after="120" w:line="380" w:lineRule="exact"/>
        <w:ind w:left="1080" w:hanging="533"/>
        <w:jc w:val="thaiDistribute"/>
        <w:rPr>
          <w:rFonts w:ascii="Arial" w:hAnsi="Arial" w:cs="Arial"/>
          <w:sz w:val="22"/>
          <w:szCs w:val="20"/>
        </w:rPr>
      </w:pPr>
      <w:r w:rsidRPr="00622265">
        <w:rPr>
          <w:rFonts w:ascii="Arial" w:hAnsi="Arial" w:cs="Arial"/>
          <w:sz w:val="22"/>
          <w:szCs w:val="20"/>
        </w:rPr>
        <w:t>The fair value of investments in debt securities is generally derived from quoted market prices or determined by using the yield curve as announced by the Thai Bond Market Association.</w:t>
      </w:r>
    </w:p>
    <w:p w:rsidR="00F934D5" w:rsidRPr="00622265" w:rsidRDefault="00F934D5" w:rsidP="00D258A1">
      <w:pPr>
        <w:numPr>
          <w:ilvl w:val="0"/>
          <w:numId w:val="28"/>
        </w:numPr>
        <w:spacing w:before="120" w:after="120" w:line="380" w:lineRule="exact"/>
        <w:ind w:left="1080" w:hanging="533"/>
        <w:jc w:val="thaiDistribute"/>
        <w:rPr>
          <w:rFonts w:ascii="Arial" w:hAnsi="Arial" w:cs="Arial"/>
          <w:sz w:val="22"/>
          <w:szCs w:val="20"/>
        </w:rPr>
      </w:pPr>
      <w:r w:rsidRPr="00622265">
        <w:rPr>
          <w:rFonts w:ascii="Arial" w:hAnsi="Arial" w:cs="Arial"/>
          <w:sz w:val="22"/>
          <w:szCs w:val="20"/>
        </w:rPr>
        <w:t>Investments in marketable equity securities has been presented at fair value by using market price. Investments in non-listed unit trusts is determined by using the net asset value as announced by asset management company.</w:t>
      </w:r>
    </w:p>
    <w:p w:rsidR="00CD4CBA" w:rsidRPr="00622265" w:rsidRDefault="00EA405F" w:rsidP="005F0F5B">
      <w:pPr>
        <w:spacing w:before="120" w:after="120" w:line="380" w:lineRule="exact"/>
        <w:ind w:left="547" w:right="43" w:hanging="547"/>
        <w:jc w:val="both"/>
        <w:rPr>
          <w:rFonts w:ascii="Arial" w:hAnsi="Arial" w:cs="Arial"/>
          <w:b/>
          <w:sz w:val="22"/>
          <w:szCs w:val="22"/>
        </w:rPr>
      </w:pPr>
      <w:r w:rsidRPr="00622265">
        <w:rPr>
          <w:rFonts w:ascii="Arial" w:hAnsi="Arial" w:cs="Arial"/>
          <w:b/>
          <w:sz w:val="22"/>
          <w:szCs w:val="22"/>
        </w:rPr>
        <w:t>25</w:t>
      </w:r>
      <w:r w:rsidR="003F1388" w:rsidRPr="00622265">
        <w:rPr>
          <w:rFonts w:ascii="Arial" w:hAnsi="Arial" w:cs="Arial"/>
          <w:b/>
          <w:sz w:val="22"/>
          <w:szCs w:val="22"/>
        </w:rPr>
        <w:t>.</w:t>
      </w:r>
      <w:r w:rsidR="003F1388" w:rsidRPr="00622265">
        <w:rPr>
          <w:rFonts w:ascii="Arial" w:hAnsi="Arial" w:cs="Arial"/>
          <w:b/>
          <w:sz w:val="22"/>
          <w:szCs w:val="22"/>
        </w:rPr>
        <w:tab/>
      </w:r>
      <w:r w:rsidR="004025A4" w:rsidRPr="00622265">
        <w:rPr>
          <w:rFonts w:ascii="Arial" w:hAnsi="Arial" w:cs="Arial"/>
          <w:b/>
          <w:sz w:val="22"/>
          <w:szCs w:val="22"/>
        </w:rPr>
        <w:t>A</w:t>
      </w:r>
      <w:r w:rsidR="001159D8" w:rsidRPr="00622265">
        <w:rPr>
          <w:rFonts w:ascii="Arial" w:hAnsi="Arial" w:cs="Arial"/>
          <w:b/>
          <w:sz w:val="22"/>
          <w:szCs w:val="22"/>
        </w:rPr>
        <w:t>pproval of</w:t>
      </w:r>
      <w:r w:rsidR="00645B12" w:rsidRPr="00622265">
        <w:rPr>
          <w:rFonts w:ascii="Arial" w:hAnsi="Arial" w:cs="Arial"/>
          <w:b/>
          <w:sz w:val="22"/>
          <w:szCs w:val="22"/>
        </w:rPr>
        <w:t xml:space="preserve"> </w:t>
      </w:r>
      <w:r w:rsidR="003F0FBE" w:rsidRPr="00622265">
        <w:rPr>
          <w:rFonts w:ascii="Arial" w:hAnsi="Arial" w:cs="Arial"/>
          <w:b/>
          <w:sz w:val="22"/>
          <w:szCs w:val="22"/>
        </w:rPr>
        <w:t xml:space="preserve">interim </w:t>
      </w:r>
      <w:r w:rsidR="001159D8" w:rsidRPr="00622265">
        <w:rPr>
          <w:rFonts w:ascii="Arial" w:hAnsi="Arial" w:cs="Arial"/>
          <w:b/>
          <w:sz w:val="22"/>
          <w:szCs w:val="22"/>
        </w:rPr>
        <w:t>financial statements</w:t>
      </w:r>
    </w:p>
    <w:p w:rsidR="00BC16EC" w:rsidRPr="005F0F5B" w:rsidRDefault="00CD4CBA" w:rsidP="005F0F5B">
      <w:pPr>
        <w:pStyle w:val="BodyTextIndent2"/>
        <w:tabs>
          <w:tab w:val="clear" w:pos="7200"/>
        </w:tabs>
        <w:ind w:left="547" w:hanging="547"/>
        <w:jc w:val="thaiDistribute"/>
        <w:rPr>
          <w:rFonts w:ascii="Arial" w:hAnsi="Arial" w:cs="Arial"/>
          <w:bCs/>
          <w:sz w:val="22"/>
          <w:szCs w:val="22"/>
        </w:rPr>
      </w:pPr>
      <w:r w:rsidRPr="00622265">
        <w:rPr>
          <w:rFonts w:ascii="Arial" w:hAnsi="Arial" w:cs="Arial"/>
          <w:bCs/>
          <w:sz w:val="22"/>
          <w:szCs w:val="22"/>
        </w:rPr>
        <w:tab/>
      </w:r>
      <w:r w:rsidR="003F0FBE" w:rsidRPr="00622265">
        <w:rPr>
          <w:rFonts w:ascii="Arial" w:hAnsi="Arial" w:cs="Arial"/>
          <w:bCs/>
          <w:sz w:val="22"/>
          <w:szCs w:val="22"/>
        </w:rPr>
        <w:t xml:space="preserve">These interim financial statements were authorised for issue by the Company’s Board of Directors on </w:t>
      </w:r>
      <w:r w:rsidR="001E11D3">
        <w:rPr>
          <w:rFonts w:ascii="Arial" w:hAnsi="Arial" w:cs="Arial"/>
          <w:bCs/>
          <w:sz w:val="22"/>
          <w:szCs w:val="22"/>
        </w:rPr>
        <w:t xml:space="preserve">12 November </w:t>
      </w:r>
      <w:r w:rsidR="001C15FE">
        <w:rPr>
          <w:rFonts w:ascii="Arial" w:hAnsi="Arial" w:cs="Arial"/>
          <w:bCs/>
          <w:sz w:val="22"/>
          <w:szCs w:val="22"/>
        </w:rPr>
        <w:t>2018</w:t>
      </w:r>
      <w:r w:rsidR="001E11D3">
        <w:rPr>
          <w:rFonts w:ascii="Arial" w:hAnsi="Arial" w:cs="Arial"/>
          <w:bCs/>
          <w:sz w:val="22"/>
          <w:szCs w:val="22"/>
        </w:rPr>
        <w:t>.</w:t>
      </w:r>
    </w:p>
    <w:sectPr w:rsidR="00BC16EC" w:rsidRPr="005F0F5B" w:rsidSect="00F848EA">
      <w:headerReference w:type="default" r:id="rId8"/>
      <w:footerReference w:type="default" r:id="rId9"/>
      <w:pgSz w:w="11909" w:h="16834" w:code="9"/>
      <w:pgMar w:top="1296" w:right="1080" w:bottom="562" w:left="1296" w:header="706" w:footer="70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2901" w:rsidRDefault="006F2901">
      <w:r>
        <w:separator/>
      </w:r>
    </w:p>
  </w:endnote>
  <w:endnote w:type="continuationSeparator" w:id="0">
    <w:p w:rsidR="006F2901" w:rsidRDefault="006F29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rdia New">
    <w:panose1 w:val="020B0304020202020204"/>
    <w:charset w:val="00"/>
    <w:family w:val="swiss"/>
    <w:pitch w:val="variable"/>
    <w:sig w:usb0="8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Browallia New">
    <w:panose1 w:val="020B06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2901" w:rsidRPr="005A22BC" w:rsidRDefault="006F2901">
    <w:pPr>
      <w:pStyle w:val="Footer"/>
      <w:jc w:val="right"/>
      <w:rPr>
        <w:rFonts w:ascii="Arial" w:hAnsi="Arial" w:cs="Arial"/>
        <w:sz w:val="22"/>
        <w:szCs w:val="22"/>
      </w:rPr>
    </w:pPr>
    <w:r>
      <w:rPr>
        <w:noProof/>
      </w:rPr>
      <w:drawing>
        <wp:anchor distT="0" distB="0" distL="114300" distR="114300" simplePos="0" relativeHeight="251658240" behindDoc="0" locked="0" layoutInCell="1" allowOverlap="1">
          <wp:simplePos x="0" y="0"/>
          <wp:positionH relativeFrom="column">
            <wp:posOffset>4532630</wp:posOffset>
          </wp:positionH>
          <wp:positionV relativeFrom="paragraph">
            <wp:posOffset>5136515</wp:posOffset>
          </wp:positionV>
          <wp:extent cx="2905125" cy="948690"/>
          <wp:effectExtent l="0" t="0" r="0" b="0"/>
          <wp:wrapNone/>
          <wp:docPr id="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srcRect l="18205" r="19765" b="-1752"/>
                  <a:stretch>
                    <a:fillRect/>
                  </a:stretch>
                </pic:blipFill>
                <pic:spPr bwMode="auto">
                  <a:xfrm>
                    <a:off x="0" y="0"/>
                    <a:ext cx="2905125" cy="948690"/>
                  </a:xfrm>
                  <a:prstGeom prst="rect">
                    <a:avLst/>
                  </a:prstGeom>
                  <a:noFill/>
                  <a:ln w="9525">
                    <a:noFill/>
                    <a:miter lim="800000"/>
                    <a:headEnd/>
                    <a:tailEnd/>
                  </a:ln>
                </pic:spPr>
              </pic:pic>
            </a:graphicData>
          </a:graphic>
        </wp:anchor>
      </w:drawing>
    </w:r>
    <w:r w:rsidRPr="005A22BC">
      <w:rPr>
        <w:rFonts w:ascii="Arial" w:hAnsi="Arial" w:cs="Arial"/>
        <w:sz w:val="22"/>
        <w:szCs w:val="22"/>
      </w:rPr>
      <w:fldChar w:fldCharType="begin"/>
    </w:r>
    <w:r w:rsidRPr="005A22BC">
      <w:rPr>
        <w:rFonts w:ascii="Arial" w:hAnsi="Arial" w:cs="Arial"/>
        <w:sz w:val="22"/>
        <w:szCs w:val="22"/>
      </w:rPr>
      <w:instrText xml:space="preserve"> PAGE   \* MERGEFORMAT </w:instrText>
    </w:r>
    <w:r w:rsidRPr="005A22BC">
      <w:rPr>
        <w:rFonts w:ascii="Arial" w:hAnsi="Arial" w:cs="Arial"/>
        <w:sz w:val="22"/>
        <w:szCs w:val="22"/>
      </w:rPr>
      <w:fldChar w:fldCharType="separate"/>
    </w:r>
    <w:r w:rsidR="006E6144">
      <w:rPr>
        <w:rFonts w:ascii="Arial" w:hAnsi="Arial" w:cs="Arial"/>
        <w:noProof/>
        <w:sz w:val="22"/>
        <w:szCs w:val="22"/>
      </w:rPr>
      <w:t>1</w:t>
    </w:r>
    <w:r w:rsidRPr="005A22BC">
      <w:rPr>
        <w:rFonts w:ascii="Arial" w:hAnsi="Arial" w:cs="Arial"/>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2901" w:rsidRDefault="006F2901">
      <w:r>
        <w:separator/>
      </w:r>
    </w:p>
  </w:footnote>
  <w:footnote w:type="continuationSeparator" w:id="0">
    <w:p w:rsidR="006F2901" w:rsidRDefault="006F29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2901" w:rsidRDefault="006F2901" w:rsidP="00C2373E">
    <w:pPr>
      <w:pStyle w:val="Header"/>
      <w:spacing w:before="120" w:after="120" w:line="380" w:lineRule="exact"/>
      <w:jc w:val="right"/>
    </w:pPr>
    <w:r w:rsidRPr="00750A47">
      <w:rPr>
        <w:rFonts w:ascii="Arial" w:hAnsi="Arial" w:cs="Arial"/>
        <w:sz w:val="22"/>
        <w:szCs w:val="22"/>
      </w:rPr>
      <w:t xml:space="preserve"> (Unaudited but reviewed)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44DCE"/>
    <w:multiLevelType w:val="hybridMultilevel"/>
    <w:tmpl w:val="A0A69738"/>
    <w:lvl w:ilvl="0" w:tplc="186A05BE">
      <w:start w:val="1"/>
      <w:numFmt w:val="decimal"/>
      <w:lvlText w:val="%1."/>
      <w:lvlJc w:val="left"/>
      <w:pPr>
        <w:ind w:left="1537" w:hanging="360"/>
      </w:pPr>
      <w:rPr>
        <w:rFonts w:hint="default"/>
      </w:rPr>
    </w:lvl>
    <w:lvl w:ilvl="1" w:tplc="04090019">
      <w:start w:val="1"/>
      <w:numFmt w:val="lowerLetter"/>
      <w:lvlText w:val="%2."/>
      <w:lvlJc w:val="left"/>
      <w:pPr>
        <w:ind w:left="2257" w:hanging="360"/>
      </w:pPr>
    </w:lvl>
    <w:lvl w:ilvl="2" w:tplc="0409001B" w:tentative="1">
      <w:start w:val="1"/>
      <w:numFmt w:val="lowerRoman"/>
      <w:lvlText w:val="%3."/>
      <w:lvlJc w:val="right"/>
      <w:pPr>
        <w:ind w:left="2977" w:hanging="180"/>
      </w:pPr>
    </w:lvl>
    <w:lvl w:ilvl="3" w:tplc="0409000F" w:tentative="1">
      <w:start w:val="1"/>
      <w:numFmt w:val="decimal"/>
      <w:lvlText w:val="%4."/>
      <w:lvlJc w:val="left"/>
      <w:pPr>
        <w:ind w:left="3697" w:hanging="360"/>
      </w:pPr>
    </w:lvl>
    <w:lvl w:ilvl="4" w:tplc="04090019" w:tentative="1">
      <w:start w:val="1"/>
      <w:numFmt w:val="lowerLetter"/>
      <w:lvlText w:val="%5."/>
      <w:lvlJc w:val="left"/>
      <w:pPr>
        <w:ind w:left="4417" w:hanging="360"/>
      </w:pPr>
    </w:lvl>
    <w:lvl w:ilvl="5" w:tplc="0409001B" w:tentative="1">
      <w:start w:val="1"/>
      <w:numFmt w:val="lowerRoman"/>
      <w:lvlText w:val="%6."/>
      <w:lvlJc w:val="right"/>
      <w:pPr>
        <w:ind w:left="5137" w:hanging="180"/>
      </w:pPr>
    </w:lvl>
    <w:lvl w:ilvl="6" w:tplc="0409000F" w:tentative="1">
      <w:start w:val="1"/>
      <w:numFmt w:val="decimal"/>
      <w:lvlText w:val="%7."/>
      <w:lvlJc w:val="left"/>
      <w:pPr>
        <w:ind w:left="5857" w:hanging="360"/>
      </w:pPr>
    </w:lvl>
    <w:lvl w:ilvl="7" w:tplc="04090019" w:tentative="1">
      <w:start w:val="1"/>
      <w:numFmt w:val="lowerLetter"/>
      <w:lvlText w:val="%8."/>
      <w:lvlJc w:val="left"/>
      <w:pPr>
        <w:ind w:left="6577" w:hanging="360"/>
      </w:pPr>
    </w:lvl>
    <w:lvl w:ilvl="8" w:tplc="0409001B" w:tentative="1">
      <w:start w:val="1"/>
      <w:numFmt w:val="lowerRoman"/>
      <w:lvlText w:val="%9."/>
      <w:lvlJc w:val="right"/>
      <w:pPr>
        <w:ind w:left="7297" w:hanging="180"/>
      </w:pPr>
    </w:lvl>
  </w:abstractNum>
  <w:abstractNum w:abstractNumId="1" w15:restartNumberingAfterBreak="0">
    <w:nsid w:val="04CD515A"/>
    <w:multiLevelType w:val="hybridMultilevel"/>
    <w:tmpl w:val="C7AC903C"/>
    <w:lvl w:ilvl="0" w:tplc="5AE0CDB8">
      <w:start w:val="1"/>
      <w:numFmt w:val="decimal"/>
      <w:lvlText w:val="(%1)"/>
      <w:lvlJc w:val="left"/>
      <w:pPr>
        <w:ind w:left="907" w:hanging="360"/>
      </w:pPr>
      <w:rPr>
        <w:rFonts w:cs="Arial" w:hint="default"/>
        <w:b w:val="0"/>
        <w:sz w:val="20"/>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 w15:restartNumberingAfterBreak="0">
    <w:nsid w:val="0AD842A9"/>
    <w:multiLevelType w:val="hybridMultilevel"/>
    <w:tmpl w:val="9132B8E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4D4EA6"/>
    <w:multiLevelType w:val="multilevel"/>
    <w:tmpl w:val="09D207F0"/>
    <w:lvl w:ilvl="0">
      <w:start w:val="1"/>
      <w:numFmt w:val="decimal"/>
      <w:lvlText w:val="%1"/>
      <w:lvlJc w:val="left"/>
      <w:pPr>
        <w:ind w:left="540" w:hanging="540"/>
      </w:pPr>
      <w:rPr>
        <w:rFonts w:hint="default"/>
      </w:rPr>
    </w:lvl>
    <w:lvl w:ilvl="1">
      <w:start w:val="1"/>
      <w:numFmt w:val="decimal"/>
      <w:lvlText w:val="%1.%2"/>
      <w:lvlJc w:val="left"/>
      <w:pPr>
        <w:ind w:left="1883" w:hanging="540"/>
      </w:pPr>
      <w:rPr>
        <w:rFonts w:hint="default"/>
      </w:rPr>
    </w:lvl>
    <w:lvl w:ilvl="2">
      <w:start w:val="1"/>
      <w:numFmt w:val="decimal"/>
      <w:lvlText w:val="%1.%2.%3"/>
      <w:lvlJc w:val="left"/>
      <w:pPr>
        <w:ind w:left="3406" w:hanging="720"/>
      </w:pPr>
      <w:rPr>
        <w:rFonts w:hint="default"/>
      </w:rPr>
    </w:lvl>
    <w:lvl w:ilvl="3">
      <w:start w:val="1"/>
      <w:numFmt w:val="decimal"/>
      <w:lvlText w:val="%1.%2.%3.%4"/>
      <w:lvlJc w:val="left"/>
      <w:pPr>
        <w:ind w:left="4749" w:hanging="720"/>
      </w:pPr>
      <w:rPr>
        <w:rFonts w:hint="default"/>
      </w:rPr>
    </w:lvl>
    <w:lvl w:ilvl="4">
      <w:start w:val="1"/>
      <w:numFmt w:val="decimal"/>
      <w:lvlText w:val="%1.%2.%3.%4.%5"/>
      <w:lvlJc w:val="left"/>
      <w:pPr>
        <w:ind w:left="6452" w:hanging="1080"/>
      </w:pPr>
      <w:rPr>
        <w:rFonts w:hint="default"/>
      </w:rPr>
    </w:lvl>
    <w:lvl w:ilvl="5">
      <w:start w:val="1"/>
      <w:numFmt w:val="decimal"/>
      <w:lvlText w:val="%1.%2.%3.%4.%5.%6"/>
      <w:lvlJc w:val="left"/>
      <w:pPr>
        <w:ind w:left="7795" w:hanging="1080"/>
      </w:pPr>
      <w:rPr>
        <w:rFonts w:hint="default"/>
      </w:rPr>
    </w:lvl>
    <w:lvl w:ilvl="6">
      <w:start w:val="1"/>
      <w:numFmt w:val="decimal"/>
      <w:lvlText w:val="%1.%2.%3.%4.%5.%6.%7"/>
      <w:lvlJc w:val="left"/>
      <w:pPr>
        <w:ind w:left="9498" w:hanging="1440"/>
      </w:pPr>
      <w:rPr>
        <w:rFonts w:hint="default"/>
      </w:rPr>
    </w:lvl>
    <w:lvl w:ilvl="7">
      <w:start w:val="1"/>
      <w:numFmt w:val="decimal"/>
      <w:lvlText w:val="%1.%2.%3.%4.%5.%6.%7.%8"/>
      <w:lvlJc w:val="left"/>
      <w:pPr>
        <w:ind w:left="10841" w:hanging="1440"/>
      </w:pPr>
      <w:rPr>
        <w:rFonts w:hint="default"/>
      </w:rPr>
    </w:lvl>
    <w:lvl w:ilvl="8">
      <w:start w:val="1"/>
      <w:numFmt w:val="decimal"/>
      <w:lvlText w:val="%1.%2.%3.%4.%5.%6.%7.%8.%9"/>
      <w:lvlJc w:val="left"/>
      <w:pPr>
        <w:ind w:left="12544" w:hanging="1800"/>
      </w:pPr>
      <w:rPr>
        <w:rFonts w:hint="default"/>
      </w:rPr>
    </w:lvl>
  </w:abstractNum>
  <w:abstractNum w:abstractNumId="4" w15:restartNumberingAfterBreak="0">
    <w:nsid w:val="18A761BC"/>
    <w:multiLevelType w:val="hybridMultilevel"/>
    <w:tmpl w:val="17DEF616"/>
    <w:lvl w:ilvl="0" w:tplc="3760C448">
      <w:start w:val="1"/>
      <w:numFmt w:val="decimal"/>
      <w:lvlText w:val="%1."/>
      <w:lvlJc w:val="left"/>
      <w:pPr>
        <w:ind w:left="900" w:hanging="360"/>
      </w:pPr>
      <w:rPr>
        <w:rFonts w:ascii="Arial" w:eastAsia="Calibri" w:hAnsi="Arial" w:cs="Arial"/>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15:restartNumberingAfterBreak="0">
    <w:nsid w:val="1A782348"/>
    <w:multiLevelType w:val="hybridMultilevel"/>
    <w:tmpl w:val="B3DED646"/>
    <w:lvl w:ilvl="0" w:tplc="FAD2EC80">
      <w:start w:val="24"/>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7F70AE"/>
    <w:multiLevelType w:val="hybridMultilevel"/>
    <w:tmpl w:val="DDF82DE6"/>
    <w:lvl w:ilvl="0" w:tplc="A1AA7C24">
      <w:start w:val="8"/>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CC90636"/>
    <w:multiLevelType w:val="hybridMultilevel"/>
    <w:tmpl w:val="106EC352"/>
    <w:lvl w:ilvl="0" w:tplc="15D26376">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8" w15:restartNumberingAfterBreak="0">
    <w:nsid w:val="20410692"/>
    <w:multiLevelType w:val="hybridMultilevel"/>
    <w:tmpl w:val="9A2AEDD2"/>
    <w:lvl w:ilvl="0" w:tplc="988817AC">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 w15:restartNumberingAfterBreak="0">
    <w:nsid w:val="29D2232E"/>
    <w:multiLevelType w:val="hybridMultilevel"/>
    <w:tmpl w:val="949E0EE6"/>
    <w:lvl w:ilvl="0" w:tplc="B5C00802">
      <w:start w:val="1"/>
      <w:numFmt w:val="lowerLetter"/>
      <w:lvlText w:val="%1)"/>
      <w:lvlJc w:val="left"/>
      <w:pPr>
        <w:ind w:left="1077" w:hanging="530"/>
      </w:pPr>
      <w:rPr>
        <w:rFonts w:hint="default"/>
      </w:rPr>
    </w:lvl>
    <w:lvl w:ilvl="1" w:tplc="04090019">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10" w15:restartNumberingAfterBreak="0">
    <w:nsid w:val="2C376F7E"/>
    <w:multiLevelType w:val="hybridMultilevel"/>
    <w:tmpl w:val="FC6C43A2"/>
    <w:lvl w:ilvl="0" w:tplc="BB367752">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15:restartNumberingAfterBreak="0">
    <w:nsid w:val="2DDC15FB"/>
    <w:multiLevelType w:val="hybridMultilevel"/>
    <w:tmpl w:val="9904C450"/>
    <w:lvl w:ilvl="0" w:tplc="EA7C4A82">
      <w:start w:val="1"/>
      <w:numFmt w:val="decimal"/>
      <w:lvlText w:val="(%1)"/>
      <w:lvlJc w:val="left"/>
      <w:pPr>
        <w:ind w:left="720" w:hanging="360"/>
      </w:pPr>
      <w:rPr>
        <w:rFonts w:hint="default"/>
        <w:i/>
        <w:iCs/>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FB82DA8"/>
    <w:multiLevelType w:val="hybridMultilevel"/>
    <w:tmpl w:val="AEE03284"/>
    <w:lvl w:ilvl="0" w:tplc="7B18B8F2">
      <w:start w:val="1"/>
      <w:numFmt w:val="lowerLetter"/>
      <w:lvlText w:val="(%1)"/>
      <w:lvlJc w:val="left"/>
      <w:pPr>
        <w:ind w:left="428" w:hanging="360"/>
      </w:pPr>
      <w:rPr>
        <w:rFonts w:hint="default"/>
      </w:rPr>
    </w:lvl>
    <w:lvl w:ilvl="1" w:tplc="04090019" w:tentative="1">
      <w:start w:val="1"/>
      <w:numFmt w:val="lowerLetter"/>
      <w:lvlText w:val="%2."/>
      <w:lvlJc w:val="left"/>
      <w:pPr>
        <w:ind w:left="1148" w:hanging="360"/>
      </w:pPr>
    </w:lvl>
    <w:lvl w:ilvl="2" w:tplc="0409001B" w:tentative="1">
      <w:start w:val="1"/>
      <w:numFmt w:val="lowerRoman"/>
      <w:lvlText w:val="%3."/>
      <w:lvlJc w:val="right"/>
      <w:pPr>
        <w:ind w:left="1868" w:hanging="180"/>
      </w:pPr>
    </w:lvl>
    <w:lvl w:ilvl="3" w:tplc="0409000F" w:tentative="1">
      <w:start w:val="1"/>
      <w:numFmt w:val="decimal"/>
      <w:lvlText w:val="%4."/>
      <w:lvlJc w:val="left"/>
      <w:pPr>
        <w:ind w:left="2588" w:hanging="360"/>
      </w:pPr>
    </w:lvl>
    <w:lvl w:ilvl="4" w:tplc="04090019" w:tentative="1">
      <w:start w:val="1"/>
      <w:numFmt w:val="lowerLetter"/>
      <w:lvlText w:val="%5."/>
      <w:lvlJc w:val="left"/>
      <w:pPr>
        <w:ind w:left="3308" w:hanging="360"/>
      </w:pPr>
    </w:lvl>
    <w:lvl w:ilvl="5" w:tplc="0409001B" w:tentative="1">
      <w:start w:val="1"/>
      <w:numFmt w:val="lowerRoman"/>
      <w:lvlText w:val="%6."/>
      <w:lvlJc w:val="right"/>
      <w:pPr>
        <w:ind w:left="4028" w:hanging="180"/>
      </w:pPr>
    </w:lvl>
    <w:lvl w:ilvl="6" w:tplc="0409000F" w:tentative="1">
      <w:start w:val="1"/>
      <w:numFmt w:val="decimal"/>
      <w:lvlText w:val="%7."/>
      <w:lvlJc w:val="left"/>
      <w:pPr>
        <w:ind w:left="4748" w:hanging="360"/>
      </w:pPr>
    </w:lvl>
    <w:lvl w:ilvl="7" w:tplc="04090019" w:tentative="1">
      <w:start w:val="1"/>
      <w:numFmt w:val="lowerLetter"/>
      <w:lvlText w:val="%8."/>
      <w:lvlJc w:val="left"/>
      <w:pPr>
        <w:ind w:left="5468" w:hanging="360"/>
      </w:pPr>
    </w:lvl>
    <w:lvl w:ilvl="8" w:tplc="0409001B" w:tentative="1">
      <w:start w:val="1"/>
      <w:numFmt w:val="lowerRoman"/>
      <w:lvlText w:val="%9."/>
      <w:lvlJc w:val="right"/>
      <w:pPr>
        <w:ind w:left="6188" w:hanging="180"/>
      </w:pPr>
    </w:lvl>
  </w:abstractNum>
  <w:abstractNum w:abstractNumId="13" w15:restartNumberingAfterBreak="0">
    <w:nsid w:val="427369D1"/>
    <w:multiLevelType w:val="hybridMultilevel"/>
    <w:tmpl w:val="A37069C6"/>
    <w:lvl w:ilvl="0" w:tplc="74741002">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4" w15:restartNumberingAfterBreak="0">
    <w:nsid w:val="45256DA8"/>
    <w:multiLevelType w:val="hybridMultilevel"/>
    <w:tmpl w:val="A0A69738"/>
    <w:lvl w:ilvl="0" w:tplc="186A05BE">
      <w:start w:val="1"/>
      <w:numFmt w:val="decimal"/>
      <w:lvlText w:val="%1."/>
      <w:lvlJc w:val="left"/>
      <w:pPr>
        <w:ind w:left="997" w:hanging="360"/>
      </w:pPr>
      <w:rPr>
        <w:rFonts w:hint="default"/>
      </w:rPr>
    </w:lvl>
    <w:lvl w:ilvl="1" w:tplc="04090019" w:tentative="1">
      <w:start w:val="1"/>
      <w:numFmt w:val="lowerLetter"/>
      <w:lvlText w:val="%2."/>
      <w:lvlJc w:val="left"/>
      <w:pPr>
        <w:ind w:left="1717" w:hanging="360"/>
      </w:pPr>
    </w:lvl>
    <w:lvl w:ilvl="2" w:tplc="0409001B" w:tentative="1">
      <w:start w:val="1"/>
      <w:numFmt w:val="lowerRoman"/>
      <w:lvlText w:val="%3."/>
      <w:lvlJc w:val="right"/>
      <w:pPr>
        <w:ind w:left="2437" w:hanging="180"/>
      </w:pPr>
    </w:lvl>
    <w:lvl w:ilvl="3" w:tplc="0409000F" w:tentative="1">
      <w:start w:val="1"/>
      <w:numFmt w:val="decimal"/>
      <w:lvlText w:val="%4."/>
      <w:lvlJc w:val="left"/>
      <w:pPr>
        <w:ind w:left="3157" w:hanging="360"/>
      </w:pPr>
    </w:lvl>
    <w:lvl w:ilvl="4" w:tplc="04090019" w:tentative="1">
      <w:start w:val="1"/>
      <w:numFmt w:val="lowerLetter"/>
      <w:lvlText w:val="%5."/>
      <w:lvlJc w:val="left"/>
      <w:pPr>
        <w:ind w:left="3877" w:hanging="360"/>
      </w:pPr>
    </w:lvl>
    <w:lvl w:ilvl="5" w:tplc="0409001B" w:tentative="1">
      <w:start w:val="1"/>
      <w:numFmt w:val="lowerRoman"/>
      <w:lvlText w:val="%6."/>
      <w:lvlJc w:val="right"/>
      <w:pPr>
        <w:ind w:left="4597" w:hanging="180"/>
      </w:pPr>
    </w:lvl>
    <w:lvl w:ilvl="6" w:tplc="0409000F" w:tentative="1">
      <w:start w:val="1"/>
      <w:numFmt w:val="decimal"/>
      <w:lvlText w:val="%7."/>
      <w:lvlJc w:val="left"/>
      <w:pPr>
        <w:ind w:left="5317" w:hanging="360"/>
      </w:pPr>
    </w:lvl>
    <w:lvl w:ilvl="7" w:tplc="04090019" w:tentative="1">
      <w:start w:val="1"/>
      <w:numFmt w:val="lowerLetter"/>
      <w:lvlText w:val="%8."/>
      <w:lvlJc w:val="left"/>
      <w:pPr>
        <w:ind w:left="6037" w:hanging="360"/>
      </w:pPr>
    </w:lvl>
    <w:lvl w:ilvl="8" w:tplc="0409001B" w:tentative="1">
      <w:start w:val="1"/>
      <w:numFmt w:val="lowerRoman"/>
      <w:lvlText w:val="%9."/>
      <w:lvlJc w:val="right"/>
      <w:pPr>
        <w:ind w:left="6757" w:hanging="180"/>
      </w:pPr>
    </w:lvl>
  </w:abstractNum>
  <w:abstractNum w:abstractNumId="15" w15:restartNumberingAfterBreak="0">
    <w:nsid w:val="586B43C1"/>
    <w:multiLevelType w:val="hybridMultilevel"/>
    <w:tmpl w:val="1304EA8A"/>
    <w:lvl w:ilvl="0" w:tplc="2DD47B5C">
      <w:start w:val="1"/>
      <w:numFmt w:val="lowerLetter"/>
      <w:lvlText w:val="(%1)"/>
      <w:lvlJc w:val="left"/>
      <w:pPr>
        <w:ind w:left="967" w:hanging="360"/>
      </w:pPr>
      <w:rPr>
        <w:rFonts w:hint="default"/>
      </w:rPr>
    </w:lvl>
    <w:lvl w:ilvl="1" w:tplc="04090019" w:tentative="1">
      <w:start w:val="1"/>
      <w:numFmt w:val="lowerLetter"/>
      <w:lvlText w:val="%2."/>
      <w:lvlJc w:val="left"/>
      <w:pPr>
        <w:ind w:left="1687" w:hanging="360"/>
      </w:pPr>
    </w:lvl>
    <w:lvl w:ilvl="2" w:tplc="0409001B" w:tentative="1">
      <w:start w:val="1"/>
      <w:numFmt w:val="lowerRoman"/>
      <w:lvlText w:val="%3."/>
      <w:lvlJc w:val="right"/>
      <w:pPr>
        <w:ind w:left="2407" w:hanging="180"/>
      </w:pPr>
    </w:lvl>
    <w:lvl w:ilvl="3" w:tplc="0409000F" w:tentative="1">
      <w:start w:val="1"/>
      <w:numFmt w:val="decimal"/>
      <w:lvlText w:val="%4."/>
      <w:lvlJc w:val="left"/>
      <w:pPr>
        <w:ind w:left="3127" w:hanging="360"/>
      </w:pPr>
    </w:lvl>
    <w:lvl w:ilvl="4" w:tplc="04090019" w:tentative="1">
      <w:start w:val="1"/>
      <w:numFmt w:val="lowerLetter"/>
      <w:lvlText w:val="%5."/>
      <w:lvlJc w:val="left"/>
      <w:pPr>
        <w:ind w:left="3847" w:hanging="360"/>
      </w:pPr>
    </w:lvl>
    <w:lvl w:ilvl="5" w:tplc="0409001B" w:tentative="1">
      <w:start w:val="1"/>
      <w:numFmt w:val="lowerRoman"/>
      <w:lvlText w:val="%6."/>
      <w:lvlJc w:val="right"/>
      <w:pPr>
        <w:ind w:left="4567" w:hanging="180"/>
      </w:pPr>
    </w:lvl>
    <w:lvl w:ilvl="6" w:tplc="0409000F" w:tentative="1">
      <w:start w:val="1"/>
      <w:numFmt w:val="decimal"/>
      <w:lvlText w:val="%7."/>
      <w:lvlJc w:val="left"/>
      <w:pPr>
        <w:ind w:left="5287" w:hanging="360"/>
      </w:pPr>
    </w:lvl>
    <w:lvl w:ilvl="7" w:tplc="04090019" w:tentative="1">
      <w:start w:val="1"/>
      <w:numFmt w:val="lowerLetter"/>
      <w:lvlText w:val="%8."/>
      <w:lvlJc w:val="left"/>
      <w:pPr>
        <w:ind w:left="6007" w:hanging="360"/>
      </w:pPr>
    </w:lvl>
    <w:lvl w:ilvl="8" w:tplc="0409001B" w:tentative="1">
      <w:start w:val="1"/>
      <w:numFmt w:val="lowerRoman"/>
      <w:lvlText w:val="%9."/>
      <w:lvlJc w:val="right"/>
      <w:pPr>
        <w:ind w:left="6727" w:hanging="180"/>
      </w:pPr>
    </w:lvl>
  </w:abstractNum>
  <w:abstractNum w:abstractNumId="16" w15:restartNumberingAfterBreak="0">
    <w:nsid w:val="5AA66D6B"/>
    <w:multiLevelType w:val="hybridMultilevel"/>
    <w:tmpl w:val="67EC56CC"/>
    <w:lvl w:ilvl="0" w:tplc="9D5C65A2">
      <w:start w:val="1"/>
      <w:numFmt w:val="lowerLetter"/>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17" w15:restartNumberingAfterBreak="0">
    <w:nsid w:val="5BB90F1A"/>
    <w:multiLevelType w:val="hybridMultilevel"/>
    <w:tmpl w:val="A37069C6"/>
    <w:lvl w:ilvl="0" w:tplc="74741002">
      <w:start w:val="1"/>
      <w:numFmt w:val="decimal"/>
      <w:lvlText w:val="(%1)"/>
      <w:lvlJc w:val="left"/>
      <w:pPr>
        <w:ind w:left="4140" w:hanging="360"/>
      </w:pPr>
      <w:rPr>
        <w:rFonts w:hint="default"/>
      </w:rPr>
    </w:lvl>
    <w:lvl w:ilvl="1" w:tplc="04090019" w:tentative="1">
      <w:start w:val="1"/>
      <w:numFmt w:val="lowerLetter"/>
      <w:lvlText w:val="%2."/>
      <w:lvlJc w:val="left"/>
      <w:pPr>
        <w:ind w:left="4860" w:hanging="360"/>
      </w:pPr>
    </w:lvl>
    <w:lvl w:ilvl="2" w:tplc="0409001B" w:tentative="1">
      <w:start w:val="1"/>
      <w:numFmt w:val="lowerRoman"/>
      <w:lvlText w:val="%3."/>
      <w:lvlJc w:val="right"/>
      <w:pPr>
        <w:ind w:left="5580" w:hanging="180"/>
      </w:pPr>
    </w:lvl>
    <w:lvl w:ilvl="3" w:tplc="0409000F" w:tentative="1">
      <w:start w:val="1"/>
      <w:numFmt w:val="decimal"/>
      <w:lvlText w:val="%4."/>
      <w:lvlJc w:val="left"/>
      <w:pPr>
        <w:ind w:left="6300" w:hanging="360"/>
      </w:pPr>
    </w:lvl>
    <w:lvl w:ilvl="4" w:tplc="04090019" w:tentative="1">
      <w:start w:val="1"/>
      <w:numFmt w:val="lowerLetter"/>
      <w:lvlText w:val="%5."/>
      <w:lvlJc w:val="left"/>
      <w:pPr>
        <w:ind w:left="7020" w:hanging="360"/>
      </w:pPr>
    </w:lvl>
    <w:lvl w:ilvl="5" w:tplc="0409001B" w:tentative="1">
      <w:start w:val="1"/>
      <w:numFmt w:val="lowerRoman"/>
      <w:lvlText w:val="%6."/>
      <w:lvlJc w:val="right"/>
      <w:pPr>
        <w:ind w:left="7740" w:hanging="180"/>
      </w:pPr>
    </w:lvl>
    <w:lvl w:ilvl="6" w:tplc="0409000F" w:tentative="1">
      <w:start w:val="1"/>
      <w:numFmt w:val="decimal"/>
      <w:lvlText w:val="%7."/>
      <w:lvlJc w:val="left"/>
      <w:pPr>
        <w:ind w:left="8460" w:hanging="360"/>
      </w:pPr>
    </w:lvl>
    <w:lvl w:ilvl="7" w:tplc="04090019" w:tentative="1">
      <w:start w:val="1"/>
      <w:numFmt w:val="lowerLetter"/>
      <w:lvlText w:val="%8."/>
      <w:lvlJc w:val="left"/>
      <w:pPr>
        <w:ind w:left="9180" w:hanging="360"/>
      </w:pPr>
    </w:lvl>
    <w:lvl w:ilvl="8" w:tplc="0409001B" w:tentative="1">
      <w:start w:val="1"/>
      <w:numFmt w:val="lowerRoman"/>
      <w:lvlText w:val="%9."/>
      <w:lvlJc w:val="right"/>
      <w:pPr>
        <w:ind w:left="9900" w:hanging="180"/>
      </w:pPr>
    </w:lvl>
  </w:abstractNum>
  <w:abstractNum w:abstractNumId="18" w15:restartNumberingAfterBreak="0">
    <w:nsid w:val="5CC237E9"/>
    <w:multiLevelType w:val="hybridMultilevel"/>
    <w:tmpl w:val="798C5990"/>
    <w:lvl w:ilvl="0" w:tplc="0409000F">
      <w:start w:val="1"/>
      <w:numFmt w:val="decimal"/>
      <w:lvlText w:val="%1."/>
      <w:lvlJc w:val="left"/>
      <w:pPr>
        <w:ind w:left="995" w:hanging="360"/>
      </w:pPr>
      <w:rPr>
        <w:rFonts w:hint="default"/>
      </w:rPr>
    </w:lvl>
    <w:lvl w:ilvl="1" w:tplc="04090019" w:tentative="1">
      <w:start w:val="1"/>
      <w:numFmt w:val="lowerLetter"/>
      <w:lvlText w:val="%2."/>
      <w:lvlJc w:val="left"/>
      <w:pPr>
        <w:ind w:left="1715" w:hanging="360"/>
      </w:pPr>
    </w:lvl>
    <w:lvl w:ilvl="2" w:tplc="0409001B" w:tentative="1">
      <w:start w:val="1"/>
      <w:numFmt w:val="lowerRoman"/>
      <w:lvlText w:val="%3."/>
      <w:lvlJc w:val="right"/>
      <w:pPr>
        <w:ind w:left="2435" w:hanging="180"/>
      </w:pPr>
    </w:lvl>
    <w:lvl w:ilvl="3" w:tplc="0409000F" w:tentative="1">
      <w:start w:val="1"/>
      <w:numFmt w:val="decimal"/>
      <w:lvlText w:val="%4."/>
      <w:lvlJc w:val="left"/>
      <w:pPr>
        <w:ind w:left="3155" w:hanging="360"/>
      </w:pPr>
    </w:lvl>
    <w:lvl w:ilvl="4" w:tplc="04090019" w:tentative="1">
      <w:start w:val="1"/>
      <w:numFmt w:val="lowerLetter"/>
      <w:lvlText w:val="%5."/>
      <w:lvlJc w:val="left"/>
      <w:pPr>
        <w:ind w:left="3875" w:hanging="360"/>
      </w:pPr>
    </w:lvl>
    <w:lvl w:ilvl="5" w:tplc="0409001B" w:tentative="1">
      <w:start w:val="1"/>
      <w:numFmt w:val="lowerRoman"/>
      <w:lvlText w:val="%6."/>
      <w:lvlJc w:val="right"/>
      <w:pPr>
        <w:ind w:left="4595" w:hanging="180"/>
      </w:pPr>
    </w:lvl>
    <w:lvl w:ilvl="6" w:tplc="0409000F" w:tentative="1">
      <w:start w:val="1"/>
      <w:numFmt w:val="decimal"/>
      <w:lvlText w:val="%7."/>
      <w:lvlJc w:val="left"/>
      <w:pPr>
        <w:ind w:left="5315" w:hanging="360"/>
      </w:pPr>
    </w:lvl>
    <w:lvl w:ilvl="7" w:tplc="04090019" w:tentative="1">
      <w:start w:val="1"/>
      <w:numFmt w:val="lowerLetter"/>
      <w:lvlText w:val="%8."/>
      <w:lvlJc w:val="left"/>
      <w:pPr>
        <w:ind w:left="6035" w:hanging="360"/>
      </w:pPr>
    </w:lvl>
    <w:lvl w:ilvl="8" w:tplc="0409001B" w:tentative="1">
      <w:start w:val="1"/>
      <w:numFmt w:val="lowerRoman"/>
      <w:lvlText w:val="%9."/>
      <w:lvlJc w:val="right"/>
      <w:pPr>
        <w:ind w:left="6755" w:hanging="180"/>
      </w:pPr>
    </w:lvl>
  </w:abstractNum>
  <w:abstractNum w:abstractNumId="19" w15:restartNumberingAfterBreak="0">
    <w:nsid w:val="5DEB52E8"/>
    <w:multiLevelType w:val="multilevel"/>
    <w:tmpl w:val="93F8127A"/>
    <w:lvl w:ilvl="0">
      <w:start w:val="1"/>
      <w:numFmt w:val="decimal"/>
      <w:lvlText w:val="%1"/>
      <w:lvlJc w:val="left"/>
      <w:pPr>
        <w:ind w:left="630" w:hanging="630"/>
      </w:pPr>
      <w:rPr>
        <w:rFonts w:hint="default"/>
      </w:rPr>
    </w:lvl>
    <w:lvl w:ilvl="1">
      <w:start w:val="1"/>
      <w:numFmt w:val="decimal"/>
      <w:lvlText w:val="%1.%2"/>
      <w:lvlJc w:val="left"/>
      <w:pPr>
        <w:ind w:left="1980" w:hanging="630"/>
      </w:pPr>
      <w:rPr>
        <w:rFonts w:hint="default"/>
      </w:rPr>
    </w:lvl>
    <w:lvl w:ilvl="2">
      <w:start w:val="1"/>
      <w:numFmt w:val="decimal"/>
      <w:lvlText w:val="%1.%2.%3"/>
      <w:lvlJc w:val="left"/>
      <w:pPr>
        <w:ind w:left="3420" w:hanging="720"/>
      </w:pPr>
      <w:rPr>
        <w:rFonts w:hint="default"/>
      </w:rPr>
    </w:lvl>
    <w:lvl w:ilvl="3">
      <w:start w:val="1"/>
      <w:numFmt w:val="decimal"/>
      <w:lvlText w:val="%1.%2.%3.%4"/>
      <w:lvlJc w:val="left"/>
      <w:pPr>
        <w:ind w:left="4770" w:hanging="720"/>
      </w:pPr>
      <w:rPr>
        <w:rFonts w:hint="default"/>
      </w:rPr>
    </w:lvl>
    <w:lvl w:ilvl="4">
      <w:start w:val="1"/>
      <w:numFmt w:val="decimal"/>
      <w:lvlText w:val="%1.%2.%3.%4.%5"/>
      <w:lvlJc w:val="left"/>
      <w:pPr>
        <w:ind w:left="6480" w:hanging="1080"/>
      </w:pPr>
      <w:rPr>
        <w:rFonts w:hint="default"/>
      </w:rPr>
    </w:lvl>
    <w:lvl w:ilvl="5">
      <w:start w:val="1"/>
      <w:numFmt w:val="decimal"/>
      <w:lvlText w:val="%1.%2.%3.%4.%5.%6"/>
      <w:lvlJc w:val="left"/>
      <w:pPr>
        <w:ind w:left="7830" w:hanging="1080"/>
      </w:pPr>
      <w:rPr>
        <w:rFonts w:hint="default"/>
      </w:rPr>
    </w:lvl>
    <w:lvl w:ilvl="6">
      <w:start w:val="1"/>
      <w:numFmt w:val="decimal"/>
      <w:lvlText w:val="%1.%2.%3.%4.%5.%6.%7"/>
      <w:lvlJc w:val="left"/>
      <w:pPr>
        <w:ind w:left="9540" w:hanging="1440"/>
      </w:pPr>
      <w:rPr>
        <w:rFonts w:hint="default"/>
      </w:rPr>
    </w:lvl>
    <w:lvl w:ilvl="7">
      <w:start w:val="1"/>
      <w:numFmt w:val="decimal"/>
      <w:lvlText w:val="%1.%2.%3.%4.%5.%6.%7.%8"/>
      <w:lvlJc w:val="left"/>
      <w:pPr>
        <w:ind w:left="10890" w:hanging="1440"/>
      </w:pPr>
      <w:rPr>
        <w:rFonts w:hint="default"/>
      </w:rPr>
    </w:lvl>
    <w:lvl w:ilvl="8">
      <w:start w:val="1"/>
      <w:numFmt w:val="decimal"/>
      <w:lvlText w:val="%1.%2.%3.%4.%5.%6.%7.%8.%9"/>
      <w:lvlJc w:val="left"/>
      <w:pPr>
        <w:ind w:left="12600" w:hanging="1800"/>
      </w:pPr>
      <w:rPr>
        <w:rFonts w:hint="default"/>
      </w:rPr>
    </w:lvl>
  </w:abstractNum>
  <w:abstractNum w:abstractNumId="20" w15:restartNumberingAfterBreak="0">
    <w:nsid w:val="6185665E"/>
    <w:multiLevelType w:val="hybridMultilevel"/>
    <w:tmpl w:val="886E6A50"/>
    <w:lvl w:ilvl="0" w:tplc="1C3CA8EA">
      <w:start w:val="2"/>
      <w:numFmt w:val="lowerLetter"/>
      <w:lvlText w:val="(%1)"/>
      <w:lvlJc w:val="left"/>
      <w:pPr>
        <w:ind w:left="2188" w:hanging="360"/>
      </w:pPr>
      <w:rPr>
        <w:rFonts w:hint="default"/>
      </w:rPr>
    </w:lvl>
    <w:lvl w:ilvl="1" w:tplc="04090019">
      <w:start w:val="1"/>
      <w:numFmt w:val="lowerLetter"/>
      <w:lvlText w:val="%2."/>
      <w:lvlJc w:val="left"/>
      <w:pPr>
        <w:ind w:left="2908" w:hanging="360"/>
      </w:pPr>
    </w:lvl>
    <w:lvl w:ilvl="2" w:tplc="0409001B" w:tentative="1">
      <w:start w:val="1"/>
      <w:numFmt w:val="lowerRoman"/>
      <w:lvlText w:val="%3."/>
      <w:lvlJc w:val="right"/>
      <w:pPr>
        <w:ind w:left="3628" w:hanging="180"/>
      </w:pPr>
    </w:lvl>
    <w:lvl w:ilvl="3" w:tplc="0409000F" w:tentative="1">
      <w:start w:val="1"/>
      <w:numFmt w:val="decimal"/>
      <w:lvlText w:val="%4."/>
      <w:lvlJc w:val="left"/>
      <w:pPr>
        <w:ind w:left="4348" w:hanging="360"/>
      </w:pPr>
    </w:lvl>
    <w:lvl w:ilvl="4" w:tplc="04090019" w:tentative="1">
      <w:start w:val="1"/>
      <w:numFmt w:val="lowerLetter"/>
      <w:lvlText w:val="%5."/>
      <w:lvlJc w:val="left"/>
      <w:pPr>
        <w:ind w:left="5068" w:hanging="360"/>
      </w:pPr>
    </w:lvl>
    <w:lvl w:ilvl="5" w:tplc="0409001B" w:tentative="1">
      <w:start w:val="1"/>
      <w:numFmt w:val="lowerRoman"/>
      <w:lvlText w:val="%6."/>
      <w:lvlJc w:val="right"/>
      <w:pPr>
        <w:ind w:left="5788" w:hanging="180"/>
      </w:pPr>
    </w:lvl>
    <w:lvl w:ilvl="6" w:tplc="0409000F" w:tentative="1">
      <w:start w:val="1"/>
      <w:numFmt w:val="decimal"/>
      <w:lvlText w:val="%7."/>
      <w:lvlJc w:val="left"/>
      <w:pPr>
        <w:ind w:left="6508" w:hanging="360"/>
      </w:pPr>
    </w:lvl>
    <w:lvl w:ilvl="7" w:tplc="04090019" w:tentative="1">
      <w:start w:val="1"/>
      <w:numFmt w:val="lowerLetter"/>
      <w:lvlText w:val="%8."/>
      <w:lvlJc w:val="left"/>
      <w:pPr>
        <w:ind w:left="7228" w:hanging="360"/>
      </w:pPr>
    </w:lvl>
    <w:lvl w:ilvl="8" w:tplc="0409001B" w:tentative="1">
      <w:start w:val="1"/>
      <w:numFmt w:val="lowerRoman"/>
      <w:lvlText w:val="%9."/>
      <w:lvlJc w:val="right"/>
      <w:pPr>
        <w:ind w:left="7948" w:hanging="180"/>
      </w:pPr>
    </w:lvl>
  </w:abstractNum>
  <w:abstractNum w:abstractNumId="21" w15:restartNumberingAfterBreak="0">
    <w:nsid w:val="628E23D0"/>
    <w:multiLevelType w:val="hybridMultilevel"/>
    <w:tmpl w:val="C936D7EC"/>
    <w:lvl w:ilvl="0" w:tplc="04090011">
      <w:start w:val="1"/>
      <w:numFmt w:val="decimal"/>
      <w:lvlText w:val="%1)"/>
      <w:lvlJc w:val="left"/>
      <w:pPr>
        <w:ind w:left="1637" w:hanging="360"/>
      </w:pPr>
      <w:rPr>
        <w:rFonts w:hint="default"/>
      </w:rPr>
    </w:lvl>
    <w:lvl w:ilvl="1" w:tplc="04090019">
      <w:start w:val="1"/>
      <w:numFmt w:val="lowerLetter"/>
      <w:lvlText w:val="%2."/>
      <w:lvlJc w:val="left"/>
      <w:pPr>
        <w:ind w:left="2357" w:hanging="360"/>
      </w:pPr>
    </w:lvl>
    <w:lvl w:ilvl="2" w:tplc="0409001B" w:tentative="1">
      <w:start w:val="1"/>
      <w:numFmt w:val="lowerRoman"/>
      <w:lvlText w:val="%3."/>
      <w:lvlJc w:val="right"/>
      <w:pPr>
        <w:ind w:left="3077" w:hanging="180"/>
      </w:pPr>
    </w:lvl>
    <w:lvl w:ilvl="3" w:tplc="0409000F" w:tentative="1">
      <w:start w:val="1"/>
      <w:numFmt w:val="decimal"/>
      <w:lvlText w:val="%4."/>
      <w:lvlJc w:val="left"/>
      <w:pPr>
        <w:ind w:left="3797" w:hanging="360"/>
      </w:pPr>
    </w:lvl>
    <w:lvl w:ilvl="4" w:tplc="04090019" w:tentative="1">
      <w:start w:val="1"/>
      <w:numFmt w:val="lowerLetter"/>
      <w:lvlText w:val="%5."/>
      <w:lvlJc w:val="left"/>
      <w:pPr>
        <w:ind w:left="4517" w:hanging="360"/>
      </w:pPr>
    </w:lvl>
    <w:lvl w:ilvl="5" w:tplc="0409001B" w:tentative="1">
      <w:start w:val="1"/>
      <w:numFmt w:val="lowerRoman"/>
      <w:lvlText w:val="%6."/>
      <w:lvlJc w:val="right"/>
      <w:pPr>
        <w:ind w:left="5237" w:hanging="180"/>
      </w:pPr>
    </w:lvl>
    <w:lvl w:ilvl="6" w:tplc="0409000F" w:tentative="1">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abstractNum w:abstractNumId="22" w15:restartNumberingAfterBreak="0">
    <w:nsid w:val="6C677A63"/>
    <w:multiLevelType w:val="hybridMultilevel"/>
    <w:tmpl w:val="1D246494"/>
    <w:lvl w:ilvl="0" w:tplc="0409000F">
      <w:start w:val="1"/>
      <w:numFmt w:val="decimal"/>
      <w:lvlText w:val="%1."/>
      <w:lvlJc w:val="left"/>
      <w:pPr>
        <w:ind w:left="1290" w:hanging="360"/>
      </w:pPr>
    </w:lvl>
    <w:lvl w:ilvl="1" w:tplc="04090019" w:tentative="1">
      <w:start w:val="1"/>
      <w:numFmt w:val="lowerLetter"/>
      <w:lvlText w:val="%2."/>
      <w:lvlJc w:val="left"/>
      <w:pPr>
        <w:ind w:left="2010" w:hanging="360"/>
      </w:pPr>
    </w:lvl>
    <w:lvl w:ilvl="2" w:tplc="0409001B" w:tentative="1">
      <w:start w:val="1"/>
      <w:numFmt w:val="lowerRoman"/>
      <w:lvlText w:val="%3."/>
      <w:lvlJc w:val="right"/>
      <w:pPr>
        <w:ind w:left="2730" w:hanging="180"/>
      </w:pPr>
    </w:lvl>
    <w:lvl w:ilvl="3" w:tplc="0409000F" w:tentative="1">
      <w:start w:val="1"/>
      <w:numFmt w:val="decimal"/>
      <w:lvlText w:val="%4."/>
      <w:lvlJc w:val="left"/>
      <w:pPr>
        <w:ind w:left="3450" w:hanging="360"/>
      </w:p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abstractNum w:abstractNumId="23" w15:restartNumberingAfterBreak="0">
    <w:nsid w:val="6FC47A0D"/>
    <w:multiLevelType w:val="hybridMultilevel"/>
    <w:tmpl w:val="32960F32"/>
    <w:lvl w:ilvl="0" w:tplc="6792B3DE">
      <w:start w:val="1"/>
      <w:numFmt w:val="decimal"/>
      <w:lvlText w:val="%1."/>
      <w:lvlJc w:val="left"/>
      <w:pPr>
        <w:ind w:left="99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FD642AE"/>
    <w:multiLevelType w:val="hybridMultilevel"/>
    <w:tmpl w:val="F4C8282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 w15:restartNumberingAfterBreak="0">
    <w:nsid w:val="73F13FC9"/>
    <w:multiLevelType w:val="hybridMultilevel"/>
    <w:tmpl w:val="A2BC73F2"/>
    <w:lvl w:ilvl="0" w:tplc="04090019">
      <w:start w:val="1"/>
      <w:numFmt w:val="lowerLetter"/>
      <w:lvlText w:val="%1."/>
      <w:lvlJc w:val="left"/>
      <w:pPr>
        <w:ind w:left="1177" w:hanging="360"/>
      </w:pPr>
      <w:rPr>
        <w:rFonts w:hint="default"/>
      </w:rPr>
    </w:lvl>
    <w:lvl w:ilvl="1" w:tplc="04090019" w:tentative="1">
      <w:start w:val="1"/>
      <w:numFmt w:val="lowerLetter"/>
      <w:lvlText w:val="%2."/>
      <w:lvlJc w:val="left"/>
      <w:pPr>
        <w:ind w:left="1897" w:hanging="360"/>
      </w:pPr>
    </w:lvl>
    <w:lvl w:ilvl="2" w:tplc="0409001B" w:tentative="1">
      <w:start w:val="1"/>
      <w:numFmt w:val="lowerRoman"/>
      <w:lvlText w:val="%3."/>
      <w:lvlJc w:val="right"/>
      <w:pPr>
        <w:ind w:left="2617" w:hanging="180"/>
      </w:pPr>
    </w:lvl>
    <w:lvl w:ilvl="3" w:tplc="0409000F" w:tentative="1">
      <w:start w:val="1"/>
      <w:numFmt w:val="decimal"/>
      <w:lvlText w:val="%4."/>
      <w:lvlJc w:val="left"/>
      <w:pPr>
        <w:ind w:left="3337" w:hanging="360"/>
      </w:pPr>
    </w:lvl>
    <w:lvl w:ilvl="4" w:tplc="04090019" w:tentative="1">
      <w:start w:val="1"/>
      <w:numFmt w:val="lowerLetter"/>
      <w:lvlText w:val="%5."/>
      <w:lvlJc w:val="left"/>
      <w:pPr>
        <w:ind w:left="4057" w:hanging="360"/>
      </w:pPr>
    </w:lvl>
    <w:lvl w:ilvl="5" w:tplc="0409001B" w:tentative="1">
      <w:start w:val="1"/>
      <w:numFmt w:val="lowerRoman"/>
      <w:lvlText w:val="%6."/>
      <w:lvlJc w:val="right"/>
      <w:pPr>
        <w:ind w:left="4777" w:hanging="180"/>
      </w:pPr>
    </w:lvl>
    <w:lvl w:ilvl="6" w:tplc="0409000F" w:tentative="1">
      <w:start w:val="1"/>
      <w:numFmt w:val="decimal"/>
      <w:lvlText w:val="%7."/>
      <w:lvlJc w:val="left"/>
      <w:pPr>
        <w:ind w:left="5497" w:hanging="360"/>
      </w:pPr>
    </w:lvl>
    <w:lvl w:ilvl="7" w:tplc="04090019" w:tentative="1">
      <w:start w:val="1"/>
      <w:numFmt w:val="lowerLetter"/>
      <w:lvlText w:val="%8."/>
      <w:lvlJc w:val="left"/>
      <w:pPr>
        <w:ind w:left="6217" w:hanging="360"/>
      </w:pPr>
    </w:lvl>
    <w:lvl w:ilvl="8" w:tplc="0409001B" w:tentative="1">
      <w:start w:val="1"/>
      <w:numFmt w:val="lowerRoman"/>
      <w:lvlText w:val="%9."/>
      <w:lvlJc w:val="right"/>
      <w:pPr>
        <w:ind w:left="6937" w:hanging="180"/>
      </w:pPr>
    </w:lvl>
  </w:abstractNum>
  <w:abstractNum w:abstractNumId="26" w15:restartNumberingAfterBreak="0">
    <w:nsid w:val="75EE7BE8"/>
    <w:multiLevelType w:val="hybridMultilevel"/>
    <w:tmpl w:val="7B2A987C"/>
    <w:lvl w:ilvl="0" w:tplc="0DCCC87C">
      <w:start w:val="3"/>
      <w:numFmt w:val="lowerLetter"/>
      <w:lvlText w:val="%1."/>
      <w:lvlJc w:val="left"/>
      <w:pPr>
        <w:ind w:left="99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70B2682"/>
    <w:multiLevelType w:val="hybridMultilevel"/>
    <w:tmpl w:val="27A6896A"/>
    <w:lvl w:ilvl="0" w:tplc="CAF2308E">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8" w15:restartNumberingAfterBreak="0">
    <w:nsid w:val="7B8865AD"/>
    <w:multiLevelType w:val="hybridMultilevel"/>
    <w:tmpl w:val="E14A7BB6"/>
    <w:lvl w:ilvl="0" w:tplc="E4BC837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18"/>
  </w:num>
  <w:num w:numId="3">
    <w:abstractNumId w:val="23"/>
  </w:num>
  <w:num w:numId="4">
    <w:abstractNumId w:val="21"/>
  </w:num>
  <w:num w:numId="5">
    <w:abstractNumId w:val="15"/>
  </w:num>
  <w:num w:numId="6">
    <w:abstractNumId w:val="2"/>
  </w:num>
  <w:num w:numId="7">
    <w:abstractNumId w:val="4"/>
  </w:num>
  <w:num w:numId="8">
    <w:abstractNumId w:val="1"/>
  </w:num>
  <w:num w:numId="9">
    <w:abstractNumId w:val="5"/>
  </w:num>
  <w:num w:numId="10">
    <w:abstractNumId w:val="11"/>
  </w:num>
  <w:num w:numId="11">
    <w:abstractNumId w:val="7"/>
  </w:num>
  <w:num w:numId="12">
    <w:abstractNumId w:val="27"/>
  </w:num>
  <w:num w:numId="13">
    <w:abstractNumId w:val="20"/>
  </w:num>
  <w:num w:numId="14">
    <w:abstractNumId w:val="12"/>
  </w:num>
  <w:num w:numId="15">
    <w:abstractNumId w:val="28"/>
  </w:num>
  <w:num w:numId="16">
    <w:abstractNumId w:val="24"/>
  </w:num>
  <w:num w:numId="17">
    <w:abstractNumId w:val="19"/>
  </w:num>
  <w:num w:numId="18">
    <w:abstractNumId w:val="3"/>
  </w:num>
  <w:num w:numId="19">
    <w:abstractNumId w:val="22"/>
  </w:num>
  <w:num w:numId="20">
    <w:abstractNumId w:val="16"/>
  </w:num>
  <w:num w:numId="21">
    <w:abstractNumId w:val="25"/>
  </w:num>
  <w:num w:numId="22">
    <w:abstractNumId w:val="0"/>
  </w:num>
  <w:num w:numId="23">
    <w:abstractNumId w:val="26"/>
  </w:num>
  <w:num w:numId="24">
    <w:abstractNumId w:val="14"/>
  </w:num>
  <w:num w:numId="25">
    <w:abstractNumId w:val="13"/>
  </w:num>
  <w:num w:numId="26">
    <w:abstractNumId w:val="8"/>
  </w:num>
  <w:num w:numId="27">
    <w:abstractNumId w:val="10"/>
  </w:num>
  <w:num w:numId="28">
    <w:abstractNumId w:val="9"/>
  </w:num>
  <w:num w:numId="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07"/>
  <w:hyphenationZone w:val="0"/>
  <w:doNotHyphenateCaps/>
  <w:drawingGridHorizontalSpacing w:val="120"/>
  <w:drawingGridVerticalSpacing w:val="120"/>
  <w:displayHorizontalDrawingGridEvery w:val="2"/>
  <w:displayVerticalDrawingGridEvery w:val="0"/>
  <w:doNotShadeFormData/>
  <w:noPunctuationKerning/>
  <w:characterSpacingControl w:val="doNotCompress"/>
  <w:hdrShapeDefaults>
    <o:shapedefaults v:ext="edit" spidmax="22529"/>
  </w:hdrShapeDefaults>
  <w:footnotePr>
    <w:footnote w:id="-1"/>
    <w:footnote w:id="0"/>
  </w:footnotePr>
  <w:endnotePr>
    <w:endnote w:id="-1"/>
    <w:endnote w:id="0"/>
  </w:endnotePr>
  <w:compat>
    <w:spaceForUL/>
    <w:balanceSingleByteDoubleByteWidth/>
    <w:doNotLeaveBackslashAlone/>
    <w:ulTrailSpace/>
    <w:doNotExpandShiftReturn/>
    <w:applyBreakingRules/>
    <w:compatSetting w:name="compatibilityMode" w:uri="http://schemas.microsoft.com/office/word" w:val="12"/>
  </w:compat>
  <w:rsids>
    <w:rsidRoot w:val="00137A19"/>
    <w:rsid w:val="000007A3"/>
    <w:rsid w:val="00000BF9"/>
    <w:rsid w:val="00001824"/>
    <w:rsid w:val="000020B1"/>
    <w:rsid w:val="000028B8"/>
    <w:rsid w:val="000034E8"/>
    <w:rsid w:val="00003A02"/>
    <w:rsid w:val="00003DCB"/>
    <w:rsid w:val="00004710"/>
    <w:rsid w:val="00004D6D"/>
    <w:rsid w:val="00005377"/>
    <w:rsid w:val="00005DA6"/>
    <w:rsid w:val="00005F9F"/>
    <w:rsid w:val="000104B5"/>
    <w:rsid w:val="000120A0"/>
    <w:rsid w:val="000127F2"/>
    <w:rsid w:val="0001436D"/>
    <w:rsid w:val="00015321"/>
    <w:rsid w:val="00015E13"/>
    <w:rsid w:val="000168FB"/>
    <w:rsid w:val="000170C5"/>
    <w:rsid w:val="0002100C"/>
    <w:rsid w:val="00021AA5"/>
    <w:rsid w:val="00022655"/>
    <w:rsid w:val="0002342B"/>
    <w:rsid w:val="0002362F"/>
    <w:rsid w:val="00023F2E"/>
    <w:rsid w:val="00025CF9"/>
    <w:rsid w:val="00025F56"/>
    <w:rsid w:val="00027CD4"/>
    <w:rsid w:val="000300CA"/>
    <w:rsid w:val="000307C6"/>
    <w:rsid w:val="00031001"/>
    <w:rsid w:val="00031453"/>
    <w:rsid w:val="00031738"/>
    <w:rsid w:val="00031F51"/>
    <w:rsid w:val="00032972"/>
    <w:rsid w:val="00032A2B"/>
    <w:rsid w:val="00033E38"/>
    <w:rsid w:val="00033F81"/>
    <w:rsid w:val="000352DB"/>
    <w:rsid w:val="00035B12"/>
    <w:rsid w:val="0003626F"/>
    <w:rsid w:val="00036F73"/>
    <w:rsid w:val="00037E99"/>
    <w:rsid w:val="00040082"/>
    <w:rsid w:val="00040371"/>
    <w:rsid w:val="00041716"/>
    <w:rsid w:val="00041853"/>
    <w:rsid w:val="00041D5B"/>
    <w:rsid w:val="00042228"/>
    <w:rsid w:val="00042695"/>
    <w:rsid w:val="00042F11"/>
    <w:rsid w:val="0004364B"/>
    <w:rsid w:val="000445E0"/>
    <w:rsid w:val="00046BD5"/>
    <w:rsid w:val="00046C2B"/>
    <w:rsid w:val="000504A7"/>
    <w:rsid w:val="00050DEF"/>
    <w:rsid w:val="0005105E"/>
    <w:rsid w:val="0005188E"/>
    <w:rsid w:val="000518AD"/>
    <w:rsid w:val="00051948"/>
    <w:rsid w:val="00052125"/>
    <w:rsid w:val="000522E9"/>
    <w:rsid w:val="000536F8"/>
    <w:rsid w:val="00053E64"/>
    <w:rsid w:val="00054430"/>
    <w:rsid w:val="00055059"/>
    <w:rsid w:val="000559C9"/>
    <w:rsid w:val="00055D08"/>
    <w:rsid w:val="00060DF0"/>
    <w:rsid w:val="00061924"/>
    <w:rsid w:val="00062621"/>
    <w:rsid w:val="0006363D"/>
    <w:rsid w:val="00066739"/>
    <w:rsid w:val="000668B7"/>
    <w:rsid w:val="00072227"/>
    <w:rsid w:val="00074E01"/>
    <w:rsid w:val="00075973"/>
    <w:rsid w:val="000759D3"/>
    <w:rsid w:val="00076162"/>
    <w:rsid w:val="00076CAF"/>
    <w:rsid w:val="000777D6"/>
    <w:rsid w:val="00077BA1"/>
    <w:rsid w:val="00080E04"/>
    <w:rsid w:val="00080E53"/>
    <w:rsid w:val="000830C7"/>
    <w:rsid w:val="00083FEF"/>
    <w:rsid w:val="0008443C"/>
    <w:rsid w:val="00085024"/>
    <w:rsid w:val="00085481"/>
    <w:rsid w:val="00087C9C"/>
    <w:rsid w:val="00091842"/>
    <w:rsid w:val="000945B4"/>
    <w:rsid w:val="0009730E"/>
    <w:rsid w:val="00097A77"/>
    <w:rsid w:val="00097CAE"/>
    <w:rsid w:val="00097E24"/>
    <w:rsid w:val="000A0284"/>
    <w:rsid w:val="000A1446"/>
    <w:rsid w:val="000A2553"/>
    <w:rsid w:val="000A2730"/>
    <w:rsid w:val="000A2CD2"/>
    <w:rsid w:val="000A345F"/>
    <w:rsid w:val="000A3F92"/>
    <w:rsid w:val="000A6326"/>
    <w:rsid w:val="000A6C0A"/>
    <w:rsid w:val="000A6C89"/>
    <w:rsid w:val="000A7060"/>
    <w:rsid w:val="000B0556"/>
    <w:rsid w:val="000B166B"/>
    <w:rsid w:val="000B1FEB"/>
    <w:rsid w:val="000B209A"/>
    <w:rsid w:val="000B2A65"/>
    <w:rsid w:val="000B2F67"/>
    <w:rsid w:val="000B3451"/>
    <w:rsid w:val="000B360E"/>
    <w:rsid w:val="000B41AC"/>
    <w:rsid w:val="000B43DE"/>
    <w:rsid w:val="000B5E2D"/>
    <w:rsid w:val="000B6C3B"/>
    <w:rsid w:val="000B75AB"/>
    <w:rsid w:val="000B7727"/>
    <w:rsid w:val="000C03CC"/>
    <w:rsid w:val="000C0617"/>
    <w:rsid w:val="000C0BB2"/>
    <w:rsid w:val="000C157E"/>
    <w:rsid w:val="000C175C"/>
    <w:rsid w:val="000C1EB5"/>
    <w:rsid w:val="000C2D9C"/>
    <w:rsid w:val="000C334E"/>
    <w:rsid w:val="000C362C"/>
    <w:rsid w:val="000C3C9C"/>
    <w:rsid w:val="000C4490"/>
    <w:rsid w:val="000C4FB3"/>
    <w:rsid w:val="000C5585"/>
    <w:rsid w:val="000C57F1"/>
    <w:rsid w:val="000C58ED"/>
    <w:rsid w:val="000C5C2B"/>
    <w:rsid w:val="000C5F0A"/>
    <w:rsid w:val="000C6057"/>
    <w:rsid w:val="000C63A8"/>
    <w:rsid w:val="000C7F5E"/>
    <w:rsid w:val="000D0540"/>
    <w:rsid w:val="000D17B7"/>
    <w:rsid w:val="000D2552"/>
    <w:rsid w:val="000D3208"/>
    <w:rsid w:val="000D5C4E"/>
    <w:rsid w:val="000D6E68"/>
    <w:rsid w:val="000D6FC0"/>
    <w:rsid w:val="000E0B0D"/>
    <w:rsid w:val="000E2F65"/>
    <w:rsid w:val="000E3BE5"/>
    <w:rsid w:val="000E4460"/>
    <w:rsid w:val="000E47CD"/>
    <w:rsid w:val="000E4E43"/>
    <w:rsid w:val="000E4ECA"/>
    <w:rsid w:val="000E53AF"/>
    <w:rsid w:val="000E5BC1"/>
    <w:rsid w:val="000E6ABC"/>
    <w:rsid w:val="000E74A7"/>
    <w:rsid w:val="000F00C2"/>
    <w:rsid w:val="000F12C1"/>
    <w:rsid w:val="000F3A3F"/>
    <w:rsid w:val="000F4330"/>
    <w:rsid w:val="000F66BD"/>
    <w:rsid w:val="00100D7D"/>
    <w:rsid w:val="00101891"/>
    <w:rsid w:val="00106295"/>
    <w:rsid w:val="00106AFA"/>
    <w:rsid w:val="00107011"/>
    <w:rsid w:val="001079FD"/>
    <w:rsid w:val="001139CF"/>
    <w:rsid w:val="0011553D"/>
    <w:rsid w:val="001159D8"/>
    <w:rsid w:val="00116E66"/>
    <w:rsid w:val="00117188"/>
    <w:rsid w:val="00121699"/>
    <w:rsid w:val="00122A23"/>
    <w:rsid w:val="00122AD5"/>
    <w:rsid w:val="00122CE4"/>
    <w:rsid w:val="00125215"/>
    <w:rsid w:val="001263BF"/>
    <w:rsid w:val="00126EBC"/>
    <w:rsid w:val="0012732D"/>
    <w:rsid w:val="00127383"/>
    <w:rsid w:val="00133286"/>
    <w:rsid w:val="0013510E"/>
    <w:rsid w:val="001359DB"/>
    <w:rsid w:val="00135B24"/>
    <w:rsid w:val="0013668E"/>
    <w:rsid w:val="00137054"/>
    <w:rsid w:val="00137A19"/>
    <w:rsid w:val="001437C6"/>
    <w:rsid w:val="0014541D"/>
    <w:rsid w:val="00146DD5"/>
    <w:rsid w:val="001473A9"/>
    <w:rsid w:val="001505AB"/>
    <w:rsid w:val="00151F5B"/>
    <w:rsid w:val="00152291"/>
    <w:rsid w:val="0015275D"/>
    <w:rsid w:val="00152887"/>
    <w:rsid w:val="00153B9E"/>
    <w:rsid w:val="00154122"/>
    <w:rsid w:val="00154B8D"/>
    <w:rsid w:val="00154D90"/>
    <w:rsid w:val="00154EED"/>
    <w:rsid w:val="00154F5E"/>
    <w:rsid w:val="001552AA"/>
    <w:rsid w:val="00155E9E"/>
    <w:rsid w:val="0015620C"/>
    <w:rsid w:val="00156412"/>
    <w:rsid w:val="00157663"/>
    <w:rsid w:val="0016098F"/>
    <w:rsid w:val="001628CF"/>
    <w:rsid w:val="00164199"/>
    <w:rsid w:val="001662FE"/>
    <w:rsid w:val="00166694"/>
    <w:rsid w:val="001675B8"/>
    <w:rsid w:val="00167ADF"/>
    <w:rsid w:val="00170961"/>
    <w:rsid w:val="00172DDA"/>
    <w:rsid w:val="001734B5"/>
    <w:rsid w:val="00173CD0"/>
    <w:rsid w:val="00175C5E"/>
    <w:rsid w:val="001771BA"/>
    <w:rsid w:val="001774FF"/>
    <w:rsid w:val="001808A0"/>
    <w:rsid w:val="00180A67"/>
    <w:rsid w:val="00181975"/>
    <w:rsid w:val="00182F45"/>
    <w:rsid w:val="00184394"/>
    <w:rsid w:val="0018533B"/>
    <w:rsid w:val="00185684"/>
    <w:rsid w:val="001862A2"/>
    <w:rsid w:val="00187104"/>
    <w:rsid w:val="00187BB6"/>
    <w:rsid w:val="0019028E"/>
    <w:rsid w:val="001902B3"/>
    <w:rsid w:val="00191544"/>
    <w:rsid w:val="00192844"/>
    <w:rsid w:val="0019520E"/>
    <w:rsid w:val="00196019"/>
    <w:rsid w:val="001965D3"/>
    <w:rsid w:val="00197526"/>
    <w:rsid w:val="00197E7C"/>
    <w:rsid w:val="001A0211"/>
    <w:rsid w:val="001A02FC"/>
    <w:rsid w:val="001A1649"/>
    <w:rsid w:val="001A241F"/>
    <w:rsid w:val="001A565C"/>
    <w:rsid w:val="001A6711"/>
    <w:rsid w:val="001A6D98"/>
    <w:rsid w:val="001A7248"/>
    <w:rsid w:val="001B0577"/>
    <w:rsid w:val="001B0756"/>
    <w:rsid w:val="001B1776"/>
    <w:rsid w:val="001B2267"/>
    <w:rsid w:val="001B248D"/>
    <w:rsid w:val="001B3F50"/>
    <w:rsid w:val="001B4BEE"/>
    <w:rsid w:val="001B6295"/>
    <w:rsid w:val="001B6C33"/>
    <w:rsid w:val="001B73CD"/>
    <w:rsid w:val="001B7783"/>
    <w:rsid w:val="001C0479"/>
    <w:rsid w:val="001C063E"/>
    <w:rsid w:val="001C100D"/>
    <w:rsid w:val="001C1401"/>
    <w:rsid w:val="001C15FE"/>
    <w:rsid w:val="001C1728"/>
    <w:rsid w:val="001C2074"/>
    <w:rsid w:val="001C2343"/>
    <w:rsid w:val="001C284C"/>
    <w:rsid w:val="001C3A98"/>
    <w:rsid w:val="001C3AA3"/>
    <w:rsid w:val="001C4894"/>
    <w:rsid w:val="001C5FC1"/>
    <w:rsid w:val="001C6774"/>
    <w:rsid w:val="001D0A10"/>
    <w:rsid w:val="001D1354"/>
    <w:rsid w:val="001D2A9D"/>
    <w:rsid w:val="001D2F5C"/>
    <w:rsid w:val="001D33B1"/>
    <w:rsid w:val="001D3459"/>
    <w:rsid w:val="001D4A9F"/>
    <w:rsid w:val="001D5F69"/>
    <w:rsid w:val="001D6D7C"/>
    <w:rsid w:val="001D6EA5"/>
    <w:rsid w:val="001D7D94"/>
    <w:rsid w:val="001D7DD1"/>
    <w:rsid w:val="001D7E70"/>
    <w:rsid w:val="001E052B"/>
    <w:rsid w:val="001E11D3"/>
    <w:rsid w:val="001E19DD"/>
    <w:rsid w:val="001E4C9A"/>
    <w:rsid w:val="001E4EDA"/>
    <w:rsid w:val="001E4F77"/>
    <w:rsid w:val="001E5214"/>
    <w:rsid w:val="001E6C70"/>
    <w:rsid w:val="001E78AA"/>
    <w:rsid w:val="001E7A05"/>
    <w:rsid w:val="001E7D30"/>
    <w:rsid w:val="001F09BD"/>
    <w:rsid w:val="001F0A72"/>
    <w:rsid w:val="001F0BBE"/>
    <w:rsid w:val="001F0E9E"/>
    <w:rsid w:val="001F18CD"/>
    <w:rsid w:val="001F1FA8"/>
    <w:rsid w:val="001F35EE"/>
    <w:rsid w:val="001F3DB7"/>
    <w:rsid w:val="001F46A3"/>
    <w:rsid w:val="001F57CF"/>
    <w:rsid w:val="001F58F7"/>
    <w:rsid w:val="001F605E"/>
    <w:rsid w:val="001F7157"/>
    <w:rsid w:val="001F7AEA"/>
    <w:rsid w:val="001F7D90"/>
    <w:rsid w:val="002002D7"/>
    <w:rsid w:val="002012C8"/>
    <w:rsid w:val="00202966"/>
    <w:rsid w:val="002033F8"/>
    <w:rsid w:val="00205D52"/>
    <w:rsid w:val="00205E68"/>
    <w:rsid w:val="00205FBF"/>
    <w:rsid w:val="002062A9"/>
    <w:rsid w:val="00206F78"/>
    <w:rsid w:val="0020713A"/>
    <w:rsid w:val="002073CC"/>
    <w:rsid w:val="00210068"/>
    <w:rsid w:val="00210B79"/>
    <w:rsid w:val="00214729"/>
    <w:rsid w:val="002149F4"/>
    <w:rsid w:val="00215EE9"/>
    <w:rsid w:val="002176AD"/>
    <w:rsid w:val="00217C5F"/>
    <w:rsid w:val="0022021B"/>
    <w:rsid w:val="00221344"/>
    <w:rsid w:val="00221359"/>
    <w:rsid w:val="00222FA4"/>
    <w:rsid w:val="00225B68"/>
    <w:rsid w:val="00225BBD"/>
    <w:rsid w:val="0022622B"/>
    <w:rsid w:val="00226DDC"/>
    <w:rsid w:val="00227F1B"/>
    <w:rsid w:val="00230F25"/>
    <w:rsid w:val="0023140E"/>
    <w:rsid w:val="00231449"/>
    <w:rsid w:val="002314D7"/>
    <w:rsid w:val="00231E30"/>
    <w:rsid w:val="0023358F"/>
    <w:rsid w:val="00233E5E"/>
    <w:rsid w:val="00234E93"/>
    <w:rsid w:val="0023561E"/>
    <w:rsid w:val="00236C41"/>
    <w:rsid w:val="00237424"/>
    <w:rsid w:val="0023778A"/>
    <w:rsid w:val="002410C7"/>
    <w:rsid w:val="002410F0"/>
    <w:rsid w:val="00241547"/>
    <w:rsid w:val="00242C7C"/>
    <w:rsid w:val="0024356E"/>
    <w:rsid w:val="002441D6"/>
    <w:rsid w:val="002462FD"/>
    <w:rsid w:val="002465DC"/>
    <w:rsid w:val="00246768"/>
    <w:rsid w:val="0024747D"/>
    <w:rsid w:val="0024752C"/>
    <w:rsid w:val="002478A1"/>
    <w:rsid w:val="00247C6C"/>
    <w:rsid w:val="002535CE"/>
    <w:rsid w:val="00254779"/>
    <w:rsid w:val="002569C4"/>
    <w:rsid w:val="00256D38"/>
    <w:rsid w:val="00257039"/>
    <w:rsid w:val="00257404"/>
    <w:rsid w:val="002579DF"/>
    <w:rsid w:val="00257EDF"/>
    <w:rsid w:val="00260361"/>
    <w:rsid w:val="00260E84"/>
    <w:rsid w:val="00260F0B"/>
    <w:rsid w:val="002614CE"/>
    <w:rsid w:val="002620F0"/>
    <w:rsid w:val="00262BDF"/>
    <w:rsid w:val="00262F30"/>
    <w:rsid w:val="002638E6"/>
    <w:rsid w:val="00263DEC"/>
    <w:rsid w:val="00264DD6"/>
    <w:rsid w:val="00264E69"/>
    <w:rsid w:val="002651F3"/>
    <w:rsid w:val="0026562A"/>
    <w:rsid w:val="00266740"/>
    <w:rsid w:val="00266C7A"/>
    <w:rsid w:val="00266E24"/>
    <w:rsid w:val="002725A5"/>
    <w:rsid w:val="00272C62"/>
    <w:rsid w:val="0027390A"/>
    <w:rsid w:val="00274AF4"/>
    <w:rsid w:val="00275226"/>
    <w:rsid w:val="00275323"/>
    <w:rsid w:val="00276A1C"/>
    <w:rsid w:val="00276B1D"/>
    <w:rsid w:val="0027733B"/>
    <w:rsid w:val="00280234"/>
    <w:rsid w:val="00280B93"/>
    <w:rsid w:val="00282610"/>
    <w:rsid w:val="0028266F"/>
    <w:rsid w:val="0028337A"/>
    <w:rsid w:val="002834F1"/>
    <w:rsid w:val="002837A7"/>
    <w:rsid w:val="002837D5"/>
    <w:rsid w:val="00286399"/>
    <w:rsid w:val="00286860"/>
    <w:rsid w:val="00286CA6"/>
    <w:rsid w:val="00291DC0"/>
    <w:rsid w:val="00293619"/>
    <w:rsid w:val="0029426D"/>
    <w:rsid w:val="002953B6"/>
    <w:rsid w:val="002969C3"/>
    <w:rsid w:val="002972C6"/>
    <w:rsid w:val="00297706"/>
    <w:rsid w:val="002A12A3"/>
    <w:rsid w:val="002A381D"/>
    <w:rsid w:val="002A5FDC"/>
    <w:rsid w:val="002A6ADC"/>
    <w:rsid w:val="002A7559"/>
    <w:rsid w:val="002B04EB"/>
    <w:rsid w:val="002B0FFA"/>
    <w:rsid w:val="002B1312"/>
    <w:rsid w:val="002B13DB"/>
    <w:rsid w:val="002B22E1"/>
    <w:rsid w:val="002B2CD1"/>
    <w:rsid w:val="002B4067"/>
    <w:rsid w:val="002B4AD0"/>
    <w:rsid w:val="002B53CC"/>
    <w:rsid w:val="002B5466"/>
    <w:rsid w:val="002B5810"/>
    <w:rsid w:val="002B6BCD"/>
    <w:rsid w:val="002B770D"/>
    <w:rsid w:val="002C042B"/>
    <w:rsid w:val="002C053E"/>
    <w:rsid w:val="002C0671"/>
    <w:rsid w:val="002C149C"/>
    <w:rsid w:val="002C1D44"/>
    <w:rsid w:val="002C2294"/>
    <w:rsid w:val="002C2E47"/>
    <w:rsid w:val="002C33CF"/>
    <w:rsid w:val="002C52BE"/>
    <w:rsid w:val="002C5A78"/>
    <w:rsid w:val="002C6765"/>
    <w:rsid w:val="002C6DD9"/>
    <w:rsid w:val="002D0C6A"/>
    <w:rsid w:val="002D1116"/>
    <w:rsid w:val="002D1632"/>
    <w:rsid w:val="002D19EB"/>
    <w:rsid w:val="002D3436"/>
    <w:rsid w:val="002D416B"/>
    <w:rsid w:val="002D4B95"/>
    <w:rsid w:val="002D53B0"/>
    <w:rsid w:val="002D603B"/>
    <w:rsid w:val="002D72EE"/>
    <w:rsid w:val="002E0697"/>
    <w:rsid w:val="002E0C36"/>
    <w:rsid w:val="002E119B"/>
    <w:rsid w:val="002E386F"/>
    <w:rsid w:val="002E3BE8"/>
    <w:rsid w:val="002E3C34"/>
    <w:rsid w:val="002E4F39"/>
    <w:rsid w:val="002E5359"/>
    <w:rsid w:val="002E5CFE"/>
    <w:rsid w:val="002E62EC"/>
    <w:rsid w:val="002E7E21"/>
    <w:rsid w:val="002F09A4"/>
    <w:rsid w:val="002F195E"/>
    <w:rsid w:val="002F1AF3"/>
    <w:rsid w:val="002F266B"/>
    <w:rsid w:val="002F3242"/>
    <w:rsid w:val="002F36DC"/>
    <w:rsid w:val="002F3EB7"/>
    <w:rsid w:val="002F4409"/>
    <w:rsid w:val="002F48A0"/>
    <w:rsid w:val="002F5915"/>
    <w:rsid w:val="002F6061"/>
    <w:rsid w:val="002F7B1C"/>
    <w:rsid w:val="00301003"/>
    <w:rsid w:val="0030124E"/>
    <w:rsid w:val="003021EE"/>
    <w:rsid w:val="0030263D"/>
    <w:rsid w:val="003028D9"/>
    <w:rsid w:val="00302D3A"/>
    <w:rsid w:val="00302E49"/>
    <w:rsid w:val="00303725"/>
    <w:rsid w:val="0030392E"/>
    <w:rsid w:val="00303D1D"/>
    <w:rsid w:val="00304567"/>
    <w:rsid w:val="003048A3"/>
    <w:rsid w:val="00305C22"/>
    <w:rsid w:val="0030621A"/>
    <w:rsid w:val="0030647A"/>
    <w:rsid w:val="00306891"/>
    <w:rsid w:val="00307F10"/>
    <w:rsid w:val="00310AC1"/>
    <w:rsid w:val="00310B2D"/>
    <w:rsid w:val="00310D5F"/>
    <w:rsid w:val="0031120B"/>
    <w:rsid w:val="00312D12"/>
    <w:rsid w:val="00313AE2"/>
    <w:rsid w:val="00315E6F"/>
    <w:rsid w:val="00316593"/>
    <w:rsid w:val="003166EB"/>
    <w:rsid w:val="003208B0"/>
    <w:rsid w:val="003219A4"/>
    <w:rsid w:val="00321C35"/>
    <w:rsid w:val="00321E34"/>
    <w:rsid w:val="00323600"/>
    <w:rsid w:val="00324254"/>
    <w:rsid w:val="0032442D"/>
    <w:rsid w:val="00324578"/>
    <w:rsid w:val="0032487D"/>
    <w:rsid w:val="00324D28"/>
    <w:rsid w:val="003257F1"/>
    <w:rsid w:val="00326E11"/>
    <w:rsid w:val="003301DC"/>
    <w:rsid w:val="00331062"/>
    <w:rsid w:val="00331499"/>
    <w:rsid w:val="00331AFB"/>
    <w:rsid w:val="00331C8E"/>
    <w:rsid w:val="003343BF"/>
    <w:rsid w:val="003345E3"/>
    <w:rsid w:val="003345F1"/>
    <w:rsid w:val="003347D6"/>
    <w:rsid w:val="00337E51"/>
    <w:rsid w:val="00341310"/>
    <w:rsid w:val="00342149"/>
    <w:rsid w:val="0034347F"/>
    <w:rsid w:val="00343567"/>
    <w:rsid w:val="00343E28"/>
    <w:rsid w:val="00344890"/>
    <w:rsid w:val="003471EA"/>
    <w:rsid w:val="00347509"/>
    <w:rsid w:val="00347F46"/>
    <w:rsid w:val="003510FB"/>
    <w:rsid w:val="00351B09"/>
    <w:rsid w:val="00352776"/>
    <w:rsid w:val="00353123"/>
    <w:rsid w:val="003533AC"/>
    <w:rsid w:val="003533AF"/>
    <w:rsid w:val="003535E2"/>
    <w:rsid w:val="00353DF8"/>
    <w:rsid w:val="00354E62"/>
    <w:rsid w:val="00354FAF"/>
    <w:rsid w:val="00355C4A"/>
    <w:rsid w:val="00356470"/>
    <w:rsid w:val="00356548"/>
    <w:rsid w:val="0035742F"/>
    <w:rsid w:val="003607F7"/>
    <w:rsid w:val="00360C87"/>
    <w:rsid w:val="00361B6C"/>
    <w:rsid w:val="00361E47"/>
    <w:rsid w:val="00362B77"/>
    <w:rsid w:val="003632AB"/>
    <w:rsid w:val="0036366A"/>
    <w:rsid w:val="00363FDD"/>
    <w:rsid w:val="00364370"/>
    <w:rsid w:val="00364BF8"/>
    <w:rsid w:val="00364D3C"/>
    <w:rsid w:val="003657BF"/>
    <w:rsid w:val="0036592E"/>
    <w:rsid w:val="00365A71"/>
    <w:rsid w:val="00366332"/>
    <w:rsid w:val="003664A2"/>
    <w:rsid w:val="003668BC"/>
    <w:rsid w:val="0036749F"/>
    <w:rsid w:val="003677E3"/>
    <w:rsid w:val="00370CBC"/>
    <w:rsid w:val="00371DFF"/>
    <w:rsid w:val="00372578"/>
    <w:rsid w:val="00374207"/>
    <w:rsid w:val="0037462B"/>
    <w:rsid w:val="00376387"/>
    <w:rsid w:val="003765BB"/>
    <w:rsid w:val="003778A6"/>
    <w:rsid w:val="00380F56"/>
    <w:rsid w:val="00380F92"/>
    <w:rsid w:val="003818F6"/>
    <w:rsid w:val="003820F5"/>
    <w:rsid w:val="00382BE9"/>
    <w:rsid w:val="0038315E"/>
    <w:rsid w:val="00383384"/>
    <w:rsid w:val="003835EE"/>
    <w:rsid w:val="003843A7"/>
    <w:rsid w:val="00385EE2"/>
    <w:rsid w:val="0038692D"/>
    <w:rsid w:val="003906C7"/>
    <w:rsid w:val="00390C26"/>
    <w:rsid w:val="00392B87"/>
    <w:rsid w:val="00393ABF"/>
    <w:rsid w:val="003942F3"/>
    <w:rsid w:val="0039482F"/>
    <w:rsid w:val="00394A29"/>
    <w:rsid w:val="00395637"/>
    <w:rsid w:val="003979B7"/>
    <w:rsid w:val="00397A8E"/>
    <w:rsid w:val="003A0628"/>
    <w:rsid w:val="003A0635"/>
    <w:rsid w:val="003A09AA"/>
    <w:rsid w:val="003A0DA4"/>
    <w:rsid w:val="003A0E4F"/>
    <w:rsid w:val="003A0F00"/>
    <w:rsid w:val="003A116D"/>
    <w:rsid w:val="003A181E"/>
    <w:rsid w:val="003A236D"/>
    <w:rsid w:val="003A3C02"/>
    <w:rsid w:val="003A4024"/>
    <w:rsid w:val="003A44C2"/>
    <w:rsid w:val="003A47D6"/>
    <w:rsid w:val="003A600C"/>
    <w:rsid w:val="003A66F8"/>
    <w:rsid w:val="003A70B1"/>
    <w:rsid w:val="003B2610"/>
    <w:rsid w:val="003B2AE2"/>
    <w:rsid w:val="003B33F6"/>
    <w:rsid w:val="003B34C3"/>
    <w:rsid w:val="003B3A81"/>
    <w:rsid w:val="003B6594"/>
    <w:rsid w:val="003B69A9"/>
    <w:rsid w:val="003B7382"/>
    <w:rsid w:val="003B7C06"/>
    <w:rsid w:val="003C1340"/>
    <w:rsid w:val="003C171C"/>
    <w:rsid w:val="003C31BD"/>
    <w:rsid w:val="003C3584"/>
    <w:rsid w:val="003C4993"/>
    <w:rsid w:val="003C5BFA"/>
    <w:rsid w:val="003C679E"/>
    <w:rsid w:val="003D0E3C"/>
    <w:rsid w:val="003D1990"/>
    <w:rsid w:val="003D23A2"/>
    <w:rsid w:val="003D277A"/>
    <w:rsid w:val="003D4BEB"/>
    <w:rsid w:val="003D5377"/>
    <w:rsid w:val="003D5F38"/>
    <w:rsid w:val="003D648D"/>
    <w:rsid w:val="003D6B64"/>
    <w:rsid w:val="003E0C7D"/>
    <w:rsid w:val="003E1EE8"/>
    <w:rsid w:val="003E25BA"/>
    <w:rsid w:val="003E2D3C"/>
    <w:rsid w:val="003E4C91"/>
    <w:rsid w:val="003E58B8"/>
    <w:rsid w:val="003E67AE"/>
    <w:rsid w:val="003E69EA"/>
    <w:rsid w:val="003E7185"/>
    <w:rsid w:val="003E7318"/>
    <w:rsid w:val="003E7388"/>
    <w:rsid w:val="003F0475"/>
    <w:rsid w:val="003F0D73"/>
    <w:rsid w:val="003F0FBE"/>
    <w:rsid w:val="003F1388"/>
    <w:rsid w:val="003F22CA"/>
    <w:rsid w:val="003F2688"/>
    <w:rsid w:val="003F3E00"/>
    <w:rsid w:val="003F442E"/>
    <w:rsid w:val="003F46D0"/>
    <w:rsid w:val="003F4D9E"/>
    <w:rsid w:val="003F563A"/>
    <w:rsid w:val="003F58C5"/>
    <w:rsid w:val="004017D2"/>
    <w:rsid w:val="00401E05"/>
    <w:rsid w:val="0040237F"/>
    <w:rsid w:val="004025A4"/>
    <w:rsid w:val="00402A8D"/>
    <w:rsid w:val="00402ED0"/>
    <w:rsid w:val="00406E73"/>
    <w:rsid w:val="00407D9C"/>
    <w:rsid w:val="00410740"/>
    <w:rsid w:val="00412FFB"/>
    <w:rsid w:val="00413736"/>
    <w:rsid w:val="00413A16"/>
    <w:rsid w:val="004141C5"/>
    <w:rsid w:val="004148EA"/>
    <w:rsid w:val="00414D84"/>
    <w:rsid w:val="00415150"/>
    <w:rsid w:val="00415766"/>
    <w:rsid w:val="00416723"/>
    <w:rsid w:val="00417953"/>
    <w:rsid w:val="00417DDB"/>
    <w:rsid w:val="0042074F"/>
    <w:rsid w:val="00420D71"/>
    <w:rsid w:val="00421B60"/>
    <w:rsid w:val="0042204D"/>
    <w:rsid w:val="004221AD"/>
    <w:rsid w:val="004222B8"/>
    <w:rsid w:val="00422991"/>
    <w:rsid w:val="00422E9C"/>
    <w:rsid w:val="0042593B"/>
    <w:rsid w:val="004269FC"/>
    <w:rsid w:val="00427453"/>
    <w:rsid w:val="004310D5"/>
    <w:rsid w:val="004311B9"/>
    <w:rsid w:val="0043149D"/>
    <w:rsid w:val="00432397"/>
    <w:rsid w:val="00433777"/>
    <w:rsid w:val="00433964"/>
    <w:rsid w:val="00434E3F"/>
    <w:rsid w:val="004358AC"/>
    <w:rsid w:val="00437390"/>
    <w:rsid w:val="004407BA"/>
    <w:rsid w:val="00441C54"/>
    <w:rsid w:val="00443641"/>
    <w:rsid w:val="00444B55"/>
    <w:rsid w:val="004453CE"/>
    <w:rsid w:val="00445434"/>
    <w:rsid w:val="00446B86"/>
    <w:rsid w:val="00446E61"/>
    <w:rsid w:val="00446E63"/>
    <w:rsid w:val="004510D8"/>
    <w:rsid w:val="004516FF"/>
    <w:rsid w:val="0045306B"/>
    <w:rsid w:val="004535A1"/>
    <w:rsid w:val="00453C2E"/>
    <w:rsid w:val="004559B8"/>
    <w:rsid w:val="0045604B"/>
    <w:rsid w:val="004563CA"/>
    <w:rsid w:val="004565AB"/>
    <w:rsid w:val="004566B6"/>
    <w:rsid w:val="00456C17"/>
    <w:rsid w:val="004602AB"/>
    <w:rsid w:val="004603DF"/>
    <w:rsid w:val="0046060E"/>
    <w:rsid w:val="00460CD7"/>
    <w:rsid w:val="0046139D"/>
    <w:rsid w:val="004629D5"/>
    <w:rsid w:val="00462B13"/>
    <w:rsid w:val="00464027"/>
    <w:rsid w:val="004641ED"/>
    <w:rsid w:val="00464353"/>
    <w:rsid w:val="00464C0C"/>
    <w:rsid w:val="00464ED8"/>
    <w:rsid w:val="004657F8"/>
    <w:rsid w:val="004662F5"/>
    <w:rsid w:val="00466B74"/>
    <w:rsid w:val="00467D84"/>
    <w:rsid w:val="004711CC"/>
    <w:rsid w:val="00471378"/>
    <w:rsid w:val="00471928"/>
    <w:rsid w:val="00472FE0"/>
    <w:rsid w:val="00473D5D"/>
    <w:rsid w:val="00474266"/>
    <w:rsid w:val="00476EFA"/>
    <w:rsid w:val="00480054"/>
    <w:rsid w:val="00480403"/>
    <w:rsid w:val="00480AC5"/>
    <w:rsid w:val="00480BB7"/>
    <w:rsid w:val="00481FC1"/>
    <w:rsid w:val="0048252E"/>
    <w:rsid w:val="00482B36"/>
    <w:rsid w:val="0048333D"/>
    <w:rsid w:val="00483AD7"/>
    <w:rsid w:val="00486677"/>
    <w:rsid w:val="00486A06"/>
    <w:rsid w:val="00487302"/>
    <w:rsid w:val="00487BFE"/>
    <w:rsid w:val="004904AB"/>
    <w:rsid w:val="0049134D"/>
    <w:rsid w:val="00492BC4"/>
    <w:rsid w:val="004936D1"/>
    <w:rsid w:val="004941B0"/>
    <w:rsid w:val="00495BF3"/>
    <w:rsid w:val="00497804"/>
    <w:rsid w:val="004A04AD"/>
    <w:rsid w:val="004A1747"/>
    <w:rsid w:val="004A179D"/>
    <w:rsid w:val="004A1960"/>
    <w:rsid w:val="004A3AD6"/>
    <w:rsid w:val="004A3DEB"/>
    <w:rsid w:val="004A540E"/>
    <w:rsid w:val="004A5B00"/>
    <w:rsid w:val="004B00B3"/>
    <w:rsid w:val="004B1686"/>
    <w:rsid w:val="004B3AAC"/>
    <w:rsid w:val="004B42DD"/>
    <w:rsid w:val="004B4652"/>
    <w:rsid w:val="004B5C59"/>
    <w:rsid w:val="004B6FD2"/>
    <w:rsid w:val="004C0B1F"/>
    <w:rsid w:val="004C12C3"/>
    <w:rsid w:val="004C12EE"/>
    <w:rsid w:val="004C48C5"/>
    <w:rsid w:val="004C6047"/>
    <w:rsid w:val="004C6155"/>
    <w:rsid w:val="004C682A"/>
    <w:rsid w:val="004C71D8"/>
    <w:rsid w:val="004C7224"/>
    <w:rsid w:val="004C778A"/>
    <w:rsid w:val="004D0A8D"/>
    <w:rsid w:val="004D17B3"/>
    <w:rsid w:val="004D1D7A"/>
    <w:rsid w:val="004D2308"/>
    <w:rsid w:val="004D4564"/>
    <w:rsid w:val="004D6C78"/>
    <w:rsid w:val="004D79A6"/>
    <w:rsid w:val="004E07B8"/>
    <w:rsid w:val="004E09DE"/>
    <w:rsid w:val="004E14E5"/>
    <w:rsid w:val="004E1637"/>
    <w:rsid w:val="004E1D64"/>
    <w:rsid w:val="004E2DB5"/>
    <w:rsid w:val="004E50ED"/>
    <w:rsid w:val="004E5596"/>
    <w:rsid w:val="004E58D6"/>
    <w:rsid w:val="004E5E04"/>
    <w:rsid w:val="004E5F5C"/>
    <w:rsid w:val="004E673C"/>
    <w:rsid w:val="004E731F"/>
    <w:rsid w:val="004E7941"/>
    <w:rsid w:val="004F00EB"/>
    <w:rsid w:val="004F0429"/>
    <w:rsid w:val="004F0EBC"/>
    <w:rsid w:val="004F2079"/>
    <w:rsid w:val="004F2A35"/>
    <w:rsid w:val="004F2C66"/>
    <w:rsid w:val="004F53FC"/>
    <w:rsid w:val="004F5CCF"/>
    <w:rsid w:val="004F60B5"/>
    <w:rsid w:val="004F6F5D"/>
    <w:rsid w:val="004F7750"/>
    <w:rsid w:val="00500259"/>
    <w:rsid w:val="00500A5B"/>
    <w:rsid w:val="005012E2"/>
    <w:rsid w:val="0050228C"/>
    <w:rsid w:val="00502920"/>
    <w:rsid w:val="00502E32"/>
    <w:rsid w:val="00503C7D"/>
    <w:rsid w:val="00503F85"/>
    <w:rsid w:val="005048C9"/>
    <w:rsid w:val="005053DA"/>
    <w:rsid w:val="00505A0E"/>
    <w:rsid w:val="00505B78"/>
    <w:rsid w:val="005073FC"/>
    <w:rsid w:val="0051028E"/>
    <w:rsid w:val="00510431"/>
    <w:rsid w:val="00510B24"/>
    <w:rsid w:val="00512833"/>
    <w:rsid w:val="005133D3"/>
    <w:rsid w:val="005136A8"/>
    <w:rsid w:val="00514016"/>
    <w:rsid w:val="00514B0C"/>
    <w:rsid w:val="00515717"/>
    <w:rsid w:val="00517A8A"/>
    <w:rsid w:val="00520A03"/>
    <w:rsid w:val="00520E61"/>
    <w:rsid w:val="005219E2"/>
    <w:rsid w:val="00521C24"/>
    <w:rsid w:val="005237D4"/>
    <w:rsid w:val="00523917"/>
    <w:rsid w:val="00524C5A"/>
    <w:rsid w:val="00524FFF"/>
    <w:rsid w:val="00525B70"/>
    <w:rsid w:val="00525C9E"/>
    <w:rsid w:val="005260D2"/>
    <w:rsid w:val="00526607"/>
    <w:rsid w:val="0052757F"/>
    <w:rsid w:val="00527592"/>
    <w:rsid w:val="00532B2B"/>
    <w:rsid w:val="00532C09"/>
    <w:rsid w:val="00532F0E"/>
    <w:rsid w:val="00533CC2"/>
    <w:rsid w:val="005341E0"/>
    <w:rsid w:val="00534F89"/>
    <w:rsid w:val="00535823"/>
    <w:rsid w:val="005359D2"/>
    <w:rsid w:val="00535A22"/>
    <w:rsid w:val="0053703D"/>
    <w:rsid w:val="005374AE"/>
    <w:rsid w:val="00540CD4"/>
    <w:rsid w:val="005415C2"/>
    <w:rsid w:val="00541C8C"/>
    <w:rsid w:val="00542443"/>
    <w:rsid w:val="00543715"/>
    <w:rsid w:val="00544214"/>
    <w:rsid w:val="005448EA"/>
    <w:rsid w:val="00544A18"/>
    <w:rsid w:val="00544F8F"/>
    <w:rsid w:val="00545707"/>
    <w:rsid w:val="00545E0D"/>
    <w:rsid w:val="0054621A"/>
    <w:rsid w:val="005468D9"/>
    <w:rsid w:val="00554E26"/>
    <w:rsid w:val="00554F8A"/>
    <w:rsid w:val="00555985"/>
    <w:rsid w:val="005572F7"/>
    <w:rsid w:val="00557AC8"/>
    <w:rsid w:val="00560CC9"/>
    <w:rsid w:val="00561708"/>
    <w:rsid w:val="00561938"/>
    <w:rsid w:val="00562333"/>
    <w:rsid w:val="00562D60"/>
    <w:rsid w:val="00562F99"/>
    <w:rsid w:val="00563C7B"/>
    <w:rsid w:val="00563D18"/>
    <w:rsid w:val="00563E60"/>
    <w:rsid w:val="00564E0A"/>
    <w:rsid w:val="00564FA4"/>
    <w:rsid w:val="005659B7"/>
    <w:rsid w:val="00566A9E"/>
    <w:rsid w:val="00566DA2"/>
    <w:rsid w:val="005717C7"/>
    <w:rsid w:val="00571B88"/>
    <w:rsid w:val="00572F41"/>
    <w:rsid w:val="00573B62"/>
    <w:rsid w:val="00574449"/>
    <w:rsid w:val="00574BBE"/>
    <w:rsid w:val="00574BCA"/>
    <w:rsid w:val="00577927"/>
    <w:rsid w:val="0058096F"/>
    <w:rsid w:val="00580A03"/>
    <w:rsid w:val="005826E5"/>
    <w:rsid w:val="00583243"/>
    <w:rsid w:val="00583B3F"/>
    <w:rsid w:val="00584249"/>
    <w:rsid w:val="005852E5"/>
    <w:rsid w:val="005854C6"/>
    <w:rsid w:val="0058576C"/>
    <w:rsid w:val="00586363"/>
    <w:rsid w:val="0058645E"/>
    <w:rsid w:val="00586B83"/>
    <w:rsid w:val="005875D4"/>
    <w:rsid w:val="00592B16"/>
    <w:rsid w:val="00592EFA"/>
    <w:rsid w:val="00593015"/>
    <w:rsid w:val="005930DA"/>
    <w:rsid w:val="0059317A"/>
    <w:rsid w:val="005934D8"/>
    <w:rsid w:val="0059572C"/>
    <w:rsid w:val="00596124"/>
    <w:rsid w:val="00596667"/>
    <w:rsid w:val="00596837"/>
    <w:rsid w:val="00596CD7"/>
    <w:rsid w:val="005973B1"/>
    <w:rsid w:val="005974DE"/>
    <w:rsid w:val="00597D31"/>
    <w:rsid w:val="005A06FF"/>
    <w:rsid w:val="005A1160"/>
    <w:rsid w:val="005A22BC"/>
    <w:rsid w:val="005A23F8"/>
    <w:rsid w:val="005A24EC"/>
    <w:rsid w:val="005A2B2B"/>
    <w:rsid w:val="005A2E36"/>
    <w:rsid w:val="005A315E"/>
    <w:rsid w:val="005A4C59"/>
    <w:rsid w:val="005A52D1"/>
    <w:rsid w:val="005A5936"/>
    <w:rsid w:val="005A7AA1"/>
    <w:rsid w:val="005B0BE6"/>
    <w:rsid w:val="005B15A1"/>
    <w:rsid w:val="005B175B"/>
    <w:rsid w:val="005B17FE"/>
    <w:rsid w:val="005B1FEC"/>
    <w:rsid w:val="005B4250"/>
    <w:rsid w:val="005B42AF"/>
    <w:rsid w:val="005B7F10"/>
    <w:rsid w:val="005C1231"/>
    <w:rsid w:val="005C15B7"/>
    <w:rsid w:val="005C1748"/>
    <w:rsid w:val="005C4493"/>
    <w:rsid w:val="005C4781"/>
    <w:rsid w:val="005C4A3B"/>
    <w:rsid w:val="005C52E2"/>
    <w:rsid w:val="005C5D77"/>
    <w:rsid w:val="005C752C"/>
    <w:rsid w:val="005C7ADA"/>
    <w:rsid w:val="005C7FFB"/>
    <w:rsid w:val="005D13F4"/>
    <w:rsid w:val="005D3B83"/>
    <w:rsid w:val="005D4103"/>
    <w:rsid w:val="005D4123"/>
    <w:rsid w:val="005D5340"/>
    <w:rsid w:val="005D7912"/>
    <w:rsid w:val="005E0C38"/>
    <w:rsid w:val="005E0EAF"/>
    <w:rsid w:val="005E324E"/>
    <w:rsid w:val="005E3485"/>
    <w:rsid w:val="005E4E99"/>
    <w:rsid w:val="005E6440"/>
    <w:rsid w:val="005E6997"/>
    <w:rsid w:val="005E7E7D"/>
    <w:rsid w:val="005F0517"/>
    <w:rsid w:val="005F0641"/>
    <w:rsid w:val="005F0F5B"/>
    <w:rsid w:val="005F168B"/>
    <w:rsid w:val="005F17A2"/>
    <w:rsid w:val="005F22E7"/>
    <w:rsid w:val="005F6D61"/>
    <w:rsid w:val="005F7D1E"/>
    <w:rsid w:val="00600A2B"/>
    <w:rsid w:val="00601790"/>
    <w:rsid w:val="00601C1E"/>
    <w:rsid w:val="006023F4"/>
    <w:rsid w:val="00602C3C"/>
    <w:rsid w:val="00603138"/>
    <w:rsid w:val="00603632"/>
    <w:rsid w:val="00605CF5"/>
    <w:rsid w:val="0060657C"/>
    <w:rsid w:val="006071C0"/>
    <w:rsid w:val="0060760C"/>
    <w:rsid w:val="00610A08"/>
    <w:rsid w:val="00610B83"/>
    <w:rsid w:val="00610F66"/>
    <w:rsid w:val="00612A93"/>
    <w:rsid w:val="00612E7F"/>
    <w:rsid w:val="00615016"/>
    <w:rsid w:val="0061532F"/>
    <w:rsid w:val="0061578F"/>
    <w:rsid w:val="00615F87"/>
    <w:rsid w:val="006160E0"/>
    <w:rsid w:val="006167A5"/>
    <w:rsid w:val="00617455"/>
    <w:rsid w:val="00617A40"/>
    <w:rsid w:val="0062163F"/>
    <w:rsid w:val="006218E1"/>
    <w:rsid w:val="006218F9"/>
    <w:rsid w:val="00621DDD"/>
    <w:rsid w:val="00622265"/>
    <w:rsid w:val="006226FA"/>
    <w:rsid w:val="006231C0"/>
    <w:rsid w:val="00627046"/>
    <w:rsid w:val="00627470"/>
    <w:rsid w:val="00630F94"/>
    <w:rsid w:val="00631183"/>
    <w:rsid w:val="00631424"/>
    <w:rsid w:val="006315E4"/>
    <w:rsid w:val="00631DF2"/>
    <w:rsid w:val="0063288D"/>
    <w:rsid w:val="00632CB3"/>
    <w:rsid w:val="00634BCF"/>
    <w:rsid w:val="00635B41"/>
    <w:rsid w:val="0063642B"/>
    <w:rsid w:val="00636A1C"/>
    <w:rsid w:val="006370F8"/>
    <w:rsid w:val="0063716A"/>
    <w:rsid w:val="006372F7"/>
    <w:rsid w:val="00637323"/>
    <w:rsid w:val="00640E9A"/>
    <w:rsid w:val="006426FC"/>
    <w:rsid w:val="00642E23"/>
    <w:rsid w:val="0064425D"/>
    <w:rsid w:val="00644519"/>
    <w:rsid w:val="00644620"/>
    <w:rsid w:val="0064499F"/>
    <w:rsid w:val="0064532B"/>
    <w:rsid w:val="006459FB"/>
    <w:rsid w:val="00645B12"/>
    <w:rsid w:val="00645FBE"/>
    <w:rsid w:val="00650987"/>
    <w:rsid w:val="006511FA"/>
    <w:rsid w:val="0065128A"/>
    <w:rsid w:val="00651343"/>
    <w:rsid w:val="00651CC5"/>
    <w:rsid w:val="00651EDC"/>
    <w:rsid w:val="00652055"/>
    <w:rsid w:val="00652769"/>
    <w:rsid w:val="00653A8A"/>
    <w:rsid w:val="00654464"/>
    <w:rsid w:val="00654DCF"/>
    <w:rsid w:val="00655EB0"/>
    <w:rsid w:val="00656E8F"/>
    <w:rsid w:val="00660447"/>
    <w:rsid w:val="006609C4"/>
    <w:rsid w:val="00660E2F"/>
    <w:rsid w:val="006621D9"/>
    <w:rsid w:val="00662A2D"/>
    <w:rsid w:val="00663068"/>
    <w:rsid w:val="006638EF"/>
    <w:rsid w:val="00663F88"/>
    <w:rsid w:val="00664505"/>
    <w:rsid w:val="00665765"/>
    <w:rsid w:val="006675CC"/>
    <w:rsid w:val="00670101"/>
    <w:rsid w:val="00670F35"/>
    <w:rsid w:val="00672367"/>
    <w:rsid w:val="00672C28"/>
    <w:rsid w:val="006735FA"/>
    <w:rsid w:val="00673F6C"/>
    <w:rsid w:val="0067431C"/>
    <w:rsid w:val="006773BD"/>
    <w:rsid w:val="006802FD"/>
    <w:rsid w:val="00680F10"/>
    <w:rsid w:val="006811B1"/>
    <w:rsid w:val="00682DBE"/>
    <w:rsid w:val="00683159"/>
    <w:rsid w:val="00684077"/>
    <w:rsid w:val="006841E4"/>
    <w:rsid w:val="00684A12"/>
    <w:rsid w:val="0068509E"/>
    <w:rsid w:val="00685663"/>
    <w:rsid w:val="00687B9D"/>
    <w:rsid w:val="0069132E"/>
    <w:rsid w:val="006929D3"/>
    <w:rsid w:val="0069406F"/>
    <w:rsid w:val="0069536E"/>
    <w:rsid w:val="0069565D"/>
    <w:rsid w:val="00695751"/>
    <w:rsid w:val="0069706F"/>
    <w:rsid w:val="006979D1"/>
    <w:rsid w:val="00697C94"/>
    <w:rsid w:val="006A062C"/>
    <w:rsid w:val="006A134E"/>
    <w:rsid w:val="006A13D5"/>
    <w:rsid w:val="006A1FDB"/>
    <w:rsid w:val="006A36D9"/>
    <w:rsid w:val="006A3C2B"/>
    <w:rsid w:val="006A4889"/>
    <w:rsid w:val="006A5905"/>
    <w:rsid w:val="006A7E69"/>
    <w:rsid w:val="006B11F8"/>
    <w:rsid w:val="006B181C"/>
    <w:rsid w:val="006B1D87"/>
    <w:rsid w:val="006B21B2"/>
    <w:rsid w:val="006B2ABC"/>
    <w:rsid w:val="006B4067"/>
    <w:rsid w:val="006B5A56"/>
    <w:rsid w:val="006B5DC8"/>
    <w:rsid w:val="006B641E"/>
    <w:rsid w:val="006B6923"/>
    <w:rsid w:val="006B6CC1"/>
    <w:rsid w:val="006B7237"/>
    <w:rsid w:val="006B7567"/>
    <w:rsid w:val="006B7B5A"/>
    <w:rsid w:val="006C0D85"/>
    <w:rsid w:val="006C0EE9"/>
    <w:rsid w:val="006C32FE"/>
    <w:rsid w:val="006C396C"/>
    <w:rsid w:val="006C3BF8"/>
    <w:rsid w:val="006C3D8C"/>
    <w:rsid w:val="006C50E8"/>
    <w:rsid w:val="006C64D1"/>
    <w:rsid w:val="006C6658"/>
    <w:rsid w:val="006C72DF"/>
    <w:rsid w:val="006C7EE3"/>
    <w:rsid w:val="006D1336"/>
    <w:rsid w:val="006D276E"/>
    <w:rsid w:val="006D2C23"/>
    <w:rsid w:val="006D2D31"/>
    <w:rsid w:val="006D381F"/>
    <w:rsid w:val="006D5A00"/>
    <w:rsid w:val="006D6494"/>
    <w:rsid w:val="006D7C62"/>
    <w:rsid w:val="006E0ACC"/>
    <w:rsid w:val="006E1982"/>
    <w:rsid w:val="006E1FA4"/>
    <w:rsid w:val="006E2085"/>
    <w:rsid w:val="006E2551"/>
    <w:rsid w:val="006E30E9"/>
    <w:rsid w:val="006E3275"/>
    <w:rsid w:val="006E403D"/>
    <w:rsid w:val="006E6144"/>
    <w:rsid w:val="006E68EB"/>
    <w:rsid w:val="006E797B"/>
    <w:rsid w:val="006F144A"/>
    <w:rsid w:val="006F2372"/>
    <w:rsid w:val="006F259A"/>
    <w:rsid w:val="006F284C"/>
    <w:rsid w:val="006F2901"/>
    <w:rsid w:val="006F3610"/>
    <w:rsid w:val="006F4B4F"/>
    <w:rsid w:val="006F557E"/>
    <w:rsid w:val="006F5C58"/>
    <w:rsid w:val="006F6A95"/>
    <w:rsid w:val="006F6BA0"/>
    <w:rsid w:val="0070030D"/>
    <w:rsid w:val="00700324"/>
    <w:rsid w:val="00700AAF"/>
    <w:rsid w:val="00701150"/>
    <w:rsid w:val="007018E5"/>
    <w:rsid w:val="00701B82"/>
    <w:rsid w:val="00701BBE"/>
    <w:rsid w:val="007027F4"/>
    <w:rsid w:val="0070301B"/>
    <w:rsid w:val="00703060"/>
    <w:rsid w:val="0070382D"/>
    <w:rsid w:val="00703BDE"/>
    <w:rsid w:val="00704B76"/>
    <w:rsid w:val="00704C41"/>
    <w:rsid w:val="00704F2C"/>
    <w:rsid w:val="007110A3"/>
    <w:rsid w:val="007112BB"/>
    <w:rsid w:val="007114DF"/>
    <w:rsid w:val="00712BC0"/>
    <w:rsid w:val="00712F30"/>
    <w:rsid w:val="00713784"/>
    <w:rsid w:val="00713D2C"/>
    <w:rsid w:val="007141C3"/>
    <w:rsid w:val="007143F9"/>
    <w:rsid w:val="00714696"/>
    <w:rsid w:val="007148D1"/>
    <w:rsid w:val="00715239"/>
    <w:rsid w:val="00716B8F"/>
    <w:rsid w:val="00717931"/>
    <w:rsid w:val="00717D26"/>
    <w:rsid w:val="00720B47"/>
    <w:rsid w:val="00720BFF"/>
    <w:rsid w:val="00721BC6"/>
    <w:rsid w:val="007237AE"/>
    <w:rsid w:val="00723D1E"/>
    <w:rsid w:val="00725E2E"/>
    <w:rsid w:val="00726179"/>
    <w:rsid w:val="007308C4"/>
    <w:rsid w:val="00731340"/>
    <w:rsid w:val="00731F56"/>
    <w:rsid w:val="00732262"/>
    <w:rsid w:val="0073265F"/>
    <w:rsid w:val="007345C7"/>
    <w:rsid w:val="00734C50"/>
    <w:rsid w:val="00735336"/>
    <w:rsid w:val="00735600"/>
    <w:rsid w:val="00736666"/>
    <w:rsid w:val="00736F93"/>
    <w:rsid w:val="007402A9"/>
    <w:rsid w:val="00740312"/>
    <w:rsid w:val="00740397"/>
    <w:rsid w:val="00740755"/>
    <w:rsid w:val="00741730"/>
    <w:rsid w:val="007419DD"/>
    <w:rsid w:val="00742126"/>
    <w:rsid w:val="00742644"/>
    <w:rsid w:val="00742B63"/>
    <w:rsid w:val="0074435D"/>
    <w:rsid w:val="007444CA"/>
    <w:rsid w:val="0074455D"/>
    <w:rsid w:val="00744632"/>
    <w:rsid w:val="00744CBA"/>
    <w:rsid w:val="007459D0"/>
    <w:rsid w:val="00745A60"/>
    <w:rsid w:val="00746017"/>
    <w:rsid w:val="0075084D"/>
    <w:rsid w:val="00751593"/>
    <w:rsid w:val="007521B1"/>
    <w:rsid w:val="007522AE"/>
    <w:rsid w:val="0075292D"/>
    <w:rsid w:val="00752933"/>
    <w:rsid w:val="007536C7"/>
    <w:rsid w:val="00753D31"/>
    <w:rsid w:val="00753E55"/>
    <w:rsid w:val="00753E80"/>
    <w:rsid w:val="00754D8B"/>
    <w:rsid w:val="0075577A"/>
    <w:rsid w:val="007559E0"/>
    <w:rsid w:val="00755FDC"/>
    <w:rsid w:val="00756E8F"/>
    <w:rsid w:val="00760ED7"/>
    <w:rsid w:val="00761AE3"/>
    <w:rsid w:val="00762FC2"/>
    <w:rsid w:val="0076544B"/>
    <w:rsid w:val="00765EE2"/>
    <w:rsid w:val="007664DC"/>
    <w:rsid w:val="007712FE"/>
    <w:rsid w:val="00773508"/>
    <w:rsid w:val="0077423C"/>
    <w:rsid w:val="00774B99"/>
    <w:rsid w:val="00774CA2"/>
    <w:rsid w:val="0077687F"/>
    <w:rsid w:val="00780477"/>
    <w:rsid w:val="007807C2"/>
    <w:rsid w:val="0078082F"/>
    <w:rsid w:val="007811D4"/>
    <w:rsid w:val="007813AC"/>
    <w:rsid w:val="00781F8F"/>
    <w:rsid w:val="00782396"/>
    <w:rsid w:val="00782610"/>
    <w:rsid w:val="00782C49"/>
    <w:rsid w:val="00782D2F"/>
    <w:rsid w:val="007835E2"/>
    <w:rsid w:val="007841E6"/>
    <w:rsid w:val="007844BB"/>
    <w:rsid w:val="0078540C"/>
    <w:rsid w:val="00786A0C"/>
    <w:rsid w:val="00787926"/>
    <w:rsid w:val="007905F0"/>
    <w:rsid w:val="00790A5B"/>
    <w:rsid w:val="00791063"/>
    <w:rsid w:val="00792307"/>
    <w:rsid w:val="00792D9B"/>
    <w:rsid w:val="007941D4"/>
    <w:rsid w:val="0079468E"/>
    <w:rsid w:val="00794989"/>
    <w:rsid w:val="0079599F"/>
    <w:rsid w:val="0079667B"/>
    <w:rsid w:val="007A0B75"/>
    <w:rsid w:val="007A1FBA"/>
    <w:rsid w:val="007A2603"/>
    <w:rsid w:val="007A3042"/>
    <w:rsid w:val="007A5FEF"/>
    <w:rsid w:val="007A6A35"/>
    <w:rsid w:val="007B05FB"/>
    <w:rsid w:val="007B0C92"/>
    <w:rsid w:val="007B2FCF"/>
    <w:rsid w:val="007B3EED"/>
    <w:rsid w:val="007B4478"/>
    <w:rsid w:val="007B4499"/>
    <w:rsid w:val="007B4589"/>
    <w:rsid w:val="007B4CF6"/>
    <w:rsid w:val="007B53E6"/>
    <w:rsid w:val="007B5416"/>
    <w:rsid w:val="007B5F88"/>
    <w:rsid w:val="007B74B4"/>
    <w:rsid w:val="007B76C9"/>
    <w:rsid w:val="007C055D"/>
    <w:rsid w:val="007C0777"/>
    <w:rsid w:val="007C1099"/>
    <w:rsid w:val="007C1A41"/>
    <w:rsid w:val="007C3AB2"/>
    <w:rsid w:val="007C3B91"/>
    <w:rsid w:val="007C3FFF"/>
    <w:rsid w:val="007C4587"/>
    <w:rsid w:val="007C45B9"/>
    <w:rsid w:val="007C4BE7"/>
    <w:rsid w:val="007C4DD9"/>
    <w:rsid w:val="007C5646"/>
    <w:rsid w:val="007C5878"/>
    <w:rsid w:val="007C6B0E"/>
    <w:rsid w:val="007C6F81"/>
    <w:rsid w:val="007C6FCF"/>
    <w:rsid w:val="007C7F57"/>
    <w:rsid w:val="007D021D"/>
    <w:rsid w:val="007D1137"/>
    <w:rsid w:val="007D1582"/>
    <w:rsid w:val="007D3EEF"/>
    <w:rsid w:val="007D4505"/>
    <w:rsid w:val="007D65D5"/>
    <w:rsid w:val="007D70CE"/>
    <w:rsid w:val="007D72A5"/>
    <w:rsid w:val="007D792B"/>
    <w:rsid w:val="007D7A4B"/>
    <w:rsid w:val="007E15B0"/>
    <w:rsid w:val="007E16AA"/>
    <w:rsid w:val="007E17F6"/>
    <w:rsid w:val="007E273C"/>
    <w:rsid w:val="007E289D"/>
    <w:rsid w:val="007E2A63"/>
    <w:rsid w:val="007E2B45"/>
    <w:rsid w:val="007E31AE"/>
    <w:rsid w:val="007E47A1"/>
    <w:rsid w:val="007E6399"/>
    <w:rsid w:val="007E73CF"/>
    <w:rsid w:val="007E7ABF"/>
    <w:rsid w:val="007F0D0E"/>
    <w:rsid w:val="007F1320"/>
    <w:rsid w:val="007F1371"/>
    <w:rsid w:val="007F13FA"/>
    <w:rsid w:val="007F1CC5"/>
    <w:rsid w:val="007F32E8"/>
    <w:rsid w:val="007F530E"/>
    <w:rsid w:val="007F581D"/>
    <w:rsid w:val="007F5D4F"/>
    <w:rsid w:val="007F5E8F"/>
    <w:rsid w:val="007F612D"/>
    <w:rsid w:val="007F6DE0"/>
    <w:rsid w:val="007F73DA"/>
    <w:rsid w:val="007F7CD9"/>
    <w:rsid w:val="008002CF"/>
    <w:rsid w:val="008003F7"/>
    <w:rsid w:val="008011F4"/>
    <w:rsid w:val="00801F6B"/>
    <w:rsid w:val="00802789"/>
    <w:rsid w:val="0080416D"/>
    <w:rsid w:val="00805F2E"/>
    <w:rsid w:val="00807B24"/>
    <w:rsid w:val="00810043"/>
    <w:rsid w:val="00810D29"/>
    <w:rsid w:val="00811009"/>
    <w:rsid w:val="008112F9"/>
    <w:rsid w:val="00811ACA"/>
    <w:rsid w:val="00812A03"/>
    <w:rsid w:val="0081420D"/>
    <w:rsid w:val="008152C5"/>
    <w:rsid w:val="0082086E"/>
    <w:rsid w:val="008237D8"/>
    <w:rsid w:val="00823D3F"/>
    <w:rsid w:val="00824793"/>
    <w:rsid w:val="008247E7"/>
    <w:rsid w:val="00824B85"/>
    <w:rsid w:val="008255AC"/>
    <w:rsid w:val="0082673D"/>
    <w:rsid w:val="00826B57"/>
    <w:rsid w:val="00827057"/>
    <w:rsid w:val="00827C78"/>
    <w:rsid w:val="00827E67"/>
    <w:rsid w:val="0083024D"/>
    <w:rsid w:val="0083031C"/>
    <w:rsid w:val="00830554"/>
    <w:rsid w:val="00830DB7"/>
    <w:rsid w:val="00831334"/>
    <w:rsid w:val="0083209C"/>
    <w:rsid w:val="0083233B"/>
    <w:rsid w:val="00832419"/>
    <w:rsid w:val="00833011"/>
    <w:rsid w:val="008336F3"/>
    <w:rsid w:val="008344EA"/>
    <w:rsid w:val="00834C9E"/>
    <w:rsid w:val="00835B76"/>
    <w:rsid w:val="00836519"/>
    <w:rsid w:val="008365CD"/>
    <w:rsid w:val="008376B0"/>
    <w:rsid w:val="00837BCB"/>
    <w:rsid w:val="00837F2E"/>
    <w:rsid w:val="0084012F"/>
    <w:rsid w:val="0084258F"/>
    <w:rsid w:val="00843693"/>
    <w:rsid w:val="00844703"/>
    <w:rsid w:val="00844AE7"/>
    <w:rsid w:val="00844E37"/>
    <w:rsid w:val="00845939"/>
    <w:rsid w:val="008463CB"/>
    <w:rsid w:val="00846925"/>
    <w:rsid w:val="00851329"/>
    <w:rsid w:val="008519F5"/>
    <w:rsid w:val="008536CA"/>
    <w:rsid w:val="00853AC3"/>
    <w:rsid w:val="00854142"/>
    <w:rsid w:val="00854647"/>
    <w:rsid w:val="00855F8A"/>
    <w:rsid w:val="008565A0"/>
    <w:rsid w:val="0085673C"/>
    <w:rsid w:val="008567C6"/>
    <w:rsid w:val="0085695F"/>
    <w:rsid w:val="00856E12"/>
    <w:rsid w:val="00860C54"/>
    <w:rsid w:val="008619C7"/>
    <w:rsid w:val="00862475"/>
    <w:rsid w:val="00862B60"/>
    <w:rsid w:val="008635BA"/>
    <w:rsid w:val="0086445E"/>
    <w:rsid w:val="0086585C"/>
    <w:rsid w:val="00865F1F"/>
    <w:rsid w:val="00866EE9"/>
    <w:rsid w:val="00867013"/>
    <w:rsid w:val="00870348"/>
    <w:rsid w:val="00871452"/>
    <w:rsid w:val="008722D1"/>
    <w:rsid w:val="0087373D"/>
    <w:rsid w:val="00874CED"/>
    <w:rsid w:val="00874D25"/>
    <w:rsid w:val="0087533F"/>
    <w:rsid w:val="00875D1C"/>
    <w:rsid w:val="008762C2"/>
    <w:rsid w:val="00876E2C"/>
    <w:rsid w:val="00876FBB"/>
    <w:rsid w:val="00877B03"/>
    <w:rsid w:val="00881976"/>
    <w:rsid w:val="008825BF"/>
    <w:rsid w:val="00882D5D"/>
    <w:rsid w:val="00882DFC"/>
    <w:rsid w:val="0088372A"/>
    <w:rsid w:val="00883F29"/>
    <w:rsid w:val="008840C2"/>
    <w:rsid w:val="00884387"/>
    <w:rsid w:val="00884419"/>
    <w:rsid w:val="00884A7A"/>
    <w:rsid w:val="00890A60"/>
    <w:rsid w:val="00890DF3"/>
    <w:rsid w:val="00893A60"/>
    <w:rsid w:val="008943A9"/>
    <w:rsid w:val="00895274"/>
    <w:rsid w:val="008974F2"/>
    <w:rsid w:val="008979BF"/>
    <w:rsid w:val="00897FE8"/>
    <w:rsid w:val="008A0547"/>
    <w:rsid w:val="008A13BB"/>
    <w:rsid w:val="008A238D"/>
    <w:rsid w:val="008A243D"/>
    <w:rsid w:val="008A2B42"/>
    <w:rsid w:val="008A2E9B"/>
    <w:rsid w:val="008A2EED"/>
    <w:rsid w:val="008A4F77"/>
    <w:rsid w:val="008A60D3"/>
    <w:rsid w:val="008A6C26"/>
    <w:rsid w:val="008A77BA"/>
    <w:rsid w:val="008B05B0"/>
    <w:rsid w:val="008B123E"/>
    <w:rsid w:val="008B1675"/>
    <w:rsid w:val="008B28EA"/>
    <w:rsid w:val="008B29ED"/>
    <w:rsid w:val="008B6CB1"/>
    <w:rsid w:val="008B784A"/>
    <w:rsid w:val="008B79FE"/>
    <w:rsid w:val="008C12D8"/>
    <w:rsid w:val="008C19CE"/>
    <w:rsid w:val="008C1ED2"/>
    <w:rsid w:val="008C38F7"/>
    <w:rsid w:val="008C51D3"/>
    <w:rsid w:val="008C5F3F"/>
    <w:rsid w:val="008C6137"/>
    <w:rsid w:val="008C6D9A"/>
    <w:rsid w:val="008D0D35"/>
    <w:rsid w:val="008D1010"/>
    <w:rsid w:val="008D1946"/>
    <w:rsid w:val="008D50E7"/>
    <w:rsid w:val="008D616A"/>
    <w:rsid w:val="008D6261"/>
    <w:rsid w:val="008D735E"/>
    <w:rsid w:val="008D74D4"/>
    <w:rsid w:val="008D76AC"/>
    <w:rsid w:val="008E1FDB"/>
    <w:rsid w:val="008E5AD3"/>
    <w:rsid w:val="008E6594"/>
    <w:rsid w:val="008E73A8"/>
    <w:rsid w:val="008F014A"/>
    <w:rsid w:val="008F058E"/>
    <w:rsid w:val="008F1FFD"/>
    <w:rsid w:val="008F3A59"/>
    <w:rsid w:val="008F4084"/>
    <w:rsid w:val="008F43BF"/>
    <w:rsid w:val="008F4BF1"/>
    <w:rsid w:val="008F5BD1"/>
    <w:rsid w:val="008F5CC6"/>
    <w:rsid w:val="008F70D7"/>
    <w:rsid w:val="009006EF"/>
    <w:rsid w:val="0090199D"/>
    <w:rsid w:val="00902BAF"/>
    <w:rsid w:val="00903953"/>
    <w:rsid w:val="009077CF"/>
    <w:rsid w:val="00907B22"/>
    <w:rsid w:val="00910DFC"/>
    <w:rsid w:val="00911810"/>
    <w:rsid w:val="00912146"/>
    <w:rsid w:val="00913335"/>
    <w:rsid w:val="00915320"/>
    <w:rsid w:val="009162AD"/>
    <w:rsid w:val="009173BC"/>
    <w:rsid w:val="00917FBB"/>
    <w:rsid w:val="009200B8"/>
    <w:rsid w:val="0092151F"/>
    <w:rsid w:val="0092160A"/>
    <w:rsid w:val="00921D74"/>
    <w:rsid w:val="00921F5F"/>
    <w:rsid w:val="009220AD"/>
    <w:rsid w:val="009230A6"/>
    <w:rsid w:val="009233C6"/>
    <w:rsid w:val="009245B1"/>
    <w:rsid w:val="00924D12"/>
    <w:rsid w:val="009255A5"/>
    <w:rsid w:val="0092650F"/>
    <w:rsid w:val="00926AC3"/>
    <w:rsid w:val="00926E79"/>
    <w:rsid w:val="00927A26"/>
    <w:rsid w:val="00930250"/>
    <w:rsid w:val="00933137"/>
    <w:rsid w:val="009334BD"/>
    <w:rsid w:val="00933CE4"/>
    <w:rsid w:val="009353D5"/>
    <w:rsid w:val="009357BA"/>
    <w:rsid w:val="009359D9"/>
    <w:rsid w:val="00935A67"/>
    <w:rsid w:val="0093624E"/>
    <w:rsid w:val="009366C9"/>
    <w:rsid w:val="009370BA"/>
    <w:rsid w:val="009401EF"/>
    <w:rsid w:val="00940AC4"/>
    <w:rsid w:val="009420DD"/>
    <w:rsid w:val="0094216A"/>
    <w:rsid w:val="00944CB1"/>
    <w:rsid w:val="0094748A"/>
    <w:rsid w:val="00950FB0"/>
    <w:rsid w:val="009512A2"/>
    <w:rsid w:val="009534FF"/>
    <w:rsid w:val="00953DB3"/>
    <w:rsid w:val="00957625"/>
    <w:rsid w:val="00957D97"/>
    <w:rsid w:val="009602E6"/>
    <w:rsid w:val="00961530"/>
    <w:rsid w:val="00961999"/>
    <w:rsid w:val="00961A43"/>
    <w:rsid w:val="00961D4A"/>
    <w:rsid w:val="00961FA5"/>
    <w:rsid w:val="00962B2F"/>
    <w:rsid w:val="00963149"/>
    <w:rsid w:val="00963D3C"/>
    <w:rsid w:val="009640D1"/>
    <w:rsid w:val="00964C07"/>
    <w:rsid w:val="00964C78"/>
    <w:rsid w:val="00964DC1"/>
    <w:rsid w:val="00964F06"/>
    <w:rsid w:val="00965270"/>
    <w:rsid w:val="00971247"/>
    <w:rsid w:val="00973535"/>
    <w:rsid w:val="0097363D"/>
    <w:rsid w:val="00973F0F"/>
    <w:rsid w:val="00974B5C"/>
    <w:rsid w:val="0097699B"/>
    <w:rsid w:val="00976E64"/>
    <w:rsid w:val="00977522"/>
    <w:rsid w:val="00977702"/>
    <w:rsid w:val="00977AB6"/>
    <w:rsid w:val="00981887"/>
    <w:rsid w:val="009820FD"/>
    <w:rsid w:val="00983C01"/>
    <w:rsid w:val="00983F46"/>
    <w:rsid w:val="00984799"/>
    <w:rsid w:val="00985837"/>
    <w:rsid w:val="00985C71"/>
    <w:rsid w:val="00991607"/>
    <w:rsid w:val="009937E6"/>
    <w:rsid w:val="009938D1"/>
    <w:rsid w:val="009940F6"/>
    <w:rsid w:val="00994FCF"/>
    <w:rsid w:val="009952CD"/>
    <w:rsid w:val="00995CF0"/>
    <w:rsid w:val="00995D47"/>
    <w:rsid w:val="00996302"/>
    <w:rsid w:val="00997680"/>
    <w:rsid w:val="009A04B5"/>
    <w:rsid w:val="009A0734"/>
    <w:rsid w:val="009A0936"/>
    <w:rsid w:val="009A2A7C"/>
    <w:rsid w:val="009A33EA"/>
    <w:rsid w:val="009A36ED"/>
    <w:rsid w:val="009A5BE1"/>
    <w:rsid w:val="009A5FE2"/>
    <w:rsid w:val="009A7BD2"/>
    <w:rsid w:val="009B1AE7"/>
    <w:rsid w:val="009B2B0F"/>
    <w:rsid w:val="009B4ABD"/>
    <w:rsid w:val="009B61C2"/>
    <w:rsid w:val="009B6856"/>
    <w:rsid w:val="009B6ABF"/>
    <w:rsid w:val="009B7BC7"/>
    <w:rsid w:val="009C0F07"/>
    <w:rsid w:val="009C16A2"/>
    <w:rsid w:val="009C427D"/>
    <w:rsid w:val="009C4501"/>
    <w:rsid w:val="009C499C"/>
    <w:rsid w:val="009C5091"/>
    <w:rsid w:val="009C51F8"/>
    <w:rsid w:val="009C5D64"/>
    <w:rsid w:val="009C5FD8"/>
    <w:rsid w:val="009C6D70"/>
    <w:rsid w:val="009C74C8"/>
    <w:rsid w:val="009D19BE"/>
    <w:rsid w:val="009D1C66"/>
    <w:rsid w:val="009D2970"/>
    <w:rsid w:val="009D60E1"/>
    <w:rsid w:val="009D6554"/>
    <w:rsid w:val="009E2937"/>
    <w:rsid w:val="009E2FD8"/>
    <w:rsid w:val="009E31A2"/>
    <w:rsid w:val="009E4BE9"/>
    <w:rsid w:val="009E4C75"/>
    <w:rsid w:val="009E5E88"/>
    <w:rsid w:val="009F04C6"/>
    <w:rsid w:val="009F1630"/>
    <w:rsid w:val="009F2BF8"/>
    <w:rsid w:val="009F304B"/>
    <w:rsid w:val="009F33E8"/>
    <w:rsid w:val="009F350F"/>
    <w:rsid w:val="009F4272"/>
    <w:rsid w:val="009F47ED"/>
    <w:rsid w:val="009F4D4C"/>
    <w:rsid w:val="009F54D3"/>
    <w:rsid w:val="009F5603"/>
    <w:rsid w:val="009F66E2"/>
    <w:rsid w:val="009F6B63"/>
    <w:rsid w:val="00A011FB"/>
    <w:rsid w:val="00A028E3"/>
    <w:rsid w:val="00A03005"/>
    <w:rsid w:val="00A04DE2"/>
    <w:rsid w:val="00A063CC"/>
    <w:rsid w:val="00A068F0"/>
    <w:rsid w:val="00A06D73"/>
    <w:rsid w:val="00A078CF"/>
    <w:rsid w:val="00A07A4B"/>
    <w:rsid w:val="00A102BD"/>
    <w:rsid w:val="00A10513"/>
    <w:rsid w:val="00A10954"/>
    <w:rsid w:val="00A10C3E"/>
    <w:rsid w:val="00A114FC"/>
    <w:rsid w:val="00A120B7"/>
    <w:rsid w:val="00A14621"/>
    <w:rsid w:val="00A14837"/>
    <w:rsid w:val="00A14FEA"/>
    <w:rsid w:val="00A16AFA"/>
    <w:rsid w:val="00A16BC4"/>
    <w:rsid w:val="00A1730F"/>
    <w:rsid w:val="00A2039B"/>
    <w:rsid w:val="00A2083E"/>
    <w:rsid w:val="00A215BD"/>
    <w:rsid w:val="00A21951"/>
    <w:rsid w:val="00A22164"/>
    <w:rsid w:val="00A2265F"/>
    <w:rsid w:val="00A22D4D"/>
    <w:rsid w:val="00A22E0C"/>
    <w:rsid w:val="00A23F5B"/>
    <w:rsid w:val="00A25669"/>
    <w:rsid w:val="00A2627B"/>
    <w:rsid w:val="00A26644"/>
    <w:rsid w:val="00A26B6F"/>
    <w:rsid w:val="00A2787F"/>
    <w:rsid w:val="00A30EB3"/>
    <w:rsid w:val="00A32635"/>
    <w:rsid w:val="00A342D9"/>
    <w:rsid w:val="00A347F9"/>
    <w:rsid w:val="00A36E3A"/>
    <w:rsid w:val="00A37816"/>
    <w:rsid w:val="00A40EB8"/>
    <w:rsid w:val="00A41BF0"/>
    <w:rsid w:val="00A42638"/>
    <w:rsid w:val="00A42F63"/>
    <w:rsid w:val="00A43F35"/>
    <w:rsid w:val="00A44486"/>
    <w:rsid w:val="00A44B7C"/>
    <w:rsid w:val="00A44E13"/>
    <w:rsid w:val="00A451C7"/>
    <w:rsid w:val="00A4586F"/>
    <w:rsid w:val="00A47A56"/>
    <w:rsid w:val="00A51245"/>
    <w:rsid w:val="00A529DB"/>
    <w:rsid w:val="00A53767"/>
    <w:rsid w:val="00A53B50"/>
    <w:rsid w:val="00A5457E"/>
    <w:rsid w:val="00A546DB"/>
    <w:rsid w:val="00A54B4F"/>
    <w:rsid w:val="00A552D1"/>
    <w:rsid w:val="00A5589E"/>
    <w:rsid w:val="00A55AEA"/>
    <w:rsid w:val="00A56C28"/>
    <w:rsid w:val="00A57576"/>
    <w:rsid w:val="00A57BCF"/>
    <w:rsid w:val="00A61130"/>
    <w:rsid w:val="00A61CE3"/>
    <w:rsid w:val="00A61E32"/>
    <w:rsid w:val="00A62621"/>
    <w:rsid w:val="00A62F92"/>
    <w:rsid w:val="00A6353A"/>
    <w:rsid w:val="00A63EC5"/>
    <w:rsid w:val="00A6463E"/>
    <w:rsid w:val="00A64EF9"/>
    <w:rsid w:val="00A66309"/>
    <w:rsid w:val="00A6640E"/>
    <w:rsid w:val="00A6673D"/>
    <w:rsid w:val="00A718C9"/>
    <w:rsid w:val="00A71B38"/>
    <w:rsid w:val="00A72EA5"/>
    <w:rsid w:val="00A732A0"/>
    <w:rsid w:val="00A7461B"/>
    <w:rsid w:val="00A768AF"/>
    <w:rsid w:val="00A76E31"/>
    <w:rsid w:val="00A77707"/>
    <w:rsid w:val="00A81190"/>
    <w:rsid w:val="00A82DD1"/>
    <w:rsid w:val="00A83B8E"/>
    <w:rsid w:val="00A84141"/>
    <w:rsid w:val="00A84F45"/>
    <w:rsid w:val="00A85B24"/>
    <w:rsid w:val="00A86C67"/>
    <w:rsid w:val="00A878E8"/>
    <w:rsid w:val="00A87A99"/>
    <w:rsid w:val="00A90DC9"/>
    <w:rsid w:val="00A931E1"/>
    <w:rsid w:val="00A95A65"/>
    <w:rsid w:val="00A96B47"/>
    <w:rsid w:val="00A97CD4"/>
    <w:rsid w:val="00AA13DA"/>
    <w:rsid w:val="00AA3211"/>
    <w:rsid w:val="00AA3454"/>
    <w:rsid w:val="00AA3E14"/>
    <w:rsid w:val="00AA52C8"/>
    <w:rsid w:val="00AA54C5"/>
    <w:rsid w:val="00AA6229"/>
    <w:rsid w:val="00AB1C6A"/>
    <w:rsid w:val="00AB1FF2"/>
    <w:rsid w:val="00AB25EE"/>
    <w:rsid w:val="00AB2974"/>
    <w:rsid w:val="00AB2C0E"/>
    <w:rsid w:val="00AB30A0"/>
    <w:rsid w:val="00AB3706"/>
    <w:rsid w:val="00AB3FDA"/>
    <w:rsid w:val="00AB4AB1"/>
    <w:rsid w:val="00AB5F11"/>
    <w:rsid w:val="00AB6392"/>
    <w:rsid w:val="00AB6A1D"/>
    <w:rsid w:val="00AB6D4F"/>
    <w:rsid w:val="00AB7080"/>
    <w:rsid w:val="00AB76CF"/>
    <w:rsid w:val="00AC033C"/>
    <w:rsid w:val="00AC0CA9"/>
    <w:rsid w:val="00AC1818"/>
    <w:rsid w:val="00AC202F"/>
    <w:rsid w:val="00AC2B66"/>
    <w:rsid w:val="00AC3010"/>
    <w:rsid w:val="00AC37BB"/>
    <w:rsid w:val="00AC3F3E"/>
    <w:rsid w:val="00AC5509"/>
    <w:rsid w:val="00AC63F0"/>
    <w:rsid w:val="00AD0D12"/>
    <w:rsid w:val="00AD1002"/>
    <w:rsid w:val="00AD182B"/>
    <w:rsid w:val="00AD196F"/>
    <w:rsid w:val="00AD1F62"/>
    <w:rsid w:val="00AD23E5"/>
    <w:rsid w:val="00AD26A4"/>
    <w:rsid w:val="00AD3C11"/>
    <w:rsid w:val="00AD4312"/>
    <w:rsid w:val="00AD5C3E"/>
    <w:rsid w:val="00AD60CA"/>
    <w:rsid w:val="00AD77E6"/>
    <w:rsid w:val="00AE0676"/>
    <w:rsid w:val="00AE0895"/>
    <w:rsid w:val="00AE1B74"/>
    <w:rsid w:val="00AE31EF"/>
    <w:rsid w:val="00AE365A"/>
    <w:rsid w:val="00AE3F7E"/>
    <w:rsid w:val="00AE4A68"/>
    <w:rsid w:val="00AE4FED"/>
    <w:rsid w:val="00AE5A86"/>
    <w:rsid w:val="00AE64D0"/>
    <w:rsid w:val="00AE69C2"/>
    <w:rsid w:val="00AE72C4"/>
    <w:rsid w:val="00AE731B"/>
    <w:rsid w:val="00AF119D"/>
    <w:rsid w:val="00AF2536"/>
    <w:rsid w:val="00AF285B"/>
    <w:rsid w:val="00AF2978"/>
    <w:rsid w:val="00AF3185"/>
    <w:rsid w:val="00AF346F"/>
    <w:rsid w:val="00AF357B"/>
    <w:rsid w:val="00AF3845"/>
    <w:rsid w:val="00AF3AE1"/>
    <w:rsid w:val="00AF3E0D"/>
    <w:rsid w:val="00AF4AB5"/>
    <w:rsid w:val="00AF4B7A"/>
    <w:rsid w:val="00AF56B6"/>
    <w:rsid w:val="00AF5779"/>
    <w:rsid w:val="00AF64A0"/>
    <w:rsid w:val="00AF6B46"/>
    <w:rsid w:val="00B00202"/>
    <w:rsid w:val="00B00CF0"/>
    <w:rsid w:val="00B00EEE"/>
    <w:rsid w:val="00B0107F"/>
    <w:rsid w:val="00B01A0C"/>
    <w:rsid w:val="00B01D82"/>
    <w:rsid w:val="00B01E26"/>
    <w:rsid w:val="00B02512"/>
    <w:rsid w:val="00B034D4"/>
    <w:rsid w:val="00B04CFD"/>
    <w:rsid w:val="00B05F5C"/>
    <w:rsid w:val="00B06DAC"/>
    <w:rsid w:val="00B07520"/>
    <w:rsid w:val="00B1023C"/>
    <w:rsid w:val="00B10C86"/>
    <w:rsid w:val="00B131DA"/>
    <w:rsid w:val="00B14FF7"/>
    <w:rsid w:val="00B16923"/>
    <w:rsid w:val="00B16B96"/>
    <w:rsid w:val="00B17FF2"/>
    <w:rsid w:val="00B20099"/>
    <w:rsid w:val="00B201D7"/>
    <w:rsid w:val="00B20F71"/>
    <w:rsid w:val="00B211A0"/>
    <w:rsid w:val="00B22795"/>
    <w:rsid w:val="00B2295C"/>
    <w:rsid w:val="00B234BB"/>
    <w:rsid w:val="00B24C41"/>
    <w:rsid w:val="00B25CA3"/>
    <w:rsid w:val="00B26268"/>
    <w:rsid w:val="00B264E4"/>
    <w:rsid w:val="00B27D0A"/>
    <w:rsid w:val="00B27E80"/>
    <w:rsid w:val="00B3015F"/>
    <w:rsid w:val="00B30EE4"/>
    <w:rsid w:val="00B310D2"/>
    <w:rsid w:val="00B311EE"/>
    <w:rsid w:val="00B31C9D"/>
    <w:rsid w:val="00B332F2"/>
    <w:rsid w:val="00B33926"/>
    <w:rsid w:val="00B339B3"/>
    <w:rsid w:val="00B34363"/>
    <w:rsid w:val="00B3747B"/>
    <w:rsid w:val="00B40C4E"/>
    <w:rsid w:val="00B40ED6"/>
    <w:rsid w:val="00B43912"/>
    <w:rsid w:val="00B43CAF"/>
    <w:rsid w:val="00B4414C"/>
    <w:rsid w:val="00B44C2B"/>
    <w:rsid w:val="00B458A1"/>
    <w:rsid w:val="00B45E8A"/>
    <w:rsid w:val="00B4694C"/>
    <w:rsid w:val="00B46A02"/>
    <w:rsid w:val="00B504D5"/>
    <w:rsid w:val="00B50710"/>
    <w:rsid w:val="00B50E4D"/>
    <w:rsid w:val="00B51B02"/>
    <w:rsid w:val="00B530A2"/>
    <w:rsid w:val="00B53686"/>
    <w:rsid w:val="00B53F14"/>
    <w:rsid w:val="00B540F8"/>
    <w:rsid w:val="00B5541E"/>
    <w:rsid w:val="00B561C5"/>
    <w:rsid w:val="00B56A8E"/>
    <w:rsid w:val="00B607BF"/>
    <w:rsid w:val="00B612B9"/>
    <w:rsid w:val="00B615AF"/>
    <w:rsid w:val="00B61B11"/>
    <w:rsid w:val="00B621B7"/>
    <w:rsid w:val="00B6220D"/>
    <w:rsid w:val="00B623E9"/>
    <w:rsid w:val="00B65EE8"/>
    <w:rsid w:val="00B66519"/>
    <w:rsid w:val="00B6676C"/>
    <w:rsid w:val="00B70719"/>
    <w:rsid w:val="00B70CE7"/>
    <w:rsid w:val="00B746AB"/>
    <w:rsid w:val="00B75890"/>
    <w:rsid w:val="00B76B31"/>
    <w:rsid w:val="00B77729"/>
    <w:rsid w:val="00B77B2C"/>
    <w:rsid w:val="00B81007"/>
    <w:rsid w:val="00B81284"/>
    <w:rsid w:val="00B815B6"/>
    <w:rsid w:val="00B82007"/>
    <w:rsid w:val="00B82576"/>
    <w:rsid w:val="00B82834"/>
    <w:rsid w:val="00B82A31"/>
    <w:rsid w:val="00B82E80"/>
    <w:rsid w:val="00B838CC"/>
    <w:rsid w:val="00B84695"/>
    <w:rsid w:val="00B84BD3"/>
    <w:rsid w:val="00B86685"/>
    <w:rsid w:val="00B8727E"/>
    <w:rsid w:val="00B878B6"/>
    <w:rsid w:val="00B87B18"/>
    <w:rsid w:val="00B904B7"/>
    <w:rsid w:val="00B9187E"/>
    <w:rsid w:val="00B91966"/>
    <w:rsid w:val="00B919C4"/>
    <w:rsid w:val="00B919F0"/>
    <w:rsid w:val="00B923B7"/>
    <w:rsid w:val="00B9285C"/>
    <w:rsid w:val="00B92E47"/>
    <w:rsid w:val="00B93187"/>
    <w:rsid w:val="00B94194"/>
    <w:rsid w:val="00B943E5"/>
    <w:rsid w:val="00B954DC"/>
    <w:rsid w:val="00B96288"/>
    <w:rsid w:val="00B96DB4"/>
    <w:rsid w:val="00B973AA"/>
    <w:rsid w:val="00BA0CDD"/>
    <w:rsid w:val="00BA0E1B"/>
    <w:rsid w:val="00BA12FC"/>
    <w:rsid w:val="00BA1C35"/>
    <w:rsid w:val="00BA2B89"/>
    <w:rsid w:val="00BA2E7B"/>
    <w:rsid w:val="00BA34DD"/>
    <w:rsid w:val="00BA47D5"/>
    <w:rsid w:val="00BA4DAE"/>
    <w:rsid w:val="00BA4EF2"/>
    <w:rsid w:val="00BA56DC"/>
    <w:rsid w:val="00BA5733"/>
    <w:rsid w:val="00BA6693"/>
    <w:rsid w:val="00BA70F6"/>
    <w:rsid w:val="00BA73F3"/>
    <w:rsid w:val="00BA7737"/>
    <w:rsid w:val="00BA7BB1"/>
    <w:rsid w:val="00BA7E6B"/>
    <w:rsid w:val="00BB02F1"/>
    <w:rsid w:val="00BB0603"/>
    <w:rsid w:val="00BB09DA"/>
    <w:rsid w:val="00BB09F8"/>
    <w:rsid w:val="00BB0F08"/>
    <w:rsid w:val="00BB2181"/>
    <w:rsid w:val="00BB2DFA"/>
    <w:rsid w:val="00BB446C"/>
    <w:rsid w:val="00BB47C8"/>
    <w:rsid w:val="00BB50C6"/>
    <w:rsid w:val="00BB61C7"/>
    <w:rsid w:val="00BB688C"/>
    <w:rsid w:val="00BB7BA3"/>
    <w:rsid w:val="00BC08C9"/>
    <w:rsid w:val="00BC0DB4"/>
    <w:rsid w:val="00BC16EC"/>
    <w:rsid w:val="00BC2784"/>
    <w:rsid w:val="00BC27AA"/>
    <w:rsid w:val="00BC3529"/>
    <w:rsid w:val="00BC37F4"/>
    <w:rsid w:val="00BC3A2D"/>
    <w:rsid w:val="00BC48EE"/>
    <w:rsid w:val="00BC49C6"/>
    <w:rsid w:val="00BC545D"/>
    <w:rsid w:val="00BC5698"/>
    <w:rsid w:val="00BC68C4"/>
    <w:rsid w:val="00BC7BDB"/>
    <w:rsid w:val="00BD180F"/>
    <w:rsid w:val="00BD2945"/>
    <w:rsid w:val="00BD2BCF"/>
    <w:rsid w:val="00BD3B38"/>
    <w:rsid w:val="00BD3CDE"/>
    <w:rsid w:val="00BD513C"/>
    <w:rsid w:val="00BD7494"/>
    <w:rsid w:val="00BD765B"/>
    <w:rsid w:val="00BD7A2C"/>
    <w:rsid w:val="00BD7FF6"/>
    <w:rsid w:val="00BE0EE6"/>
    <w:rsid w:val="00BE11AB"/>
    <w:rsid w:val="00BE2A25"/>
    <w:rsid w:val="00BE2BF4"/>
    <w:rsid w:val="00BE4447"/>
    <w:rsid w:val="00BE5880"/>
    <w:rsid w:val="00BE5E7A"/>
    <w:rsid w:val="00BF0629"/>
    <w:rsid w:val="00BF07C2"/>
    <w:rsid w:val="00BF0B3F"/>
    <w:rsid w:val="00BF13AC"/>
    <w:rsid w:val="00BF1937"/>
    <w:rsid w:val="00BF1EDD"/>
    <w:rsid w:val="00BF28FC"/>
    <w:rsid w:val="00BF2EA7"/>
    <w:rsid w:val="00BF38BB"/>
    <w:rsid w:val="00BF554F"/>
    <w:rsid w:val="00BF5B43"/>
    <w:rsid w:val="00BF61A9"/>
    <w:rsid w:val="00BF66B4"/>
    <w:rsid w:val="00BF7CCC"/>
    <w:rsid w:val="00C00FEB"/>
    <w:rsid w:val="00C01DA6"/>
    <w:rsid w:val="00C02CE3"/>
    <w:rsid w:val="00C03F97"/>
    <w:rsid w:val="00C0499E"/>
    <w:rsid w:val="00C0583C"/>
    <w:rsid w:val="00C05BF3"/>
    <w:rsid w:val="00C06512"/>
    <w:rsid w:val="00C0651F"/>
    <w:rsid w:val="00C11DF7"/>
    <w:rsid w:val="00C128B2"/>
    <w:rsid w:val="00C130B8"/>
    <w:rsid w:val="00C14ED0"/>
    <w:rsid w:val="00C15634"/>
    <w:rsid w:val="00C15AE5"/>
    <w:rsid w:val="00C15AEE"/>
    <w:rsid w:val="00C15E8D"/>
    <w:rsid w:val="00C16029"/>
    <w:rsid w:val="00C1740C"/>
    <w:rsid w:val="00C22430"/>
    <w:rsid w:val="00C22AB4"/>
    <w:rsid w:val="00C235D2"/>
    <w:rsid w:val="00C2373E"/>
    <w:rsid w:val="00C240F2"/>
    <w:rsid w:val="00C3104D"/>
    <w:rsid w:val="00C3131A"/>
    <w:rsid w:val="00C31D88"/>
    <w:rsid w:val="00C339A5"/>
    <w:rsid w:val="00C34205"/>
    <w:rsid w:val="00C343A3"/>
    <w:rsid w:val="00C344DF"/>
    <w:rsid w:val="00C374AE"/>
    <w:rsid w:val="00C374B6"/>
    <w:rsid w:val="00C40F2F"/>
    <w:rsid w:val="00C413CE"/>
    <w:rsid w:val="00C43471"/>
    <w:rsid w:val="00C43936"/>
    <w:rsid w:val="00C43BA7"/>
    <w:rsid w:val="00C44115"/>
    <w:rsid w:val="00C44A2B"/>
    <w:rsid w:val="00C457D4"/>
    <w:rsid w:val="00C465F3"/>
    <w:rsid w:val="00C4670C"/>
    <w:rsid w:val="00C46E0D"/>
    <w:rsid w:val="00C4753F"/>
    <w:rsid w:val="00C4780A"/>
    <w:rsid w:val="00C47D00"/>
    <w:rsid w:val="00C50FB9"/>
    <w:rsid w:val="00C52675"/>
    <w:rsid w:val="00C5506E"/>
    <w:rsid w:val="00C552D4"/>
    <w:rsid w:val="00C55F91"/>
    <w:rsid w:val="00C56DC2"/>
    <w:rsid w:val="00C56FF3"/>
    <w:rsid w:val="00C619D1"/>
    <w:rsid w:val="00C61CF6"/>
    <w:rsid w:val="00C627C0"/>
    <w:rsid w:val="00C63281"/>
    <w:rsid w:val="00C63AD4"/>
    <w:rsid w:val="00C63F05"/>
    <w:rsid w:val="00C64392"/>
    <w:rsid w:val="00C65980"/>
    <w:rsid w:val="00C6638B"/>
    <w:rsid w:val="00C6666F"/>
    <w:rsid w:val="00C66FA5"/>
    <w:rsid w:val="00C671C8"/>
    <w:rsid w:val="00C72A28"/>
    <w:rsid w:val="00C72DD2"/>
    <w:rsid w:val="00C75C02"/>
    <w:rsid w:val="00C75C10"/>
    <w:rsid w:val="00C75E57"/>
    <w:rsid w:val="00C7673F"/>
    <w:rsid w:val="00C76ABD"/>
    <w:rsid w:val="00C77F5A"/>
    <w:rsid w:val="00C822E7"/>
    <w:rsid w:val="00C83195"/>
    <w:rsid w:val="00C83E52"/>
    <w:rsid w:val="00C83EAB"/>
    <w:rsid w:val="00C84521"/>
    <w:rsid w:val="00C860EE"/>
    <w:rsid w:val="00C86F25"/>
    <w:rsid w:val="00C905E7"/>
    <w:rsid w:val="00C90A1C"/>
    <w:rsid w:val="00C90BBE"/>
    <w:rsid w:val="00C93796"/>
    <w:rsid w:val="00C93EC0"/>
    <w:rsid w:val="00C94483"/>
    <w:rsid w:val="00C94C5A"/>
    <w:rsid w:val="00CA01B2"/>
    <w:rsid w:val="00CA1441"/>
    <w:rsid w:val="00CA1FF8"/>
    <w:rsid w:val="00CA3F3E"/>
    <w:rsid w:val="00CA4063"/>
    <w:rsid w:val="00CA45E5"/>
    <w:rsid w:val="00CA46ED"/>
    <w:rsid w:val="00CA52F5"/>
    <w:rsid w:val="00CA5F94"/>
    <w:rsid w:val="00CA6E7E"/>
    <w:rsid w:val="00CB0EEB"/>
    <w:rsid w:val="00CB2568"/>
    <w:rsid w:val="00CB2F2D"/>
    <w:rsid w:val="00CB36B8"/>
    <w:rsid w:val="00CB4282"/>
    <w:rsid w:val="00CB47CD"/>
    <w:rsid w:val="00CB4977"/>
    <w:rsid w:val="00CB4AD4"/>
    <w:rsid w:val="00CB4B64"/>
    <w:rsid w:val="00CB59C8"/>
    <w:rsid w:val="00CB6775"/>
    <w:rsid w:val="00CB6803"/>
    <w:rsid w:val="00CB6B73"/>
    <w:rsid w:val="00CB7DD5"/>
    <w:rsid w:val="00CC05EE"/>
    <w:rsid w:val="00CC1C66"/>
    <w:rsid w:val="00CC2151"/>
    <w:rsid w:val="00CC2C4B"/>
    <w:rsid w:val="00CC2EFB"/>
    <w:rsid w:val="00CC3D9C"/>
    <w:rsid w:val="00CC4457"/>
    <w:rsid w:val="00CC466E"/>
    <w:rsid w:val="00CC4CC1"/>
    <w:rsid w:val="00CC525B"/>
    <w:rsid w:val="00CC532F"/>
    <w:rsid w:val="00CC5ADF"/>
    <w:rsid w:val="00CC5CED"/>
    <w:rsid w:val="00CC61F2"/>
    <w:rsid w:val="00CD0EA0"/>
    <w:rsid w:val="00CD0FE7"/>
    <w:rsid w:val="00CD1BD5"/>
    <w:rsid w:val="00CD218B"/>
    <w:rsid w:val="00CD22F8"/>
    <w:rsid w:val="00CD3ED5"/>
    <w:rsid w:val="00CD4412"/>
    <w:rsid w:val="00CD4CBA"/>
    <w:rsid w:val="00CD54FB"/>
    <w:rsid w:val="00CD73EE"/>
    <w:rsid w:val="00CD7898"/>
    <w:rsid w:val="00CD7BBF"/>
    <w:rsid w:val="00CD7E10"/>
    <w:rsid w:val="00CD7E42"/>
    <w:rsid w:val="00CE0CC8"/>
    <w:rsid w:val="00CE2A0D"/>
    <w:rsid w:val="00CE5821"/>
    <w:rsid w:val="00CE65F7"/>
    <w:rsid w:val="00CF025B"/>
    <w:rsid w:val="00CF02A4"/>
    <w:rsid w:val="00CF02C7"/>
    <w:rsid w:val="00CF06C7"/>
    <w:rsid w:val="00CF0D72"/>
    <w:rsid w:val="00CF18B9"/>
    <w:rsid w:val="00CF2A82"/>
    <w:rsid w:val="00CF2D45"/>
    <w:rsid w:val="00CF3699"/>
    <w:rsid w:val="00CF37BE"/>
    <w:rsid w:val="00CF3940"/>
    <w:rsid w:val="00CF401F"/>
    <w:rsid w:val="00CF47BB"/>
    <w:rsid w:val="00CF53BB"/>
    <w:rsid w:val="00CF586B"/>
    <w:rsid w:val="00CF6299"/>
    <w:rsid w:val="00CF69F9"/>
    <w:rsid w:val="00D01AF7"/>
    <w:rsid w:val="00D02870"/>
    <w:rsid w:val="00D030A6"/>
    <w:rsid w:val="00D03296"/>
    <w:rsid w:val="00D03A33"/>
    <w:rsid w:val="00D03E32"/>
    <w:rsid w:val="00D06494"/>
    <w:rsid w:val="00D075E6"/>
    <w:rsid w:val="00D0787F"/>
    <w:rsid w:val="00D07F6E"/>
    <w:rsid w:val="00D10C8F"/>
    <w:rsid w:val="00D10E4E"/>
    <w:rsid w:val="00D11A44"/>
    <w:rsid w:val="00D11AB4"/>
    <w:rsid w:val="00D11B57"/>
    <w:rsid w:val="00D11C02"/>
    <w:rsid w:val="00D12621"/>
    <w:rsid w:val="00D14991"/>
    <w:rsid w:val="00D155F4"/>
    <w:rsid w:val="00D15974"/>
    <w:rsid w:val="00D15D03"/>
    <w:rsid w:val="00D168AD"/>
    <w:rsid w:val="00D17387"/>
    <w:rsid w:val="00D174A4"/>
    <w:rsid w:val="00D1786C"/>
    <w:rsid w:val="00D179F2"/>
    <w:rsid w:val="00D179FE"/>
    <w:rsid w:val="00D17C2F"/>
    <w:rsid w:val="00D204D9"/>
    <w:rsid w:val="00D219E9"/>
    <w:rsid w:val="00D22909"/>
    <w:rsid w:val="00D24A58"/>
    <w:rsid w:val="00D258A1"/>
    <w:rsid w:val="00D25F73"/>
    <w:rsid w:val="00D27607"/>
    <w:rsid w:val="00D30899"/>
    <w:rsid w:val="00D31839"/>
    <w:rsid w:val="00D31BAB"/>
    <w:rsid w:val="00D31F75"/>
    <w:rsid w:val="00D32892"/>
    <w:rsid w:val="00D345A2"/>
    <w:rsid w:val="00D35B91"/>
    <w:rsid w:val="00D4003C"/>
    <w:rsid w:val="00D41BBC"/>
    <w:rsid w:val="00D42C50"/>
    <w:rsid w:val="00D44674"/>
    <w:rsid w:val="00D46DB5"/>
    <w:rsid w:val="00D474B6"/>
    <w:rsid w:val="00D47702"/>
    <w:rsid w:val="00D47A7E"/>
    <w:rsid w:val="00D51DB5"/>
    <w:rsid w:val="00D55096"/>
    <w:rsid w:val="00D551B3"/>
    <w:rsid w:val="00D5614C"/>
    <w:rsid w:val="00D56B49"/>
    <w:rsid w:val="00D57754"/>
    <w:rsid w:val="00D6000B"/>
    <w:rsid w:val="00D602A0"/>
    <w:rsid w:val="00D602EA"/>
    <w:rsid w:val="00D6156E"/>
    <w:rsid w:val="00D617CC"/>
    <w:rsid w:val="00D61DBC"/>
    <w:rsid w:val="00D6319F"/>
    <w:rsid w:val="00D63D87"/>
    <w:rsid w:val="00D63E64"/>
    <w:rsid w:val="00D643C0"/>
    <w:rsid w:val="00D647B2"/>
    <w:rsid w:val="00D65007"/>
    <w:rsid w:val="00D65A4E"/>
    <w:rsid w:val="00D65BBE"/>
    <w:rsid w:val="00D65E97"/>
    <w:rsid w:val="00D67B67"/>
    <w:rsid w:val="00D701AD"/>
    <w:rsid w:val="00D7075E"/>
    <w:rsid w:val="00D712FF"/>
    <w:rsid w:val="00D71BDB"/>
    <w:rsid w:val="00D72D8F"/>
    <w:rsid w:val="00D732C1"/>
    <w:rsid w:val="00D734CD"/>
    <w:rsid w:val="00D73EF7"/>
    <w:rsid w:val="00D73F66"/>
    <w:rsid w:val="00D7403E"/>
    <w:rsid w:val="00D756EE"/>
    <w:rsid w:val="00D75781"/>
    <w:rsid w:val="00D7590F"/>
    <w:rsid w:val="00D75C97"/>
    <w:rsid w:val="00D76CDC"/>
    <w:rsid w:val="00D77158"/>
    <w:rsid w:val="00D77325"/>
    <w:rsid w:val="00D77AB2"/>
    <w:rsid w:val="00D80527"/>
    <w:rsid w:val="00D80588"/>
    <w:rsid w:val="00D81CCD"/>
    <w:rsid w:val="00D82902"/>
    <w:rsid w:val="00D83A20"/>
    <w:rsid w:val="00D83D0F"/>
    <w:rsid w:val="00D84967"/>
    <w:rsid w:val="00D8505E"/>
    <w:rsid w:val="00D85D4D"/>
    <w:rsid w:val="00D86A88"/>
    <w:rsid w:val="00D907C7"/>
    <w:rsid w:val="00D91114"/>
    <w:rsid w:val="00D916E0"/>
    <w:rsid w:val="00D92345"/>
    <w:rsid w:val="00D92740"/>
    <w:rsid w:val="00D9280B"/>
    <w:rsid w:val="00D94579"/>
    <w:rsid w:val="00D947AC"/>
    <w:rsid w:val="00D96347"/>
    <w:rsid w:val="00D976C8"/>
    <w:rsid w:val="00DA145E"/>
    <w:rsid w:val="00DA1E89"/>
    <w:rsid w:val="00DA2261"/>
    <w:rsid w:val="00DA274B"/>
    <w:rsid w:val="00DA32E6"/>
    <w:rsid w:val="00DA3B82"/>
    <w:rsid w:val="00DA52CA"/>
    <w:rsid w:val="00DA5D15"/>
    <w:rsid w:val="00DB20F4"/>
    <w:rsid w:val="00DB2F3D"/>
    <w:rsid w:val="00DB3315"/>
    <w:rsid w:val="00DB3807"/>
    <w:rsid w:val="00DB3B75"/>
    <w:rsid w:val="00DB4C7F"/>
    <w:rsid w:val="00DB5763"/>
    <w:rsid w:val="00DB5F8D"/>
    <w:rsid w:val="00DB62AE"/>
    <w:rsid w:val="00DB63E5"/>
    <w:rsid w:val="00DB649B"/>
    <w:rsid w:val="00DB6972"/>
    <w:rsid w:val="00DB721E"/>
    <w:rsid w:val="00DC025B"/>
    <w:rsid w:val="00DC08F7"/>
    <w:rsid w:val="00DC0CA7"/>
    <w:rsid w:val="00DC13B4"/>
    <w:rsid w:val="00DC2DDD"/>
    <w:rsid w:val="00DC44F3"/>
    <w:rsid w:val="00DC4853"/>
    <w:rsid w:val="00DC53C9"/>
    <w:rsid w:val="00DC5DE0"/>
    <w:rsid w:val="00DC616C"/>
    <w:rsid w:val="00DC66B6"/>
    <w:rsid w:val="00DC6C4E"/>
    <w:rsid w:val="00DD0274"/>
    <w:rsid w:val="00DD040E"/>
    <w:rsid w:val="00DD052E"/>
    <w:rsid w:val="00DD0BD8"/>
    <w:rsid w:val="00DD124C"/>
    <w:rsid w:val="00DD15CA"/>
    <w:rsid w:val="00DD2BDC"/>
    <w:rsid w:val="00DD5E1C"/>
    <w:rsid w:val="00DD7DB1"/>
    <w:rsid w:val="00DD7EEB"/>
    <w:rsid w:val="00DE003B"/>
    <w:rsid w:val="00DE08CF"/>
    <w:rsid w:val="00DE1435"/>
    <w:rsid w:val="00DE1A99"/>
    <w:rsid w:val="00DE2664"/>
    <w:rsid w:val="00DE2C30"/>
    <w:rsid w:val="00DE2CC3"/>
    <w:rsid w:val="00DE2FFF"/>
    <w:rsid w:val="00DE33D0"/>
    <w:rsid w:val="00DE3861"/>
    <w:rsid w:val="00DE408D"/>
    <w:rsid w:val="00DE446D"/>
    <w:rsid w:val="00DE4FD7"/>
    <w:rsid w:val="00DE5D19"/>
    <w:rsid w:val="00DE5D2F"/>
    <w:rsid w:val="00DE605C"/>
    <w:rsid w:val="00DE62DA"/>
    <w:rsid w:val="00DE76B5"/>
    <w:rsid w:val="00DE7DE2"/>
    <w:rsid w:val="00DF0046"/>
    <w:rsid w:val="00DF0335"/>
    <w:rsid w:val="00DF23B5"/>
    <w:rsid w:val="00DF2C4E"/>
    <w:rsid w:val="00DF2FE4"/>
    <w:rsid w:val="00DF35BF"/>
    <w:rsid w:val="00DF47E2"/>
    <w:rsid w:val="00DF5E8E"/>
    <w:rsid w:val="00DF5F97"/>
    <w:rsid w:val="00DF6421"/>
    <w:rsid w:val="00DF73B5"/>
    <w:rsid w:val="00DF77C5"/>
    <w:rsid w:val="00E01C2E"/>
    <w:rsid w:val="00E02E78"/>
    <w:rsid w:val="00E030C3"/>
    <w:rsid w:val="00E03488"/>
    <w:rsid w:val="00E06FB0"/>
    <w:rsid w:val="00E12699"/>
    <w:rsid w:val="00E12BEC"/>
    <w:rsid w:val="00E14B40"/>
    <w:rsid w:val="00E14D16"/>
    <w:rsid w:val="00E16DA7"/>
    <w:rsid w:val="00E22347"/>
    <w:rsid w:val="00E228C0"/>
    <w:rsid w:val="00E2291A"/>
    <w:rsid w:val="00E24011"/>
    <w:rsid w:val="00E2592E"/>
    <w:rsid w:val="00E263DB"/>
    <w:rsid w:val="00E309D6"/>
    <w:rsid w:val="00E31818"/>
    <w:rsid w:val="00E32E02"/>
    <w:rsid w:val="00E34B31"/>
    <w:rsid w:val="00E36AEC"/>
    <w:rsid w:val="00E36D7A"/>
    <w:rsid w:val="00E37381"/>
    <w:rsid w:val="00E400A3"/>
    <w:rsid w:val="00E426F1"/>
    <w:rsid w:val="00E44999"/>
    <w:rsid w:val="00E46386"/>
    <w:rsid w:val="00E463AD"/>
    <w:rsid w:val="00E50189"/>
    <w:rsid w:val="00E518A3"/>
    <w:rsid w:val="00E54061"/>
    <w:rsid w:val="00E5483B"/>
    <w:rsid w:val="00E57654"/>
    <w:rsid w:val="00E57A7C"/>
    <w:rsid w:val="00E57FC7"/>
    <w:rsid w:val="00E61FD2"/>
    <w:rsid w:val="00E62851"/>
    <w:rsid w:val="00E63883"/>
    <w:rsid w:val="00E64E4A"/>
    <w:rsid w:val="00E651A4"/>
    <w:rsid w:val="00E66722"/>
    <w:rsid w:val="00E67B4F"/>
    <w:rsid w:val="00E7051B"/>
    <w:rsid w:val="00E713DA"/>
    <w:rsid w:val="00E71803"/>
    <w:rsid w:val="00E71CB5"/>
    <w:rsid w:val="00E73578"/>
    <w:rsid w:val="00E73F7F"/>
    <w:rsid w:val="00E75C5D"/>
    <w:rsid w:val="00E8002B"/>
    <w:rsid w:val="00E80D87"/>
    <w:rsid w:val="00E80E77"/>
    <w:rsid w:val="00E81DA2"/>
    <w:rsid w:val="00E82B6F"/>
    <w:rsid w:val="00E83D17"/>
    <w:rsid w:val="00E85D40"/>
    <w:rsid w:val="00E85EFF"/>
    <w:rsid w:val="00E86654"/>
    <w:rsid w:val="00E866F0"/>
    <w:rsid w:val="00E86783"/>
    <w:rsid w:val="00E86BD6"/>
    <w:rsid w:val="00E871B4"/>
    <w:rsid w:val="00E872D0"/>
    <w:rsid w:val="00E87C1E"/>
    <w:rsid w:val="00E90088"/>
    <w:rsid w:val="00E9031D"/>
    <w:rsid w:val="00E90C33"/>
    <w:rsid w:val="00E90DBD"/>
    <w:rsid w:val="00E9129F"/>
    <w:rsid w:val="00E92034"/>
    <w:rsid w:val="00E92535"/>
    <w:rsid w:val="00E925DF"/>
    <w:rsid w:val="00E93994"/>
    <w:rsid w:val="00E93FA7"/>
    <w:rsid w:val="00E94037"/>
    <w:rsid w:val="00E943F9"/>
    <w:rsid w:val="00E9601C"/>
    <w:rsid w:val="00E96443"/>
    <w:rsid w:val="00E96487"/>
    <w:rsid w:val="00E965B4"/>
    <w:rsid w:val="00E96992"/>
    <w:rsid w:val="00EA0803"/>
    <w:rsid w:val="00EA0E65"/>
    <w:rsid w:val="00EA1F5B"/>
    <w:rsid w:val="00EA227F"/>
    <w:rsid w:val="00EA4011"/>
    <w:rsid w:val="00EA405F"/>
    <w:rsid w:val="00EA4A81"/>
    <w:rsid w:val="00EA4BEF"/>
    <w:rsid w:val="00EA4E6C"/>
    <w:rsid w:val="00EA5053"/>
    <w:rsid w:val="00EA5511"/>
    <w:rsid w:val="00EA5780"/>
    <w:rsid w:val="00EA5A45"/>
    <w:rsid w:val="00EA63DE"/>
    <w:rsid w:val="00EA69B6"/>
    <w:rsid w:val="00EB0258"/>
    <w:rsid w:val="00EB4050"/>
    <w:rsid w:val="00EB4C18"/>
    <w:rsid w:val="00EB7A68"/>
    <w:rsid w:val="00EC05CB"/>
    <w:rsid w:val="00EC092F"/>
    <w:rsid w:val="00EC3F0F"/>
    <w:rsid w:val="00EC3F15"/>
    <w:rsid w:val="00EC4123"/>
    <w:rsid w:val="00EC5E91"/>
    <w:rsid w:val="00EC67F2"/>
    <w:rsid w:val="00EC6902"/>
    <w:rsid w:val="00EC77EC"/>
    <w:rsid w:val="00ED0055"/>
    <w:rsid w:val="00ED1C81"/>
    <w:rsid w:val="00ED2B66"/>
    <w:rsid w:val="00ED2B83"/>
    <w:rsid w:val="00ED3171"/>
    <w:rsid w:val="00ED4C44"/>
    <w:rsid w:val="00ED4CA7"/>
    <w:rsid w:val="00EE038C"/>
    <w:rsid w:val="00EE0619"/>
    <w:rsid w:val="00EE0FC1"/>
    <w:rsid w:val="00EE0FEA"/>
    <w:rsid w:val="00EE11D3"/>
    <w:rsid w:val="00EE2B60"/>
    <w:rsid w:val="00EE393C"/>
    <w:rsid w:val="00EE4330"/>
    <w:rsid w:val="00EE5C85"/>
    <w:rsid w:val="00EE60A2"/>
    <w:rsid w:val="00EE61CC"/>
    <w:rsid w:val="00EE7EFA"/>
    <w:rsid w:val="00EF05F7"/>
    <w:rsid w:val="00EF0685"/>
    <w:rsid w:val="00EF06E4"/>
    <w:rsid w:val="00EF0AC8"/>
    <w:rsid w:val="00EF195D"/>
    <w:rsid w:val="00EF338D"/>
    <w:rsid w:val="00EF4119"/>
    <w:rsid w:val="00EF459A"/>
    <w:rsid w:val="00EF4BED"/>
    <w:rsid w:val="00EF5966"/>
    <w:rsid w:val="00EF61C9"/>
    <w:rsid w:val="00EF7207"/>
    <w:rsid w:val="00EF7DFE"/>
    <w:rsid w:val="00F000E8"/>
    <w:rsid w:val="00F00304"/>
    <w:rsid w:val="00F00A82"/>
    <w:rsid w:val="00F00CE0"/>
    <w:rsid w:val="00F00E44"/>
    <w:rsid w:val="00F013A5"/>
    <w:rsid w:val="00F019F5"/>
    <w:rsid w:val="00F01E87"/>
    <w:rsid w:val="00F0276D"/>
    <w:rsid w:val="00F02CE1"/>
    <w:rsid w:val="00F054EC"/>
    <w:rsid w:val="00F062FD"/>
    <w:rsid w:val="00F06C4B"/>
    <w:rsid w:val="00F07294"/>
    <w:rsid w:val="00F07430"/>
    <w:rsid w:val="00F07D8B"/>
    <w:rsid w:val="00F101FB"/>
    <w:rsid w:val="00F10C0D"/>
    <w:rsid w:val="00F120E4"/>
    <w:rsid w:val="00F13283"/>
    <w:rsid w:val="00F13400"/>
    <w:rsid w:val="00F14B35"/>
    <w:rsid w:val="00F150F0"/>
    <w:rsid w:val="00F150FA"/>
    <w:rsid w:val="00F1533B"/>
    <w:rsid w:val="00F1582D"/>
    <w:rsid w:val="00F16908"/>
    <w:rsid w:val="00F1785A"/>
    <w:rsid w:val="00F178F4"/>
    <w:rsid w:val="00F17A25"/>
    <w:rsid w:val="00F17C5E"/>
    <w:rsid w:val="00F21ADC"/>
    <w:rsid w:val="00F2213E"/>
    <w:rsid w:val="00F2316F"/>
    <w:rsid w:val="00F249B6"/>
    <w:rsid w:val="00F25C1D"/>
    <w:rsid w:val="00F25CE7"/>
    <w:rsid w:val="00F25D87"/>
    <w:rsid w:val="00F26010"/>
    <w:rsid w:val="00F26559"/>
    <w:rsid w:val="00F26806"/>
    <w:rsid w:val="00F26B98"/>
    <w:rsid w:val="00F277CE"/>
    <w:rsid w:val="00F278D1"/>
    <w:rsid w:val="00F27DBC"/>
    <w:rsid w:val="00F3137D"/>
    <w:rsid w:val="00F325D3"/>
    <w:rsid w:val="00F32CA8"/>
    <w:rsid w:val="00F34292"/>
    <w:rsid w:val="00F362D1"/>
    <w:rsid w:val="00F36738"/>
    <w:rsid w:val="00F37511"/>
    <w:rsid w:val="00F4001C"/>
    <w:rsid w:val="00F40C47"/>
    <w:rsid w:val="00F40DCF"/>
    <w:rsid w:val="00F41303"/>
    <w:rsid w:val="00F41531"/>
    <w:rsid w:val="00F416D8"/>
    <w:rsid w:val="00F43161"/>
    <w:rsid w:val="00F43AF2"/>
    <w:rsid w:val="00F43B90"/>
    <w:rsid w:val="00F43E60"/>
    <w:rsid w:val="00F43E6F"/>
    <w:rsid w:val="00F45A92"/>
    <w:rsid w:val="00F46ECF"/>
    <w:rsid w:val="00F473D7"/>
    <w:rsid w:val="00F47AAC"/>
    <w:rsid w:val="00F47BEB"/>
    <w:rsid w:val="00F5055D"/>
    <w:rsid w:val="00F50C01"/>
    <w:rsid w:val="00F51A8A"/>
    <w:rsid w:val="00F53973"/>
    <w:rsid w:val="00F53B24"/>
    <w:rsid w:val="00F54171"/>
    <w:rsid w:val="00F543CA"/>
    <w:rsid w:val="00F5465F"/>
    <w:rsid w:val="00F54668"/>
    <w:rsid w:val="00F5483B"/>
    <w:rsid w:val="00F55D3E"/>
    <w:rsid w:val="00F563DA"/>
    <w:rsid w:val="00F56404"/>
    <w:rsid w:val="00F57CE3"/>
    <w:rsid w:val="00F60F40"/>
    <w:rsid w:val="00F6134B"/>
    <w:rsid w:val="00F6265C"/>
    <w:rsid w:val="00F64AE9"/>
    <w:rsid w:val="00F6624E"/>
    <w:rsid w:val="00F67820"/>
    <w:rsid w:val="00F7029B"/>
    <w:rsid w:val="00F733D7"/>
    <w:rsid w:val="00F73444"/>
    <w:rsid w:val="00F7379B"/>
    <w:rsid w:val="00F742BF"/>
    <w:rsid w:val="00F75000"/>
    <w:rsid w:val="00F75A7F"/>
    <w:rsid w:val="00F760DB"/>
    <w:rsid w:val="00F76C12"/>
    <w:rsid w:val="00F803B9"/>
    <w:rsid w:val="00F806CE"/>
    <w:rsid w:val="00F80E9C"/>
    <w:rsid w:val="00F81082"/>
    <w:rsid w:val="00F81D22"/>
    <w:rsid w:val="00F82147"/>
    <w:rsid w:val="00F83001"/>
    <w:rsid w:val="00F848EA"/>
    <w:rsid w:val="00F84A1A"/>
    <w:rsid w:val="00F85B23"/>
    <w:rsid w:val="00F872A0"/>
    <w:rsid w:val="00F8737B"/>
    <w:rsid w:val="00F90820"/>
    <w:rsid w:val="00F90CC4"/>
    <w:rsid w:val="00F934D5"/>
    <w:rsid w:val="00F93C02"/>
    <w:rsid w:val="00F94238"/>
    <w:rsid w:val="00F94739"/>
    <w:rsid w:val="00F97824"/>
    <w:rsid w:val="00F97B89"/>
    <w:rsid w:val="00FA0858"/>
    <w:rsid w:val="00FA0E3E"/>
    <w:rsid w:val="00FA151C"/>
    <w:rsid w:val="00FA2077"/>
    <w:rsid w:val="00FA2618"/>
    <w:rsid w:val="00FA4CF9"/>
    <w:rsid w:val="00FA6E09"/>
    <w:rsid w:val="00FA7316"/>
    <w:rsid w:val="00FA7A2A"/>
    <w:rsid w:val="00FB03FB"/>
    <w:rsid w:val="00FB1C36"/>
    <w:rsid w:val="00FB1E05"/>
    <w:rsid w:val="00FB2506"/>
    <w:rsid w:val="00FB28B0"/>
    <w:rsid w:val="00FB2B05"/>
    <w:rsid w:val="00FB3C87"/>
    <w:rsid w:val="00FB4206"/>
    <w:rsid w:val="00FB4285"/>
    <w:rsid w:val="00FB6C22"/>
    <w:rsid w:val="00FB6C4A"/>
    <w:rsid w:val="00FB7D68"/>
    <w:rsid w:val="00FC0666"/>
    <w:rsid w:val="00FC068D"/>
    <w:rsid w:val="00FC1900"/>
    <w:rsid w:val="00FC19FC"/>
    <w:rsid w:val="00FC1ACA"/>
    <w:rsid w:val="00FC2069"/>
    <w:rsid w:val="00FC25A8"/>
    <w:rsid w:val="00FC3EE1"/>
    <w:rsid w:val="00FC43CA"/>
    <w:rsid w:val="00FC57EF"/>
    <w:rsid w:val="00FC6769"/>
    <w:rsid w:val="00FC6BBE"/>
    <w:rsid w:val="00FC6FC1"/>
    <w:rsid w:val="00FC71BB"/>
    <w:rsid w:val="00FD008A"/>
    <w:rsid w:val="00FD0AF0"/>
    <w:rsid w:val="00FD249C"/>
    <w:rsid w:val="00FD25C5"/>
    <w:rsid w:val="00FD29C6"/>
    <w:rsid w:val="00FD2C62"/>
    <w:rsid w:val="00FD2CAF"/>
    <w:rsid w:val="00FD2D53"/>
    <w:rsid w:val="00FD4488"/>
    <w:rsid w:val="00FD52E6"/>
    <w:rsid w:val="00FD52F9"/>
    <w:rsid w:val="00FD5B99"/>
    <w:rsid w:val="00FD5EB9"/>
    <w:rsid w:val="00FD6032"/>
    <w:rsid w:val="00FD634A"/>
    <w:rsid w:val="00FD7E87"/>
    <w:rsid w:val="00FE032C"/>
    <w:rsid w:val="00FE12FE"/>
    <w:rsid w:val="00FE16F7"/>
    <w:rsid w:val="00FE20C8"/>
    <w:rsid w:val="00FE2B4E"/>
    <w:rsid w:val="00FE411E"/>
    <w:rsid w:val="00FE48F8"/>
    <w:rsid w:val="00FE4BBB"/>
    <w:rsid w:val="00FE4CBB"/>
    <w:rsid w:val="00FE4E45"/>
    <w:rsid w:val="00FE5ED8"/>
    <w:rsid w:val="00FE63E4"/>
    <w:rsid w:val="00FE69AB"/>
    <w:rsid w:val="00FE72EC"/>
    <w:rsid w:val="00FF0386"/>
    <w:rsid w:val="00FF1A01"/>
    <w:rsid w:val="00FF1D6D"/>
    <w:rsid w:val="00FF1E3C"/>
    <w:rsid w:val="00FF2F71"/>
    <w:rsid w:val="00FF36C3"/>
    <w:rsid w:val="00FF39F5"/>
    <w:rsid w:val="00FF4621"/>
    <w:rsid w:val="00FF4B16"/>
    <w:rsid w:val="00FF5632"/>
    <w:rsid w:val="00FF5B59"/>
    <w:rsid w:val="00FF6252"/>
    <w:rsid w:val="00FF6AFC"/>
    <w:rsid w:val="00FF7414"/>
    <w:rsid w:val="00FF75F8"/>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5:docId w15:val="{58E16FFF-62BE-448C-8481-CB71EAE33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ms Rmn" w:eastAsia="Times New Roman" w:hAnsi="Tms Rmn" w:cs="Angsana New"/>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0386"/>
    <w:pPr>
      <w:overflowPunct w:val="0"/>
      <w:autoSpaceDE w:val="0"/>
      <w:autoSpaceDN w:val="0"/>
      <w:adjustRightInd w:val="0"/>
      <w:textAlignment w:val="baseline"/>
    </w:pPr>
    <w:rPr>
      <w:rFonts w:ascii="Times New Roman"/>
      <w:sz w:val="24"/>
      <w:szCs w:val="24"/>
    </w:rPr>
  </w:style>
  <w:style w:type="paragraph" w:styleId="Heading1">
    <w:name w:val="heading 1"/>
    <w:basedOn w:val="Normal"/>
    <w:next w:val="Normal"/>
    <w:qFormat/>
    <w:rsid w:val="00FF0386"/>
    <w:pPr>
      <w:keepNext/>
      <w:spacing w:line="380" w:lineRule="exact"/>
      <w:ind w:right="-43"/>
      <w:jc w:val="center"/>
      <w:outlineLvl w:val="0"/>
    </w:pPr>
    <w:rPr>
      <w:rFonts w:ascii="Angsana New" w:hAnsi="Angsana New"/>
      <w:sz w:val="34"/>
      <w:szCs w:val="34"/>
      <w:u w:val="single"/>
    </w:rPr>
  </w:style>
  <w:style w:type="paragraph" w:styleId="Heading2">
    <w:name w:val="heading 2"/>
    <w:basedOn w:val="Normal"/>
    <w:next w:val="Normal"/>
    <w:qFormat/>
    <w:rsid w:val="00FF0386"/>
    <w:pPr>
      <w:keepNext/>
      <w:pBdr>
        <w:bottom w:val="single" w:sz="4" w:space="1" w:color="auto"/>
      </w:pBdr>
      <w:spacing w:line="380" w:lineRule="exact"/>
      <w:ind w:left="-36" w:right="90"/>
      <w:jc w:val="center"/>
      <w:outlineLvl w:val="1"/>
    </w:pPr>
    <w:rPr>
      <w:rFonts w:ascii="Angsana New" w:hAnsi="Angsana New"/>
      <w:sz w:val="34"/>
      <w:szCs w:val="34"/>
    </w:rPr>
  </w:style>
  <w:style w:type="paragraph" w:styleId="Heading3">
    <w:name w:val="heading 3"/>
    <w:basedOn w:val="Normal"/>
    <w:next w:val="Normal"/>
    <w:qFormat/>
    <w:rsid w:val="00FF0386"/>
    <w:pPr>
      <w:keepNext/>
      <w:tabs>
        <w:tab w:val="center" w:pos="6480"/>
      </w:tabs>
      <w:spacing w:after="240" w:line="380" w:lineRule="exact"/>
      <w:ind w:right="-43"/>
      <w:outlineLvl w:val="2"/>
    </w:pPr>
    <w:rPr>
      <w:rFonts w:ascii="Angsana New" w:hAnsi="Angsana New"/>
      <w:sz w:val="34"/>
      <w:szCs w:val="34"/>
    </w:rPr>
  </w:style>
  <w:style w:type="paragraph" w:styleId="Heading4">
    <w:name w:val="heading 4"/>
    <w:basedOn w:val="Normal"/>
    <w:next w:val="Normal"/>
    <w:qFormat/>
    <w:rsid w:val="00FF0386"/>
    <w:pPr>
      <w:keepNext/>
      <w:tabs>
        <w:tab w:val="left" w:pos="720"/>
      </w:tabs>
      <w:spacing w:before="120" w:line="380" w:lineRule="exact"/>
      <w:ind w:right="-43"/>
      <w:jc w:val="center"/>
      <w:outlineLvl w:val="3"/>
    </w:pPr>
    <w:rPr>
      <w:rFonts w:ascii="Angsana New" w:hAnsi="Angsana New"/>
      <w:sz w:val="34"/>
      <w:szCs w:val="34"/>
    </w:rPr>
  </w:style>
  <w:style w:type="paragraph" w:styleId="Heading5">
    <w:name w:val="heading 5"/>
    <w:basedOn w:val="Normal"/>
    <w:next w:val="Normal"/>
    <w:qFormat/>
    <w:rsid w:val="00FF0386"/>
    <w:pPr>
      <w:keepNext/>
      <w:spacing w:line="340" w:lineRule="exact"/>
      <w:ind w:right="-36"/>
      <w:jc w:val="both"/>
      <w:outlineLvl w:val="4"/>
    </w:pPr>
    <w:rPr>
      <w:rFonts w:ascii="Angsana New" w:hAnsi="Angsana New"/>
      <w:sz w:val="26"/>
      <w:szCs w:val="26"/>
      <w:u w:val="single"/>
    </w:rPr>
  </w:style>
  <w:style w:type="paragraph" w:styleId="Heading6">
    <w:name w:val="heading 6"/>
    <w:basedOn w:val="Normal"/>
    <w:next w:val="Normal"/>
    <w:qFormat/>
    <w:rsid w:val="00FF0386"/>
    <w:pPr>
      <w:keepNext/>
      <w:jc w:val="center"/>
      <w:outlineLvl w:val="5"/>
    </w:pPr>
    <w:rPr>
      <w:rFonts w:ascii="Angsana New" w:hAnsi="Angsana New"/>
      <w:sz w:val="34"/>
      <w:szCs w:val="34"/>
    </w:rPr>
  </w:style>
  <w:style w:type="paragraph" w:styleId="Heading7">
    <w:name w:val="heading 7"/>
    <w:basedOn w:val="Normal"/>
    <w:next w:val="Normal"/>
    <w:qFormat/>
    <w:rsid w:val="00FF0386"/>
    <w:pPr>
      <w:keepNext/>
      <w:spacing w:line="380" w:lineRule="exact"/>
      <w:jc w:val="both"/>
      <w:outlineLvl w:val="6"/>
    </w:pPr>
    <w:rPr>
      <w:rFonts w:ascii="Angsana New" w:hAnsi="Angsana New"/>
      <w:sz w:val="34"/>
      <w:szCs w:val="34"/>
    </w:rPr>
  </w:style>
  <w:style w:type="paragraph" w:styleId="Heading8">
    <w:name w:val="heading 8"/>
    <w:basedOn w:val="Normal"/>
    <w:next w:val="Normal"/>
    <w:qFormat/>
    <w:rsid w:val="00FF0386"/>
    <w:pPr>
      <w:keepNext/>
      <w:spacing w:line="380" w:lineRule="exact"/>
      <w:ind w:left="162" w:hanging="162"/>
      <w:jc w:val="thaiDistribute"/>
      <w:outlineLvl w:val="7"/>
    </w:pPr>
    <w:rPr>
      <w:rFonts w:ascii="Angsana New" w:hAnsi="Angsana New"/>
      <w:sz w:val="34"/>
      <w:szCs w:val="34"/>
    </w:rPr>
  </w:style>
  <w:style w:type="paragraph" w:styleId="Heading9">
    <w:name w:val="heading 9"/>
    <w:basedOn w:val="Normal"/>
    <w:next w:val="Normal"/>
    <w:qFormat/>
    <w:rsid w:val="00FF0386"/>
    <w:pPr>
      <w:keepNext/>
      <w:spacing w:line="380" w:lineRule="exact"/>
      <w:ind w:left="-108" w:right="-43"/>
      <w:outlineLvl w:val="8"/>
    </w:pPr>
    <w:rPr>
      <w:rFonts w:ascii="Angsana New" w:hAnsi="Angsana New"/>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FF0386"/>
    <w:pPr>
      <w:tabs>
        <w:tab w:val="center" w:pos="4153"/>
        <w:tab w:val="right" w:pos="8306"/>
      </w:tabs>
    </w:pPr>
  </w:style>
  <w:style w:type="character" w:styleId="PageNumber">
    <w:name w:val="page number"/>
    <w:basedOn w:val="DefaultParagraphFont"/>
    <w:rsid w:val="00FF0386"/>
  </w:style>
  <w:style w:type="paragraph" w:styleId="Header">
    <w:name w:val="header"/>
    <w:basedOn w:val="Normal"/>
    <w:link w:val="HeaderChar"/>
    <w:rsid w:val="00FF0386"/>
    <w:pPr>
      <w:tabs>
        <w:tab w:val="center" w:pos="4153"/>
        <w:tab w:val="right" w:pos="8306"/>
      </w:tabs>
    </w:pPr>
  </w:style>
  <w:style w:type="paragraph" w:styleId="BodyText">
    <w:name w:val="Body Text"/>
    <w:basedOn w:val="Normal"/>
    <w:rsid w:val="00FF0386"/>
    <w:pPr>
      <w:jc w:val="both"/>
    </w:pPr>
    <w:rPr>
      <w:szCs w:val="28"/>
    </w:rPr>
  </w:style>
  <w:style w:type="paragraph" w:styleId="BodyTextIndent">
    <w:name w:val="Body Text Indent"/>
    <w:basedOn w:val="Normal"/>
    <w:rsid w:val="00FF0386"/>
    <w:pPr>
      <w:tabs>
        <w:tab w:val="left" w:pos="2880"/>
        <w:tab w:val="right" w:pos="7200"/>
      </w:tabs>
      <w:spacing w:before="120" w:after="120" w:line="380" w:lineRule="exact"/>
      <w:ind w:left="907"/>
      <w:jc w:val="both"/>
    </w:pPr>
    <w:rPr>
      <w:rFonts w:ascii="Angsana New" w:hAnsi="Angsana New"/>
      <w:sz w:val="32"/>
      <w:szCs w:val="32"/>
    </w:rPr>
  </w:style>
  <w:style w:type="paragraph" w:styleId="BodyTextIndent2">
    <w:name w:val="Body Text Indent 2"/>
    <w:basedOn w:val="Normal"/>
    <w:rsid w:val="00FF0386"/>
    <w:pPr>
      <w:tabs>
        <w:tab w:val="left" w:pos="1440"/>
        <w:tab w:val="left" w:pos="2160"/>
        <w:tab w:val="right" w:pos="7200"/>
        <w:tab w:val="right" w:pos="9000"/>
      </w:tabs>
      <w:spacing w:before="120" w:after="120" w:line="380" w:lineRule="exact"/>
      <w:ind w:left="360"/>
      <w:jc w:val="both"/>
    </w:pPr>
    <w:rPr>
      <w:rFonts w:ascii="Angsana New" w:hAnsi="Angsana New"/>
      <w:sz w:val="34"/>
      <w:szCs w:val="34"/>
    </w:rPr>
  </w:style>
  <w:style w:type="paragraph" w:styleId="BlockText">
    <w:name w:val="Block Text"/>
    <w:basedOn w:val="Normal"/>
    <w:rsid w:val="00FF0386"/>
    <w:pPr>
      <w:tabs>
        <w:tab w:val="left" w:pos="360"/>
      </w:tabs>
      <w:spacing w:before="120" w:after="120" w:line="380" w:lineRule="exact"/>
      <w:ind w:left="900" w:right="-36" w:hanging="900"/>
      <w:jc w:val="both"/>
    </w:pPr>
    <w:rPr>
      <w:rFonts w:ascii="Angsana New" w:hAnsi="Angsana New"/>
      <w:sz w:val="34"/>
      <w:szCs w:val="34"/>
    </w:rPr>
  </w:style>
  <w:style w:type="paragraph" w:styleId="Caption">
    <w:name w:val="caption"/>
    <w:basedOn w:val="Normal"/>
    <w:next w:val="Normal"/>
    <w:qFormat/>
    <w:rsid w:val="00FF0386"/>
    <w:pPr>
      <w:tabs>
        <w:tab w:val="left" w:pos="2160"/>
        <w:tab w:val="right" w:pos="7200"/>
        <w:tab w:val="right" w:pos="8640"/>
      </w:tabs>
      <w:spacing w:before="240" w:after="120" w:line="380" w:lineRule="exact"/>
      <w:ind w:left="360" w:right="-43" w:hanging="360"/>
      <w:jc w:val="both"/>
    </w:pPr>
    <w:rPr>
      <w:rFonts w:ascii="Angsana New" w:hAnsi="Angsana New"/>
      <w:sz w:val="34"/>
      <w:szCs w:val="34"/>
    </w:rPr>
  </w:style>
  <w:style w:type="paragraph" w:styleId="BodyTextIndent3">
    <w:name w:val="Body Text Indent 3"/>
    <w:basedOn w:val="Normal"/>
    <w:link w:val="BodyTextIndent3Char"/>
    <w:rsid w:val="00FF0386"/>
    <w:pPr>
      <w:tabs>
        <w:tab w:val="right" w:pos="7280"/>
      </w:tabs>
      <w:spacing w:before="100" w:after="100" w:line="380" w:lineRule="exact"/>
      <w:ind w:left="360" w:hanging="360"/>
      <w:jc w:val="both"/>
    </w:pPr>
    <w:rPr>
      <w:rFonts w:ascii="Angsana New" w:hAnsi="Angsana New"/>
      <w:sz w:val="34"/>
      <w:szCs w:val="34"/>
    </w:rPr>
  </w:style>
  <w:style w:type="table" w:styleId="TableGrid">
    <w:name w:val="Table Grid"/>
    <w:basedOn w:val="TableNormal"/>
    <w:uiPriority w:val="59"/>
    <w:rsid w:val="00933CE4"/>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953DB3"/>
    <w:rPr>
      <w:rFonts w:ascii="Tahoma" w:hAnsi="Tahoma" w:cs="Tahoma"/>
      <w:sz w:val="16"/>
      <w:szCs w:val="16"/>
    </w:rPr>
  </w:style>
  <w:style w:type="paragraph" w:customStyle="1" w:styleId="a">
    <w:name w:val="อักขระ อักขระ"/>
    <w:basedOn w:val="Normal"/>
    <w:rsid w:val="00F10C0D"/>
    <w:pPr>
      <w:overflowPunct/>
      <w:autoSpaceDE/>
      <w:autoSpaceDN/>
      <w:adjustRightInd/>
      <w:spacing w:after="160" w:line="240" w:lineRule="exact"/>
      <w:textAlignment w:val="auto"/>
    </w:pPr>
    <w:rPr>
      <w:rFonts w:ascii="Verdana" w:hAnsi="Verdana"/>
      <w:sz w:val="20"/>
      <w:szCs w:val="20"/>
      <w:lang w:bidi="ar-SA"/>
    </w:rPr>
  </w:style>
  <w:style w:type="paragraph" w:customStyle="1" w:styleId="CharChar">
    <w:name w:val="อักขระ อักขระ Char Char"/>
    <w:basedOn w:val="Normal"/>
    <w:rsid w:val="00422991"/>
    <w:pPr>
      <w:overflowPunct/>
      <w:autoSpaceDE/>
      <w:autoSpaceDN/>
      <w:adjustRightInd/>
      <w:spacing w:after="160" w:line="240" w:lineRule="exact"/>
      <w:textAlignment w:val="auto"/>
    </w:pPr>
    <w:rPr>
      <w:rFonts w:ascii="Verdana" w:hAnsi="Verdana"/>
      <w:sz w:val="20"/>
      <w:szCs w:val="20"/>
      <w:lang w:bidi="ar-SA"/>
    </w:rPr>
  </w:style>
  <w:style w:type="paragraph" w:customStyle="1" w:styleId="Char">
    <w:name w:val="Char"/>
    <w:basedOn w:val="Normal"/>
    <w:rsid w:val="00BA34DD"/>
    <w:pPr>
      <w:overflowPunct/>
      <w:autoSpaceDE/>
      <w:autoSpaceDN/>
      <w:adjustRightInd/>
      <w:spacing w:after="160" w:line="240" w:lineRule="exact"/>
      <w:textAlignment w:val="auto"/>
    </w:pPr>
    <w:rPr>
      <w:rFonts w:ascii="Verdana" w:hAnsi="Verdana"/>
      <w:sz w:val="20"/>
      <w:szCs w:val="20"/>
      <w:lang w:bidi="ar-SA"/>
    </w:rPr>
  </w:style>
  <w:style w:type="paragraph" w:customStyle="1" w:styleId="Char0">
    <w:name w:val="Char"/>
    <w:basedOn w:val="Normal"/>
    <w:rsid w:val="00596667"/>
    <w:pPr>
      <w:overflowPunct/>
      <w:autoSpaceDE/>
      <w:autoSpaceDN/>
      <w:adjustRightInd/>
      <w:spacing w:after="160" w:line="240" w:lineRule="exact"/>
      <w:textAlignment w:val="auto"/>
    </w:pPr>
    <w:rPr>
      <w:rFonts w:ascii="Verdana" w:hAnsi="Verdana" w:cs="Times New Roman"/>
      <w:sz w:val="20"/>
      <w:szCs w:val="20"/>
      <w:lang w:bidi="ar-SA"/>
    </w:rPr>
  </w:style>
  <w:style w:type="character" w:styleId="CommentReference">
    <w:name w:val="annotation reference"/>
    <w:semiHidden/>
    <w:rsid w:val="00F54171"/>
    <w:rPr>
      <w:sz w:val="16"/>
      <w:szCs w:val="18"/>
    </w:rPr>
  </w:style>
  <w:style w:type="paragraph" w:styleId="CommentText">
    <w:name w:val="annotation text"/>
    <w:basedOn w:val="Normal"/>
    <w:semiHidden/>
    <w:rsid w:val="00F54171"/>
    <w:rPr>
      <w:sz w:val="20"/>
      <w:szCs w:val="23"/>
    </w:rPr>
  </w:style>
  <w:style w:type="paragraph" w:styleId="CommentSubject">
    <w:name w:val="annotation subject"/>
    <w:basedOn w:val="CommentText"/>
    <w:next w:val="CommentText"/>
    <w:semiHidden/>
    <w:rsid w:val="00F54171"/>
    <w:rPr>
      <w:b/>
      <w:bCs/>
    </w:rPr>
  </w:style>
  <w:style w:type="character" w:customStyle="1" w:styleId="FooterChar">
    <w:name w:val="Footer Char"/>
    <w:link w:val="Footer"/>
    <w:uiPriority w:val="99"/>
    <w:rsid w:val="00F94238"/>
    <w:rPr>
      <w:rFonts w:ascii="Times New Roman"/>
      <w:sz w:val="24"/>
      <w:szCs w:val="24"/>
    </w:rPr>
  </w:style>
  <w:style w:type="character" w:styleId="Hyperlink">
    <w:name w:val="Hyperlink"/>
    <w:rsid w:val="009230A6"/>
    <w:rPr>
      <w:color w:val="0000FF"/>
      <w:u w:val="single"/>
    </w:rPr>
  </w:style>
  <w:style w:type="paragraph" w:styleId="BodyText2">
    <w:name w:val="Body Text 2"/>
    <w:basedOn w:val="Normal"/>
    <w:link w:val="BodyText2Char"/>
    <w:rsid w:val="00AF64A0"/>
    <w:pPr>
      <w:spacing w:after="120" w:line="480" w:lineRule="auto"/>
    </w:pPr>
    <w:rPr>
      <w:rFonts w:ascii="Tms Rmn"/>
      <w:szCs w:val="30"/>
    </w:rPr>
  </w:style>
  <w:style w:type="character" w:customStyle="1" w:styleId="BodyText2Char">
    <w:name w:val="Body Text 2 Char"/>
    <w:link w:val="BodyText2"/>
    <w:rsid w:val="00AF64A0"/>
    <w:rPr>
      <w:sz w:val="24"/>
      <w:szCs w:val="30"/>
    </w:rPr>
  </w:style>
  <w:style w:type="character" w:customStyle="1" w:styleId="BodyTextIndent3Char">
    <w:name w:val="Body Text Indent 3 Char"/>
    <w:link w:val="BodyTextIndent3"/>
    <w:rsid w:val="00BA6693"/>
    <w:rPr>
      <w:rFonts w:ascii="Angsana New" w:hAnsi="Angsana New"/>
      <w:sz w:val="34"/>
      <w:szCs w:val="34"/>
    </w:rPr>
  </w:style>
  <w:style w:type="paragraph" w:styleId="ListParagraph">
    <w:name w:val="List Paragraph"/>
    <w:basedOn w:val="Normal"/>
    <w:uiPriority w:val="34"/>
    <w:qFormat/>
    <w:rsid w:val="00BF0B3F"/>
    <w:pPr>
      <w:overflowPunct/>
      <w:autoSpaceDE/>
      <w:autoSpaceDN/>
      <w:adjustRightInd/>
      <w:spacing w:after="200" w:line="276" w:lineRule="auto"/>
      <w:ind w:left="720"/>
      <w:contextualSpacing/>
      <w:textAlignment w:val="auto"/>
    </w:pPr>
    <w:rPr>
      <w:rFonts w:ascii="Calibri" w:eastAsia="Calibri" w:hAnsi="Calibri" w:cs="Cordia New"/>
      <w:sz w:val="22"/>
      <w:szCs w:val="28"/>
    </w:rPr>
  </w:style>
  <w:style w:type="character" w:customStyle="1" w:styleId="HeaderChar">
    <w:name w:val="Header Char"/>
    <w:link w:val="Header"/>
    <w:rsid w:val="00F26B98"/>
    <w:rPr>
      <w:rFonts w:ascii="Times New Roman"/>
      <w:sz w:val="24"/>
      <w:szCs w:val="24"/>
    </w:rPr>
  </w:style>
  <w:style w:type="paragraph" w:customStyle="1" w:styleId="ps-021-bullet-1">
    <w:name w:val="ps-021-bullet-1"/>
    <w:basedOn w:val="Normal"/>
    <w:rsid w:val="005C4A3B"/>
    <w:pPr>
      <w:overflowPunct/>
      <w:autoSpaceDE/>
      <w:autoSpaceDN/>
      <w:adjustRightInd/>
      <w:spacing w:after="120"/>
      <w:ind w:left="1360" w:hanging="480"/>
      <w:textAlignment w:val="auto"/>
    </w:pPr>
    <w:rPr>
      <w:rFonts w:ascii="Verdana" w:eastAsia="Calibri" w:hAnsi="Verdana" w:cs="Times New Roman"/>
      <w:color w:val="000000"/>
      <w:sz w:val="20"/>
      <w:szCs w:val="20"/>
    </w:rPr>
  </w:style>
  <w:style w:type="character" w:customStyle="1" w:styleId="hps">
    <w:name w:val="hps"/>
    <w:rsid w:val="00602C3C"/>
  </w:style>
  <w:style w:type="paragraph" w:customStyle="1" w:styleId="Default">
    <w:name w:val="Default"/>
    <w:rsid w:val="00670101"/>
    <w:pPr>
      <w:autoSpaceDE w:val="0"/>
      <w:autoSpaceDN w:val="0"/>
      <w:adjustRightInd w:val="0"/>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478296">
      <w:bodyDiv w:val="1"/>
      <w:marLeft w:val="0"/>
      <w:marRight w:val="0"/>
      <w:marTop w:val="0"/>
      <w:marBottom w:val="0"/>
      <w:divBdr>
        <w:top w:val="none" w:sz="0" w:space="0" w:color="auto"/>
        <w:left w:val="none" w:sz="0" w:space="0" w:color="auto"/>
        <w:bottom w:val="none" w:sz="0" w:space="0" w:color="auto"/>
        <w:right w:val="none" w:sz="0" w:space="0" w:color="auto"/>
      </w:divBdr>
    </w:div>
    <w:div w:id="157772424">
      <w:bodyDiv w:val="1"/>
      <w:marLeft w:val="0"/>
      <w:marRight w:val="0"/>
      <w:marTop w:val="0"/>
      <w:marBottom w:val="0"/>
      <w:divBdr>
        <w:top w:val="none" w:sz="0" w:space="0" w:color="auto"/>
        <w:left w:val="none" w:sz="0" w:space="0" w:color="auto"/>
        <w:bottom w:val="none" w:sz="0" w:space="0" w:color="auto"/>
        <w:right w:val="none" w:sz="0" w:space="0" w:color="auto"/>
      </w:divBdr>
    </w:div>
    <w:div w:id="162087660">
      <w:bodyDiv w:val="1"/>
      <w:marLeft w:val="0"/>
      <w:marRight w:val="0"/>
      <w:marTop w:val="0"/>
      <w:marBottom w:val="0"/>
      <w:divBdr>
        <w:top w:val="none" w:sz="0" w:space="0" w:color="auto"/>
        <w:left w:val="none" w:sz="0" w:space="0" w:color="auto"/>
        <w:bottom w:val="none" w:sz="0" w:space="0" w:color="auto"/>
        <w:right w:val="none" w:sz="0" w:space="0" w:color="auto"/>
      </w:divBdr>
    </w:div>
    <w:div w:id="220944302">
      <w:bodyDiv w:val="1"/>
      <w:marLeft w:val="0"/>
      <w:marRight w:val="0"/>
      <w:marTop w:val="0"/>
      <w:marBottom w:val="0"/>
      <w:divBdr>
        <w:top w:val="none" w:sz="0" w:space="0" w:color="auto"/>
        <w:left w:val="none" w:sz="0" w:space="0" w:color="auto"/>
        <w:bottom w:val="none" w:sz="0" w:space="0" w:color="auto"/>
        <w:right w:val="none" w:sz="0" w:space="0" w:color="auto"/>
      </w:divBdr>
    </w:div>
    <w:div w:id="222450501">
      <w:bodyDiv w:val="1"/>
      <w:marLeft w:val="0"/>
      <w:marRight w:val="0"/>
      <w:marTop w:val="0"/>
      <w:marBottom w:val="0"/>
      <w:divBdr>
        <w:top w:val="none" w:sz="0" w:space="0" w:color="auto"/>
        <w:left w:val="none" w:sz="0" w:space="0" w:color="auto"/>
        <w:bottom w:val="none" w:sz="0" w:space="0" w:color="auto"/>
        <w:right w:val="none" w:sz="0" w:space="0" w:color="auto"/>
      </w:divBdr>
    </w:div>
    <w:div w:id="302664176">
      <w:bodyDiv w:val="1"/>
      <w:marLeft w:val="0"/>
      <w:marRight w:val="0"/>
      <w:marTop w:val="0"/>
      <w:marBottom w:val="0"/>
      <w:divBdr>
        <w:top w:val="none" w:sz="0" w:space="0" w:color="auto"/>
        <w:left w:val="none" w:sz="0" w:space="0" w:color="auto"/>
        <w:bottom w:val="none" w:sz="0" w:space="0" w:color="auto"/>
        <w:right w:val="none" w:sz="0" w:space="0" w:color="auto"/>
      </w:divBdr>
    </w:div>
    <w:div w:id="346566302">
      <w:bodyDiv w:val="1"/>
      <w:marLeft w:val="0"/>
      <w:marRight w:val="0"/>
      <w:marTop w:val="0"/>
      <w:marBottom w:val="0"/>
      <w:divBdr>
        <w:top w:val="none" w:sz="0" w:space="0" w:color="auto"/>
        <w:left w:val="none" w:sz="0" w:space="0" w:color="auto"/>
        <w:bottom w:val="none" w:sz="0" w:space="0" w:color="auto"/>
        <w:right w:val="none" w:sz="0" w:space="0" w:color="auto"/>
      </w:divBdr>
    </w:div>
    <w:div w:id="364983960">
      <w:bodyDiv w:val="1"/>
      <w:marLeft w:val="0"/>
      <w:marRight w:val="0"/>
      <w:marTop w:val="0"/>
      <w:marBottom w:val="0"/>
      <w:divBdr>
        <w:top w:val="none" w:sz="0" w:space="0" w:color="auto"/>
        <w:left w:val="none" w:sz="0" w:space="0" w:color="auto"/>
        <w:bottom w:val="none" w:sz="0" w:space="0" w:color="auto"/>
        <w:right w:val="none" w:sz="0" w:space="0" w:color="auto"/>
      </w:divBdr>
    </w:div>
    <w:div w:id="387538422">
      <w:bodyDiv w:val="1"/>
      <w:marLeft w:val="0"/>
      <w:marRight w:val="0"/>
      <w:marTop w:val="0"/>
      <w:marBottom w:val="0"/>
      <w:divBdr>
        <w:top w:val="none" w:sz="0" w:space="0" w:color="auto"/>
        <w:left w:val="none" w:sz="0" w:space="0" w:color="auto"/>
        <w:bottom w:val="none" w:sz="0" w:space="0" w:color="auto"/>
        <w:right w:val="none" w:sz="0" w:space="0" w:color="auto"/>
      </w:divBdr>
    </w:div>
    <w:div w:id="498152790">
      <w:bodyDiv w:val="1"/>
      <w:marLeft w:val="0"/>
      <w:marRight w:val="0"/>
      <w:marTop w:val="0"/>
      <w:marBottom w:val="0"/>
      <w:divBdr>
        <w:top w:val="none" w:sz="0" w:space="0" w:color="auto"/>
        <w:left w:val="none" w:sz="0" w:space="0" w:color="auto"/>
        <w:bottom w:val="none" w:sz="0" w:space="0" w:color="auto"/>
        <w:right w:val="none" w:sz="0" w:space="0" w:color="auto"/>
      </w:divBdr>
    </w:div>
    <w:div w:id="576284150">
      <w:bodyDiv w:val="1"/>
      <w:marLeft w:val="0"/>
      <w:marRight w:val="0"/>
      <w:marTop w:val="0"/>
      <w:marBottom w:val="0"/>
      <w:divBdr>
        <w:top w:val="none" w:sz="0" w:space="0" w:color="auto"/>
        <w:left w:val="none" w:sz="0" w:space="0" w:color="auto"/>
        <w:bottom w:val="none" w:sz="0" w:space="0" w:color="auto"/>
        <w:right w:val="none" w:sz="0" w:space="0" w:color="auto"/>
      </w:divBdr>
    </w:div>
    <w:div w:id="901645377">
      <w:bodyDiv w:val="1"/>
      <w:marLeft w:val="0"/>
      <w:marRight w:val="0"/>
      <w:marTop w:val="0"/>
      <w:marBottom w:val="0"/>
      <w:divBdr>
        <w:top w:val="none" w:sz="0" w:space="0" w:color="auto"/>
        <w:left w:val="none" w:sz="0" w:space="0" w:color="auto"/>
        <w:bottom w:val="none" w:sz="0" w:space="0" w:color="auto"/>
        <w:right w:val="none" w:sz="0" w:space="0" w:color="auto"/>
      </w:divBdr>
    </w:div>
    <w:div w:id="919028073">
      <w:bodyDiv w:val="1"/>
      <w:marLeft w:val="0"/>
      <w:marRight w:val="0"/>
      <w:marTop w:val="0"/>
      <w:marBottom w:val="0"/>
      <w:divBdr>
        <w:top w:val="none" w:sz="0" w:space="0" w:color="auto"/>
        <w:left w:val="none" w:sz="0" w:space="0" w:color="auto"/>
        <w:bottom w:val="none" w:sz="0" w:space="0" w:color="auto"/>
        <w:right w:val="none" w:sz="0" w:space="0" w:color="auto"/>
      </w:divBdr>
    </w:div>
    <w:div w:id="934554735">
      <w:bodyDiv w:val="1"/>
      <w:marLeft w:val="0"/>
      <w:marRight w:val="0"/>
      <w:marTop w:val="0"/>
      <w:marBottom w:val="0"/>
      <w:divBdr>
        <w:top w:val="none" w:sz="0" w:space="0" w:color="auto"/>
        <w:left w:val="none" w:sz="0" w:space="0" w:color="auto"/>
        <w:bottom w:val="none" w:sz="0" w:space="0" w:color="auto"/>
        <w:right w:val="none" w:sz="0" w:space="0" w:color="auto"/>
      </w:divBdr>
    </w:div>
    <w:div w:id="951858001">
      <w:bodyDiv w:val="1"/>
      <w:marLeft w:val="0"/>
      <w:marRight w:val="0"/>
      <w:marTop w:val="0"/>
      <w:marBottom w:val="0"/>
      <w:divBdr>
        <w:top w:val="none" w:sz="0" w:space="0" w:color="auto"/>
        <w:left w:val="none" w:sz="0" w:space="0" w:color="auto"/>
        <w:bottom w:val="none" w:sz="0" w:space="0" w:color="auto"/>
        <w:right w:val="none" w:sz="0" w:space="0" w:color="auto"/>
      </w:divBdr>
    </w:div>
    <w:div w:id="1000502492">
      <w:bodyDiv w:val="1"/>
      <w:marLeft w:val="0"/>
      <w:marRight w:val="0"/>
      <w:marTop w:val="0"/>
      <w:marBottom w:val="0"/>
      <w:divBdr>
        <w:top w:val="none" w:sz="0" w:space="0" w:color="auto"/>
        <w:left w:val="none" w:sz="0" w:space="0" w:color="auto"/>
        <w:bottom w:val="none" w:sz="0" w:space="0" w:color="auto"/>
        <w:right w:val="none" w:sz="0" w:space="0" w:color="auto"/>
      </w:divBdr>
    </w:div>
    <w:div w:id="1043678018">
      <w:bodyDiv w:val="1"/>
      <w:marLeft w:val="0"/>
      <w:marRight w:val="0"/>
      <w:marTop w:val="0"/>
      <w:marBottom w:val="0"/>
      <w:divBdr>
        <w:top w:val="none" w:sz="0" w:space="0" w:color="auto"/>
        <w:left w:val="none" w:sz="0" w:space="0" w:color="auto"/>
        <w:bottom w:val="none" w:sz="0" w:space="0" w:color="auto"/>
        <w:right w:val="none" w:sz="0" w:space="0" w:color="auto"/>
      </w:divBdr>
    </w:div>
    <w:div w:id="1080709663">
      <w:bodyDiv w:val="1"/>
      <w:marLeft w:val="0"/>
      <w:marRight w:val="0"/>
      <w:marTop w:val="0"/>
      <w:marBottom w:val="0"/>
      <w:divBdr>
        <w:top w:val="none" w:sz="0" w:space="0" w:color="auto"/>
        <w:left w:val="none" w:sz="0" w:space="0" w:color="auto"/>
        <w:bottom w:val="none" w:sz="0" w:space="0" w:color="auto"/>
        <w:right w:val="none" w:sz="0" w:space="0" w:color="auto"/>
      </w:divBdr>
    </w:div>
    <w:div w:id="1101923627">
      <w:bodyDiv w:val="1"/>
      <w:marLeft w:val="0"/>
      <w:marRight w:val="0"/>
      <w:marTop w:val="0"/>
      <w:marBottom w:val="0"/>
      <w:divBdr>
        <w:top w:val="none" w:sz="0" w:space="0" w:color="auto"/>
        <w:left w:val="none" w:sz="0" w:space="0" w:color="auto"/>
        <w:bottom w:val="none" w:sz="0" w:space="0" w:color="auto"/>
        <w:right w:val="none" w:sz="0" w:space="0" w:color="auto"/>
      </w:divBdr>
    </w:div>
    <w:div w:id="1142497946">
      <w:bodyDiv w:val="1"/>
      <w:marLeft w:val="0"/>
      <w:marRight w:val="0"/>
      <w:marTop w:val="0"/>
      <w:marBottom w:val="0"/>
      <w:divBdr>
        <w:top w:val="none" w:sz="0" w:space="0" w:color="auto"/>
        <w:left w:val="none" w:sz="0" w:space="0" w:color="auto"/>
        <w:bottom w:val="none" w:sz="0" w:space="0" w:color="auto"/>
        <w:right w:val="none" w:sz="0" w:space="0" w:color="auto"/>
      </w:divBdr>
    </w:div>
    <w:div w:id="1148523085">
      <w:bodyDiv w:val="1"/>
      <w:marLeft w:val="0"/>
      <w:marRight w:val="0"/>
      <w:marTop w:val="0"/>
      <w:marBottom w:val="0"/>
      <w:divBdr>
        <w:top w:val="none" w:sz="0" w:space="0" w:color="auto"/>
        <w:left w:val="none" w:sz="0" w:space="0" w:color="auto"/>
        <w:bottom w:val="none" w:sz="0" w:space="0" w:color="auto"/>
        <w:right w:val="none" w:sz="0" w:space="0" w:color="auto"/>
      </w:divBdr>
    </w:div>
    <w:div w:id="1149974733">
      <w:bodyDiv w:val="1"/>
      <w:marLeft w:val="0"/>
      <w:marRight w:val="0"/>
      <w:marTop w:val="0"/>
      <w:marBottom w:val="0"/>
      <w:divBdr>
        <w:top w:val="none" w:sz="0" w:space="0" w:color="auto"/>
        <w:left w:val="none" w:sz="0" w:space="0" w:color="auto"/>
        <w:bottom w:val="none" w:sz="0" w:space="0" w:color="auto"/>
        <w:right w:val="none" w:sz="0" w:space="0" w:color="auto"/>
      </w:divBdr>
    </w:div>
    <w:div w:id="1166245654">
      <w:bodyDiv w:val="1"/>
      <w:marLeft w:val="0"/>
      <w:marRight w:val="0"/>
      <w:marTop w:val="0"/>
      <w:marBottom w:val="0"/>
      <w:divBdr>
        <w:top w:val="none" w:sz="0" w:space="0" w:color="auto"/>
        <w:left w:val="none" w:sz="0" w:space="0" w:color="auto"/>
        <w:bottom w:val="none" w:sz="0" w:space="0" w:color="auto"/>
        <w:right w:val="none" w:sz="0" w:space="0" w:color="auto"/>
      </w:divBdr>
    </w:div>
    <w:div w:id="1263338166">
      <w:bodyDiv w:val="1"/>
      <w:marLeft w:val="0"/>
      <w:marRight w:val="0"/>
      <w:marTop w:val="0"/>
      <w:marBottom w:val="0"/>
      <w:divBdr>
        <w:top w:val="none" w:sz="0" w:space="0" w:color="auto"/>
        <w:left w:val="none" w:sz="0" w:space="0" w:color="auto"/>
        <w:bottom w:val="none" w:sz="0" w:space="0" w:color="auto"/>
        <w:right w:val="none" w:sz="0" w:space="0" w:color="auto"/>
      </w:divBdr>
    </w:div>
    <w:div w:id="1321688727">
      <w:bodyDiv w:val="1"/>
      <w:marLeft w:val="0"/>
      <w:marRight w:val="0"/>
      <w:marTop w:val="0"/>
      <w:marBottom w:val="0"/>
      <w:divBdr>
        <w:top w:val="none" w:sz="0" w:space="0" w:color="auto"/>
        <w:left w:val="none" w:sz="0" w:space="0" w:color="auto"/>
        <w:bottom w:val="none" w:sz="0" w:space="0" w:color="auto"/>
        <w:right w:val="none" w:sz="0" w:space="0" w:color="auto"/>
      </w:divBdr>
    </w:div>
    <w:div w:id="1427768747">
      <w:bodyDiv w:val="1"/>
      <w:marLeft w:val="0"/>
      <w:marRight w:val="0"/>
      <w:marTop w:val="0"/>
      <w:marBottom w:val="0"/>
      <w:divBdr>
        <w:top w:val="none" w:sz="0" w:space="0" w:color="auto"/>
        <w:left w:val="none" w:sz="0" w:space="0" w:color="auto"/>
        <w:bottom w:val="none" w:sz="0" w:space="0" w:color="auto"/>
        <w:right w:val="none" w:sz="0" w:space="0" w:color="auto"/>
      </w:divBdr>
    </w:div>
    <w:div w:id="1453747127">
      <w:bodyDiv w:val="1"/>
      <w:marLeft w:val="0"/>
      <w:marRight w:val="0"/>
      <w:marTop w:val="0"/>
      <w:marBottom w:val="0"/>
      <w:divBdr>
        <w:top w:val="none" w:sz="0" w:space="0" w:color="auto"/>
        <w:left w:val="none" w:sz="0" w:space="0" w:color="auto"/>
        <w:bottom w:val="none" w:sz="0" w:space="0" w:color="auto"/>
        <w:right w:val="none" w:sz="0" w:space="0" w:color="auto"/>
      </w:divBdr>
    </w:div>
    <w:div w:id="1665433548">
      <w:bodyDiv w:val="1"/>
      <w:marLeft w:val="0"/>
      <w:marRight w:val="0"/>
      <w:marTop w:val="0"/>
      <w:marBottom w:val="0"/>
      <w:divBdr>
        <w:top w:val="none" w:sz="0" w:space="0" w:color="auto"/>
        <w:left w:val="none" w:sz="0" w:space="0" w:color="auto"/>
        <w:bottom w:val="none" w:sz="0" w:space="0" w:color="auto"/>
        <w:right w:val="none" w:sz="0" w:space="0" w:color="auto"/>
      </w:divBdr>
    </w:div>
    <w:div w:id="1669871012">
      <w:bodyDiv w:val="1"/>
      <w:marLeft w:val="0"/>
      <w:marRight w:val="0"/>
      <w:marTop w:val="0"/>
      <w:marBottom w:val="0"/>
      <w:divBdr>
        <w:top w:val="none" w:sz="0" w:space="0" w:color="auto"/>
        <w:left w:val="none" w:sz="0" w:space="0" w:color="auto"/>
        <w:bottom w:val="none" w:sz="0" w:space="0" w:color="auto"/>
        <w:right w:val="none" w:sz="0" w:space="0" w:color="auto"/>
      </w:divBdr>
    </w:div>
    <w:div w:id="1690138915">
      <w:bodyDiv w:val="1"/>
      <w:marLeft w:val="0"/>
      <w:marRight w:val="0"/>
      <w:marTop w:val="0"/>
      <w:marBottom w:val="0"/>
      <w:divBdr>
        <w:top w:val="none" w:sz="0" w:space="0" w:color="auto"/>
        <w:left w:val="none" w:sz="0" w:space="0" w:color="auto"/>
        <w:bottom w:val="none" w:sz="0" w:space="0" w:color="auto"/>
        <w:right w:val="none" w:sz="0" w:space="0" w:color="auto"/>
      </w:divBdr>
    </w:div>
    <w:div w:id="1712145136">
      <w:bodyDiv w:val="1"/>
      <w:marLeft w:val="0"/>
      <w:marRight w:val="0"/>
      <w:marTop w:val="0"/>
      <w:marBottom w:val="0"/>
      <w:divBdr>
        <w:top w:val="none" w:sz="0" w:space="0" w:color="auto"/>
        <w:left w:val="none" w:sz="0" w:space="0" w:color="auto"/>
        <w:bottom w:val="none" w:sz="0" w:space="0" w:color="auto"/>
        <w:right w:val="none" w:sz="0" w:space="0" w:color="auto"/>
      </w:divBdr>
    </w:div>
    <w:div w:id="1756124200">
      <w:bodyDiv w:val="1"/>
      <w:marLeft w:val="0"/>
      <w:marRight w:val="0"/>
      <w:marTop w:val="0"/>
      <w:marBottom w:val="0"/>
      <w:divBdr>
        <w:top w:val="none" w:sz="0" w:space="0" w:color="auto"/>
        <w:left w:val="none" w:sz="0" w:space="0" w:color="auto"/>
        <w:bottom w:val="none" w:sz="0" w:space="0" w:color="auto"/>
        <w:right w:val="none" w:sz="0" w:space="0" w:color="auto"/>
      </w:divBdr>
    </w:div>
    <w:div w:id="1807579941">
      <w:bodyDiv w:val="1"/>
      <w:marLeft w:val="0"/>
      <w:marRight w:val="0"/>
      <w:marTop w:val="0"/>
      <w:marBottom w:val="0"/>
      <w:divBdr>
        <w:top w:val="none" w:sz="0" w:space="0" w:color="auto"/>
        <w:left w:val="none" w:sz="0" w:space="0" w:color="auto"/>
        <w:bottom w:val="none" w:sz="0" w:space="0" w:color="auto"/>
        <w:right w:val="none" w:sz="0" w:space="0" w:color="auto"/>
      </w:divBdr>
    </w:div>
    <w:div w:id="1810124434">
      <w:bodyDiv w:val="1"/>
      <w:marLeft w:val="0"/>
      <w:marRight w:val="0"/>
      <w:marTop w:val="0"/>
      <w:marBottom w:val="0"/>
      <w:divBdr>
        <w:top w:val="none" w:sz="0" w:space="0" w:color="auto"/>
        <w:left w:val="none" w:sz="0" w:space="0" w:color="auto"/>
        <w:bottom w:val="none" w:sz="0" w:space="0" w:color="auto"/>
        <w:right w:val="none" w:sz="0" w:space="0" w:color="auto"/>
      </w:divBdr>
    </w:div>
    <w:div w:id="1868249625">
      <w:bodyDiv w:val="1"/>
      <w:marLeft w:val="0"/>
      <w:marRight w:val="0"/>
      <w:marTop w:val="0"/>
      <w:marBottom w:val="0"/>
      <w:divBdr>
        <w:top w:val="none" w:sz="0" w:space="0" w:color="auto"/>
        <w:left w:val="none" w:sz="0" w:space="0" w:color="auto"/>
        <w:bottom w:val="none" w:sz="0" w:space="0" w:color="auto"/>
        <w:right w:val="none" w:sz="0" w:space="0" w:color="auto"/>
      </w:divBdr>
    </w:div>
    <w:div w:id="1884948591">
      <w:bodyDiv w:val="1"/>
      <w:marLeft w:val="0"/>
      <w:marRight w:val="0"/>
      <w:marTop w:val="0"/>
      <w:marBottom w:val="0"/>
      <w:divBdr>
        <w:top w:val="none" w:sz="0" w:space="0" w:color="auto"/>
        <w:left w:val="none" w:sz="0" w:space="0" w:color="auto"/>
        <w:bottom w:val="none" w:sz="0" w:space="0" w:color="auto"/>
        <w:right w:val="none" w:sz="0" w:space="0" w:color="auto"/>
      </w:divBdr>
    </w:div>
    <w:div w:id="1925841280">
      <w:bodyDiv w:val="1"/>
      <w:marLeft w:val="0"/>
      <w:marRight w:val="0"/>
      <w:marTop w:val="0"/>
      <w:marBottom w:val="0"/>
      <w:divBdr>
        <w:top w:val="none" w:sz="0" w:space="0" w:color="auto"/>
        <w:left w:val="none" w:sz="0" w:space="0" w:color="auto"/>
        <w:bottom w:val="none" w:sz="0" w:space="0" w:color="auto"/>
        <w:right w:val="none" w:sz="0" w:space="0" w:color="auto"/>
      </w:divBdr>
    </w:div>
    <w:div w:id="1938561118">
      <w:bodyDiv w:val="1"/>
      <w:marLeft w:val="0"/>
      <w:marRight w:val="0"/>
      <w:marTop w:val="0"/>
      <w:marBottom w:val="0"/>
      <w:divBdr>
        <w:top w:val="none" w:sz="0" w:space="0" w:color="auto"/>
        <w:left w:val="none" w:sz="0" w:space="0" w:color="auto"/>
        <w:bottom w:val="none" w:sz="0" w:space="0" w:color="auto"/>
        <w:right w:val="none" w:sz="0" w:space="0" w:color="auto"/>
      </w:divBdr>
    </w:div>
    <w:div w:id="2058309495">
      <w:bodyDiv w:val="1"/>
      <w:marLeft w:val="0"/>
      <w:marRight w:val="0"/>
      <w:marTop w:val="0"/>
      <w:marBottom w:val="0"/>
      <w:divBdr>
        <w:top w:val="none" w:sz="0" w:space="0" w:color="auto"/>
        <w:left w:val="none" w:sz="0" w:space="0" w:color="auto"/>
        <w:bottom w:val="none" w:sz="0" w:space="0" w:color="auto"/>
        <w:right w:val="none" w:sz="0" w:space="0" w:color="auto"/>
      </w:divBdr>
    </w:div>
    <w:div w:id="2078358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01788A-F046-444C-BAF2-8C45679985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400</TotalTime>
  <Pages>30</Pages>
  <Words>7387</Words>
  <Characters>42112</Characters>
  <Application>Microsoft Office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บริษัท ประกันคุ้มภัย จำกัด (มหาชน)</vt:lpstr>
    </vt:vector>
  </TitlesOfParts>
  <Company>e&amp;y</Company>
  <LinksUpToDate>false</LinksUpToDate>
  <CharactersWithSpaces>49401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บริษัท ประกันคุ้มภัย จำกัด (มหาชน)</dc:title>
  <dc:creator>THW333009</dc:creator>
  <cp:lastModifiedBy>Rewadee Uthaiwattanatorn</cp:lastModifiedBy>
  <cp:revision>82</cp:revision>
  <cp:lastPrinted>2018-11-05T15:38:00Z</cp:lastPrinted>
  <dcterms:created xsi:type="dcterms:W3CDTF">2018-07-10T03:43:00Z</dcterms:created>
  <dcterms:modified xsi:type="dcterms:W3CDTF">2018-11-12T06:18:00Z</dcterms:modified>
</cp:coreProperties>
</file>